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61" w:lineRule="auto" w:before="48"/>
        <w:ind w:left="4423" w:right="2366" w:hanging="1913"/>
        <w:jc w:val="left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19"/>
        </w:rPr>
        <w:t>Resultado</w:t>
      </w:r>
      <w:r>
        <w:rPr>
          <w:spacing w:val="-11"/>
          <w:sz w:val="19"/>
        </w:rPr>
        <w:t> </w:t>
      </w:r>
      <w:r>
        <w:rPr>
          <w:rFonts w:ascii="Calibri" w:hAnsi="Calibri"/>
          <w:b/>
          <w:sz w:val="19"/>
        </w:rPr>
        <w:t>Processo</w:t>
      </w:r>
      <w:r>
        <w:rPr>
          <w:spacing w:val="-11"/>
          <w:sz w:val="19"/>
        </w:rPr>
        <w:t> </w:t>
      </w:r>
      <w:r>
        <w:rPr>
          <w:rFonts w:ascii="Calibri" w:hAnsi="Calibri"/>
          <w:b/>
          <w:sz w:val="19"/>
        </w:rPr>
        <w:t>Seletivo</w:t>
      </w:r>
      <w:r>
        <w:rPr>
          <w:spacing w:val="-11"/>
          <w:sz w:val="19"/>
        </w:rPr>
        <w:t> </w:t>
      </w:r>
      <w:r>
        <w:rPr>
          <w:rFonts w:ascii="Calibri" w:hAnsi="Calibri"/>
          <w:b/>
          <w:sz w:val="19"/>
        </w:rPr>
        <w:t>para</w:t>
      </w:r>
      <w:r>
        <w:rPr>
          <w:spacing w:val="-11"/>
          <w:sz w:val="19"/>
        </w:rPr>
        <w:t> </w:t>
      </w:r>
      <w:r>
        <w:rPr>
          <w:rFonts w:ascii="Calibri" w:hAnsi="Calibri"/>
          <w:b/>
          <w:sz w:val="19"/>
        </w:rPr>
        <w:t>Aquisição</w:t>
      </w:r>
      <w:r>
        <w:rPr>
          <w:spacing w:val="-11"/>
          <w:sz w:val="19"/>
        </w:rPr>
        <w:t> </w:t>
      </w:r>
      <w:r>
        <w:rPr>
          <w:rFonts w:ascii="Calibri" w:hAnsi="Calibri"/>
          <w:b/>
          <w:sz w:val="19"/>
        </w:rPr>
        <w:t>de</w:t>
      </w:r>
      <w:r>
        <w:rPr>
          <w:spacing w:val="-11"/>
          <w:sz w:val="19"/>
        </w:rPr>
        <w:t> </w:t>
      </w:r>
      <w:r>
        <w:rPr>
          <w:rFonts w:ascii="Calibri" w:hAnsi="Calibri"/>
          <w:b/>
          <w:sz w:val="19"/>
        </w:rPr>
        <w:t>Bens,</w:t>
      </w:r>
      <w:r>
        <w:rPr>
          <w:spacing w:val="-11"/>
          <w:sz w:val="19"/>
        </w:rPr>
        <w:t> </w:t>
      </w:r>
      <w:r>
        <w:rPr>
          <w:rFonts w:ascii="Calibri" w:hAnsi="Calibri"/>
          <w:b/>
          <w:sz w:val="19"/>
        </w:rPr>
        <w:t>Materiais</w:t>
      </w:r>
      <w:r>
        <w:rPr>
          <w:spacing w:val="-11"/>
          <w:sz w:val="19"/>
        </w:rPr>
        <w:t> </w:t>
      </w:r>
      <w:r>
        <w:rPr>
          <w:rFonts w:ascii="Calibri" w:hAnsi="Calibri"/>
          <w:b/>
          <w:sz w:val="19"/>
        </w:rPr>
        <w:t>e</w:t>
      </w:r>
      <w:r>
        <w:rPr>
          <w:spacing w:val="-11"/>
          <w:sz w:val="19"/>
        </w:rPr>
        <w:t> </w:t>
      </w:r>
      <w:r>
        <w:rPr>
          <w:rFonts w:ascii="Calibri" w:hAnsi="Calibri"/>
          <w:b/>
          <w:sz w:val="19"/>
        </w:rPr>
        <w:t>Serviços</w:t>
      </w:r>
      <w:r>
        <w:rPr>
          <w:sz w:val="19"/>
        </w:rPr>
        <w:t> </w:t>
      </w:r>
      <w:r>
        <w:rPr>
          <w:rFonts w:ascii="Calibri" w:hAnsi="Calibri"/>
          <w:b/>
          <w:sz w:val="19"/>
        </w:rPr>
        <w:t>N°</w:t>
      </w:r>
      <w:r>
        <w:rPr>
          <w:spacing w:val="-3"/>
          <w:sz w:val="19"/>
        </w:rPr>
        <w:t> </w:t>
      </w:r>
      <w:r>
        <w:rPr>
          <w:rFonts w:ascii="Calibri" w:hAnsi="Calibri"/>
          <w:b/>
          <w:sz w:val="19"/>
        </w:rPr>
        <w:t>20191903S013HUAPA</w:t>
      </w:r>
    </w:p>
    <w:p>
      <w:pPr>
        <w:pStyle w:val="BodyText"/>
        <w:spacing w:line="261" w:lineRule="auto"/>
        <w:ind w:left="154" w:right="177"/>
      </w:pPr>
      <w:r>
        <w:rPr/>
        <w:t>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IGH,</w:t>
      </w:r>
      <w:r>
        <w:rPr>
          <w:rFonts w:ascii="Times New Roman" w:hAnsi="Times New Roman"/>
        </w:rPr>
        <w:t> </w:t>
      </w:r>
      <w:r>
        <w:rPr/>
        <w:t>entidade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privado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fins</w:t>
      </w:r>
      <w:r>
        <w:rPr>
          <w:rFonts w:ascii="Times New Roman" w:hAnsi="Times New Roman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Seletivo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materiais,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e/ou</w:t>
      </w:r>
      <w:r>
        <w:rPr>
          <w:rFonts w:ascii="Times New Roman" w:hAnsi="Times New Roman"/>
        </w:rPr>
        <w:t> </w:t>
      </w:r>
      <w:r>
        <w:rPr/>
        <w:t>medicamentos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HUAPA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Hospital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Urgências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Aparecida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Goiânia</w:t>
      </w:r>
      <w:r>
        <w:rPr>
          <w:rFonts w:ascii="Times New Roman" w:hAnsi="Times New Roman"/>
        </w:rPr>
        <w:t> </w:t>
      </w:r>
      <w:r>
        <w:rPr/>
        <w:t>Cairo</w:t>
      </w:r>
      <w:r>
        <w:rPr>
          <w:rFonts w:ascii="Times New Roman" w:hAnsi="Times New Roman"/>
        </w:rPr>
        <w:t> </w:t>
      </w:r>
      <w:r>
        <w:rPr/>
        <w:t>Louzada,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endereço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Av.</w:t>
      </w:r>
      <w:r>
        <w:rPr>
          <w:rFonts w:ascii="Times New Roman" w:hAnsi="Times New Roman"/>
        </w:rPr>
        <w:t> </w:t>
      </w:r>
      <w:r>
        <w:rPr/>
        <w:t>Diamante,</w:t>
      </w:r>
      <w:r>
        <w:rPr>
          <w:rFonts w:ascii="Times New Roman" w:hAnsi="Times New Roman"/>
        </w:rPr>
        <w:t> </w:t>
      </w:r>
      <w:r>
        <w:rPr/>
        <w:t>esquina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Mucuri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Jardim</w:t>
      </w:r>
      <w:r>
        <w:rPr>
          <w:rFonts w:ascii="Times New Roman" w:hAnsi="Times New Roman"/>
        </w:rPr>
        <w:t> </w:t>
      </w:r>
      <w:r>
        <w:rPr/>
        <w:t>Conde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Arcos,</w:t>
      </w:r>
      <w:r>
        <w:rPr>
          <w:rFonts w:ascii="Times New Roman" w:hAnsi="Times New Roman"/>
        </w:rPr>
        <w:t> </w:t>
      </w:r>
      <w:r>
        <w:rPr/>
        <w:t>Aparecida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74.969-210.</w:t>
      </w:r>
    </w:p>
    <w:p>
      <w:pPr>
        <w:pStyle w:val="BodyText"/>
        <w:spacing w:before="15"/>
      </w:pPr>
    </w:p>
    <w:p>
      <w:pPr>
        <w:spacing w:before="0"/>
        <w:ind w:left="154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Objeto:</w:t>
      </w:r>
      <w:r>
        <w:rPr>
          <w:spacing w:val="-2"/>
          <w:sz w:val="19"/>
        </w:rPr>
        <w:t> </w:t>
      </w:r>
      <w:r>
        <w:rPr>
          <w:rFonts w:ascii="Arial" w:hAnsi="Arial"/>
          <w:b/>
          <w:spacing w:val="-2"/>
          <w:sz w:val="19"/>
        </w:rPr>
        <w:t>Serviços</w:t>
      </w:r>
    </w:p>
    <w:p>
      <w:pPr>
        <w:spacing w:before="20"/>
        <w:ind w:left="154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Tipo</w:t>
      </w:r>
      <w:r>
        <w:rPr>
          <w:spacing w:val="-2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spacing w:val="-1"/>
          <w:sz w:val="19"/>
        </w:rPr>
        <w:t> </w:t>
      </w:r>
      <w:r>
        <w:rPr>
          <w:rFonts w:ascii="Arial" w:hAnsi="Arial"/>
          <w:b/>
          <w:sz w:val="19"/>
        </w:rPr>
        <w:t>compra:</w:t>
      </w:r>
      <w:r>
        <w:rPr>
          <w:spacing w:val="-1"/>
          <w:sz w:val="19"/>
        </w:rPr>
        <w:t> </w:t>
      </w:r>
      <w:r>
        <w:rPr>
          <w:rFonts w:ascii="Arial" w:hAnsi="Arial"/>
          <w:b/>
          <w:sz w:val="19"/>
        </w:rPr>
        <w:t>Pedido</w:t>
      </w:r>
      <w:r>
        <w:rPr>
          <w:spacing w:val="-1"/>
          <w:sz w:val="19"/>
        </w:rPr>
        <w:t> </w:t>
      </w:r>
      <w:r>
        <w:rPr>
          <w:rFonts w:ascii="Arial" w:hAnsi="Arial"/>
          <w:b/>
          <w:sz w:val="19"/>
        </w:rPr>
        <w:t>com</w:t>
      </w:r>
      <w:r>
        <w:rPr>
          <w:spacing w:val="-1"/>
          <w:sz w:val="19"/>
        </w:rPr>
        <w:t> </w:t>
      </w:r>
      <w:r>
        <w:rPr>
          <w:rFonts w:ascii="Arial" w:hAnsi="Arial"/>
          <w:b/>
          <w:sz w:val="19"/>
        </w:rPr>
        <w:t>Cotação</w:t>
      </w:r>
      <w:r>
        <w:rPr>
          <w:spacing w:val="-1"/>
          <w:sz w:val="19"/>
        </w:rPr>
        <w:t> </w:t>
      </w:r>
      <w:r>
        <w:rPr>
          <w:rFonts w:ascii="Arial" w:hAnsi="Arial"/>
          <w:b/>
          <w:sz w:val="19"/>
        </w:rPr>
        <w:t>Bionexo/</w:t>
      </w:r>
      <w:r>
        <w:rPr>
          <w:spacing w:val="-1"/>
          <w:sz w:val="19"/>
        </w:rPr>
        <w:t> </w:t>
      </w:r>
      <w:r>
        <w:rPr>
          <w:rFonts w:ascii="Arial" w:hAnsi="Arial"/>
          <w:b/>
          <w:sz w:val="19"/>
        </w:rPr>
        <w:t>via</w:t>
      </w:r>
      <w:r>
        <w:rPr>
          <w:spacing w:val="-1"/>
          <w:sz w:val="19"/>
        </w:rPr>
        <w:t> </w:t>
      </w:r>
      <w:r>
        <w:rPr>
          <w:rFonts w:ascii="Arial" w:hAnsi="Arial"/>
          <w:b/>
          <w:sz w:val="19"/>
        </w:rPr>
        <w:t>e-</w:t>
      </w:r>
      <w:r>
        <w:rPr>
          <w:rFonts w:ascii="Arial" w:hAnsi="Arial"/>
          <w:b/>
          <w:spacing w:val="-4"/>
          <w:sz w:val="19"/>
        </w:rPr>
        <w:t>mail</w:t>
      </w:r>
    </w:p>
    <w:p>
      <w:pPr>
        <w:pStyle w:val="BodyText"/>
        <w:spacing w:before="9"/>
        <w:rPr>
          <w:rFonts w:ascii="Arial"/>
          <w:b/>
          <w:sz w:val="9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5018"/>
        <w:gridCol w:w="631"/>
        <w:gridCol w:w="1425"/>
        <w:gridCol w:w="1317"/>
      </w:tblGrid>
      <w:tr>
        <w:trPr>
          <w:trHeight w:val="227" w:hRule="atLeast"/>
        </w:trPr>
        <w:tc>
          <w:tcPr>
            <w:tcW w:w="2112" w:type="dxa"/>
          </w:tcPr>
          <w:p>
            <w:pPr>
              <w:pStyle w:val="TableParagraph"/>
              <w:spacing w:line="207" w:lineRule="exact"/>
              <w:ind w:left="52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0000"/>
                <w:spacing w:val="-2"/>
                <w:sz w:val="19"/>
              </w:rPr>
              <w:t>FORNECEDOR</w:t>
            </w:r>
          </w:p>
        </w:tc>
        <w:tc>
          <w:tcPr>
            <w:tcW w:w="5018" w:type="dxa"/>
          </w:tcPr>
          <w:p>
            <w:pPr>
              <w:pStyle w:val="TableParagraph"/>
              <w:spacing w:line="207" w:lineRule="exact"/>
              <w:ind w:left="3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0000"/>
                <w:spacing w:val="-2"/>
                <w:sz w:val="19"/>
              </w:rPr>
              <w:t>PRODUTO:</w:t>
            </w:r>
          </w:p>
        </w:tc>
        <w:tc>
          <w:tcPr>
            <w:tcW w:w="631" w:type="dxa"/>
          </w:tcPr>
          <w:p>
            <w:pPr>
              <w:pStyle w:val="TableParagraph"/>
              <w:spacing w:line="207" w:lineRule="exact"/>
              <w:ind w:left="34" w:right="3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0000"/>
                <w:spacing w:val="-4"/>
                <w:sz w:val="19"/>
              </w:rPr>
              <w:t>QTDE</w:t>
            </w:r>
          </w:p>
        </w:tc>
        <w:tc>
          <w:tcPr>
            <w:tcW w:w="1425" w:type="dxa"/>
          </w:tcPr>
          <w:p>
            <w:pPr>
              <w:pStyle w:val="TableParagraph"/>
              <w:spacing w:line="207" w:lineRule="exact"/>
              <w:ind w:left="401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0000"/>
                <w:sz w:val="19"/>
              </w:rPr>
              <w:t>R$</w:t>
            </w:r>
            <w:r>
              <w:rPr>
                <w:color w:val="FF0000"/>
                <w:spacing w:val="-8"/>
                <w:sz w:val="19"/>
              </w:rPr>
              <w:t> </w:t>
            </w:r>
            <w:r>
              <w:rPr>
                <w:rFonts w:ascii="Calibri"/>
                <w:b/>
                <w:color w:val="FF0000"/>
                <w:spacing w:val="-4"/>
                <w:sz w:val="19"/>
              </w:rPr>
              <w:t>UNIT</w:t>
            </w:r>
          </w:p>
        </w:tc>
        <w:tc>
          <w:tcPr>
            <w:tcW w:w="1317" w:type="dxa"/>
          </w:tcPr>
          <w:p>
            <w:pPr>
              <w:pStyle w:val="TableParagraph"/>
              <w:spacing w:line="207" w:lineRule="exact"/>
              <w:ind w:left="39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0000"/>
                <w:sz w:val="19"/>
              </w:rPr>
              <w:t>R$</w:t>
            </w:r>
            <w:r>
              <w:rPr>
                <w:color w:val="FF0000"/>
                <w:spacing w:val="-8"/>
                <w:sz w:val="19"/>
              </w:rPr>
              <w:t> </w:t>
            </w:r>
            <w:r>
              <w:rPr>
                <w:rFonts w:ascii="Calibri"/>
                <w:b/>
                <w:color w:val="FF0000"/>
                <w:sz w:val="19"/>
              </w:rPr>
              <w:t>SUB</w:t>
            </w:r>
            <w:r>
              <w:rPr>
                <w:color w:val="FF0000"/>
                <w:spacing w:val="-8"/>
                <w:sz w:val="19"/>
              </w:rPr>
              <w:t> </w:t>
            </w:r>
            <w:r>
              <w:rPr>
                <w:rFonts w:ascii="Calibri"/>
                <w:b/>
                <w:color w:val="FF0000"/>
                <w:spacing w:val="-2"/>
                <w:sz w:val="19"/>
              </w:rPr>
              <w:t>TOTAL</w:t>
            </w:r>
          </w:p>
        </w:tc>
      </w:tr>
      <w:tr>
        <w:trPr>
          <w:trHeight w:val="404" w:hRule="atLeast"/>
        </w:trPr>
        <w:tc>
          <w:tcPr>
            <w:tcW w:w="211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8" w:type="dxa"/>
            <w:tcBorders>
              <w:bottom w:val="nil"/>
            </w:tcBorders>
          </w:tcPr>
          <w:p>
            <w:pPr>
              <w:pStyle w:val="TableParagraph"/>
              <w:spacing w:before="143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serviço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perfuradores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pneumaticos.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Remetente: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07" w:hRule="atLeast"/>
        </w:trPr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113"/>
              <w:ind w:left="261" w:right="234" w:hanging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Bringer</w:t>
            </w:r>
            <w:r>
              <w:rPr>
                <w:w w:val="105"/>
                <w:sz w:val="20"/>
              </w:rPr>
              <w:t> </w:t>
            </w:r>
            <w:r>
              <w:rPr>
                <w:rFonts w:ascii="Calibri"/>
                <w:b/>
                <w:w w:val="105"/>
                <w:sz w:val="20"/>
              </w:rPr>
              <w:t>do</w:t>
            </w:r>
            <w:r>
              <w:rPr>
                <w:w w:val="105"/>
                <w:sz w:val="20"/>
              </w:rPr>
              <w:t> </w:t>
            </w:r>
            <w:r>
              <w:rPr>
                <w:rFonts w:ascii="Calibri"/>
                <w:b/>
                <w:w w:val="105"/>
                <w:sz w:val="20"/>
              </w:rPr>
              <w:t>Brasil</w:t>
            </w:r>
            <w:r>
              <w:rPr>
                <w:w w:val="105"/>
                <w:sz w:val="20"/>
              </w:rPr>
              <w:t> </w:t>
            </w:r>
            <w:r>
              <w:rPr>
                <w:rFonts w:ascii="Calibri"/>
                <w:b/>
                <w:w w:val="105"/>
                <w:sz w:val="20"/>
              </w:rPr>
              <w:t>Agenciamento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rFonts w:ascii="Calibri"/>
                <w:b/>
                <w:w w:val="105"/>
                <w:sz w:val="20"/>
              </w:rPr>
              <w:t>de</w:t>
            </w:r>
            <w:r>
              <w:rPr>
                <w:w w:val="105"/>
                <w:sz w:val="20"/>
              </w:rPr>
              <w:t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Cargas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Nacionais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Internacionais.</w:t>
            </w:r>
          </w:p>
        </w:tc>
        <w:tc>
          <w:tcPr>
            <w:tcW w:w="5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/>
              <w:ind w:left="49" w:right="26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HUAPA (AV. Diamante, Esquina c/ a rua Mucuri, Jardim Conde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Arcos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CEP: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74969210).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Destinatário: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Rua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Rio de Janeiro, 753-Campos Elíseos-Ribeirão Preto-SP.CEP: 14085-390. As caixas possuem as seguintes medidas: 02</w:t>
            </w:r>
          </w:p>
          <w:p>
            <w:pPr>
              <w:pStyle w:val="TableParagraph"/>
              <w:spacing w:line="228" w:lineRule="exact"/>
              <w:ind w:left="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Perfurador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280mm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x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280mm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x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100mm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(LXPXA)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Peso: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before="1"/>
              <w:ind w:left="129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R$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284,86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564" w:val="left" w:leader="none"/>
              </w:tabs>
              <w:spacing w:before="1"/>
              <w:ind w:left="4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R$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284,86</w:t>
            </w:r>
          </w:p>
        </w:tc>
      </w:tr>
      <w:tr>
        <w:trPr>
          <w:trHeight w:val="261" w:hRule="atLeast"/>
        </w:trPr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32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3,600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KG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cada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02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perfuraores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460mm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x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260mm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x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21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853"/>
              <w:rPr>
                <w:sz w:val="20"/>
              </w:rPr>
            </w:pPr>
            <w:r>
              <w:rPr>
                <w:w w:val="105"/>
                <w:sz w:val="20"/>
              </w:rPr>
              <w:t>120mm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(LXPXA)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Peso: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6,400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kG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cada.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776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74" w:lineRule="exact" w:before="154"/>
              <w:ind w:left="66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pacing w:val="-2"/>
                <w:sz w:val="24"/>
              </w:rPr>
              <w:t>TOTAL:</w:t>
            </w:r>
          </w:p>
        </w:tc>
        <w:tc>
          <w:tcPr>
            <w:tcW w:w="1317" w:type="dxa"/>
          </w:tcPr>
          <w:p>
            <w:pPr>
              <w:pStyle w:val="TableParagraph"/>
              <w:tabs>
                <w:tab w:pos="552" w:val="left" w:leader="none"/>
              </w:tabs>
              <w:spacing w:line="236" w:lineRule="exact" w:before="192"/>
              <w:ind w:left="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0000"/>
                <w:spacing w:val="-5"/>
                <w:w w:val="105"/>
                <w:sz w:val="20"/>
              </w:rPr>
              <w:t>R$</w:t>
            </w:r>
            <w:r>
              <w:rPr>
                <w:color w:val="FF0000"/>
                <w:sz w:val="20"/>
              </w:rPr>
              <w:tab/>
            </w:r>
            <w:r>
              <w:rPr>
                <w:rFonts w:ascii="Calibri"/>
                <w:b/>
                <w:color w:val="FF0000"/>
                <w:spacing w:val="-2"/>
                <w:w w:val="105"/>
                <w:sz w:val="20"/>
              </w:rPr>
              <w:t>284,86</w:t>
            </w:r>
          </w:p>
        </w:tc>
      </w:tr>
    </w:tbl>
    <w:sectPr>
      <w:type w:val="continuous"/>
      <w:pgSz w:w="11900" w:h="16840"/>
      <w:pgMar w:top="1040" w:bottom="280" w:left="7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alex.pereira</dc:creator>
  <dc:title>Resultado Serviço HUAPA</dc:title>
  <dcterms:created xsi:type="dcterms:W3CDTF">2024-05-15T18:32:51Z</dcterms:created>
  <dcterms:modified xsi:type="dcterms:W3CDTF">2024-05-15T18:32:51Z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  <property fmtid="{D5CDD505-2E9C-101B-9397-08002B2CF9AE}" pid="5" name="Producer">
    <vt:lpwstr>PDFCreator 3.3.2.3528</vt:lpwstr>
  </property>
</Properties>
</file>