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4B5C" w14:textId="77777777" w:rsidR="00430C3E" w:rsidRDefault="0067758C">
      <w:pPr>
        <w:spacing w:before="39"/>
        <w:ind w:left="3410" w:right="3183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14:paraId="3485EA81" w14:textId="77777777" w:rsidR="00430C3E" w:rsidRDefault="0067758C">
      <w:pPr>
        <w:pStyle w:val="Corpodetexto"/>
        <w:spacing w:before="183"/>
        <w:ind w:left="3411" w:right="3183"/>
        <w:jc w:val="center"/>
      </w:pPr>
      <w:r>
        <w:t>N°.</w:t>
      </w:r>
      <w:r>
        <w:rPr>
          <w:spacing w:val="51"/>
        </w:rPr>
        <w:t xml:space="preserve"> </w:t>
      </w:r>
      <w:r>
        <w:t>20200112S068HUAPA</w:t>
      </w:r>
    </w:p>
    <w:p w14:paraId="108227CA" w14:textId="77777777" w:rsidR="00430C3E" w:rsidRDefault="00430C3E">
      <w:pPr>
        <w:pStyle w:val="Corpodetexto"/>
      </w:pPr>
    </w:p>
    <w:p w14:paraId="6C3D2A73" w14:textId="77777777" w:rsidR="00430C3E" w:rsidRDefault="00430C3E">
      <w:pPr>
        <w:pStyle w:val="Corpodetexto"/>
        <w:rPr>
          <w:sz w:val="30"/>
        </w:rPr>
      </w:pPr>
    </w:p>
    <w:p w14:paraId="01927538" w14:textId="77777777" w:rsidR="00430C3E" w:rsidRDefault="0067758C">
      <w:pPr>
        <w:pStyle w:val="Corpodetexto"/>
        <w:spacing w:line="276" w:lineRule="auto"/>
        <w:ind w:left="342" w:right="104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6AA78722" w14:textId="77777777" w:rsidR="00430C3E" w:rsidRDefault="00430C3E">
      <w:pPr>
        <w:pStyle w:val="Corpodetexto"/>
        <w:spacing w:before="12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8"/>
      </w:tblGrid>
      <w:tr w:rsidR="00430C3E" w14:paraId="45030106" w14:textId="77777777">
        <w:trPr>
          <w:trHeight w:val="244"/>
        </w:trPr>
        <w:tc>
          <w:tcPr>
            <w:tcW w:w="7007" w:type="dxa"/>
            <w:gridSpan w:val="2"/>
          </w:tcPr>
          <w:p w14:paraId="37F8207C" w14:textId="77777777" w:rsidR="00430C3E" w:rsidRDefault="0067758C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430C3E" w14:paraId="19D0E886" w14:textId="77777777">
        <w:trPr>
          <w:trHeight w:val="268"/>
        </w:trPr>
        <w:tc>
          <w:tcPr>
            <w:tcW w:w="4409" w:type="dxa"/>
          </w:tcPr>
          <w:p w14:paraId="1F4B2410" w14:textId="77777777" w:rsidR="00430C3E" w:rsidRDefault="0067758C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20B34E55" w14:textId="77777777" w:rsidR="00430C3E" w:rsidRDefault="0067758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430C3E" w14:paraId="13280FEB" w14:textId="77777777">
        <w:trPr>
          <w:trHeight w:val="244"/>
        </w:trPr>
        <w:tc>
          <w:tcPr>
            <w:tcW w:w="4409" w:type="dxa"/>
          </w:tcPr>
          <w:p w14:paraId="7E7527C1" w14:textId="77777777" w:rsidR="00430C3E" w:rsidRDefault="0067758C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14:paraId="6F831776" w14:textId="77777777" w:rsidR="00430C3E" w:rsidRDefault="0067758C">
            <w:pPr>
              <w:pStyle w:val="TableParagraph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02F75C34" w14:textId="77777777" w:rsidR="00430C3E" w:rsidRDefault="00430C3E">
      <w:pPr>
        <w:pStyle w:val="Corpodetexto"/>
        <w:rPr>
          <w:sz w:val="20"/>
        </w:rPr>
      </w:pPr>
    </w:p>
    <w:p w14:paraId="6698E259" w14:textId="77777777" w:rsidR="00430C3E" w:rsidRDefault="0067758C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123057AA" w14:textId="77777777" w:rsidR="00430C3E" w:rsidRDefault="00430C3E">
      <w:pPr>
        <w:pStyle w:val="Corpodetexto"/>
        <w:spacing w:before="8"/>
        <w:rPr>
          <w:sz w:val="27"/>
        </w:rPr>
      </w:pPr>
    </w:p>
    <w:p w14:paraId="639FCB61" w14:textId="77777777" w:rsidR="00430C3E" w:rsidRDefault="0067758C">
      <w:pPr>
        <w:spacing w:line="276" w:lineRule="auto"/>
        <w:ind w:left="342" w:right="106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044A320A" w14:textId="77777777" w:rsidR="00430C3E" w:rsidRDefault="00430C3E">
      <w:pPr>
        <w:pStyle w:val="Corpodetexto"/>
        <w:rPr>
          <w:sz w:val="20"/>
        </w:rPr>
      </w:pPr>
    </w:p>
    <w:p w14:paraId="2D6E6F64" w14:textId="77777777" w:rsidR="00430C3E" w:rsidRDefault="00430C3E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18"/>
      </w:tblGrid>
      <w:tr w:rsidR="00430C3E" w14:paraId="24E35EA0" w14:textId="77777777">
        <w:trPr>
          <w:trHeight w:val="217"/>
        </w:trPr>
        <w:tc>
          <w:tcPr>
            <w:tcW w:w="7514" w:type="dxa"/>
            <w:shd w:val="clear" w:color="auto" w:fill="F1F1F1"/>
          </w:tcPr>
          <w:p w14:paraId="00B42D4B" w14:textId="77777777" w:rsidR="00430C3E" w:rsidRDefault="0067758C">
            <w:pPr>
              <w:pStyle w:val="TableParagraph"/>
              <w:spacing w:line="198" w:lineRule="exact"/>
              <w:ind w:left="3305" w:right="33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218" w:type="dxa"/>
            <w:shd w:val="clear" w:color="auto" w:fill="F1F1F1"/>
          </w:tcPr>
          <w:p w14:paraId="1B3A412F" w14:textId="77777777" w:rsidR="00430C3E" w:rsidRDefault="0067758C">
            <w:pPr>
              <w:pStyle w:val="TableParagraph"/>
              <w:spacing w:line="198" w:lineRule="exact"/>
              <w:ind w:left="227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430C3E" w14:paraId="65CC83D8" w14:textId="77777777">
        <w:trPr>
          <w:trHeight w:val="506"/>
        </w:trPr>
        <w:tc>
          <w:tcPr>
            <w:tcW w:w="7514" w:type="dxa"/>
          </w:tcPr>
          <w:p w14:paraId="41B1E818" w14:textId="77777777" w:rsidR="00430C3E" w:rsidRDefault="0067758C">
            <w:pPr>
              <w:pStyle w:val="TableParagraph"/>
              <w:spacing w:before="32" w:line="240" w:lineRule="auto"/>
              <w:ind w:left="69" w:right="455"/>
              <w:rPr>
                <w:sz w:val="18"/>
              </w:rPr>
            </w:pPr>
            <w:r>
              <w:rPr>
                <w:sz w:val="18"/>
              </w:rPr>
              <w:t>CONTRATAÇÃO DE EMPRESA ESPECIALIZADA EM MANUTENÇÃO PREVENTIVA E CORRETIVA 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CENTRAL DE AR-CONDICIONADO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REFRIGERAÇÃO</w:t>
            </w:r>
          </w:p>
        </w:tc>
        <w:tc>
          <w:tcPr>
            <w:tcW w:w="1218" w:type="dxa"/>
          </w:tcPr>
          <w:p w14:paraId="6121B93F" w14:textId="77777777" w:rsidR="00430C3E" w:rsidRDefault="0067758C">
            <w:pPr>
              <w:pStyle w:val="TableParagraph"/>
              <w:spacing w:before="143" w:line="240" w:lineRule="auto"/>
              <w:ind w:left="228" w:right="22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71EAED20" w14:textId="77777777" w:rsidR="00430C3E" w:rsidRDefault="00430C3E">
      <w:pPr>
        <w:pStyle w:val="Corpodetexto"/>
        <w:rPr>
          <w:sz w:val="20"/>
        </w:rPr>
      </w:pPr>
    </w:p>
    <w:p w14:paraId="5C97E7E6" w14:textId="77777777" w:rsidR="00430C3E" w:rsidRDefault="00430C3E">
      <w:pPr>
        <w:pStyle w:val="Corpodetexto"/>
        <w:spacing w:before="8"/>
        <w:rPr>
          <w:sz w:val="16"/>
        </w:rPr>
      </w:pPr>
    </w:p>
    <w:p w14:paraId="4AA84563" w14:textId="77777777" w:rsidR="00430C3E" w:rsidRDefault="0067758C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47AB0D8" w14:textId="77777777" w:rsidR="00430C3E" w:rsidRDefault="00430C3E">
      <w:pPr>
        <w:pStyle w:val="Corpodetexto"/>
        <w:rPr>
          <w:sz w:val="20"/>
        </w:rPr>
      </w:pPr>
    </w:p>
    <w:p w14:paraId="61DF2C0D" w14:textId="77777777" w:rsidR="00430C3E" w:rsidRDefault="00430C3E">
      <w:pPr>
        <w:pStyle w:val="Corpodetexto"/>
        <w:spacing w:before="5"/>
        <w:rPr>
          <w:sz w:val="25"/>
        </w:rPr>
      </w:pPr>
    </w:p>
    <w:p w14:paraId="49A9E9E8" w14:textId="77777777" w:rsidR="00430C3E" w:rsidRDefault="00430C3E">
      <w:pPr>
        <w:rPr>
          <w:sz w:val="25"/>
        </w:rPr>
        <w:sectPr w:rsidR="00430C3E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358610A5" w14:textId="4B8D15E9" w:rsidR="00430C3E" w:rsidRPr="0067758C" w:rsidRDefault="00430C3E" w:rsidP="0067758C">
      <w:pPr>
        <w:pStyle w:val="Ttulo"/>
        <w:sectPr w:rsidR="00430C3E" w:rsidRPr="0067758C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5802" w:space="40"/>
            <w:col w:w="3348"/>
          </w:cols>
        </w:sectPr>
      </w:pPr>
    </w:p>
    <w:p w14:paraId="73395B76" w14:textId="77777777" w:rsidR="00430C3E" w:rsidRDefault="0067758C">
      <w:pPr>
        <w:spacing w:before="4"/>
        <w:ind w:left="342"/>
      </w:pPr>
      <w:r>
        <w:t>G</w:t>
      </w:r>
      <w:r>
        <w:t>oiânia/GO,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14:paraId="7A76AFAE" w14:textId="6BCA50DD" w:rsidR="00430C3E" w:rsidRDefault="0067758C">
      <w:pPr>
        <w:spacing w:line="249" w:lineRule="exact"/>
        <w:ind w:left="311"/>
        <w:rPr>
          <w:rFonts w:ascii="Trebuchet MS"/>
          <w:sz w:val="15"/>
        </w:rPr>
      </w:pPr>
      <w:r>
        <w:br w:type="column"/>
      </w:r>
      <w:r>
        <w:rPr>
          <w:rFonts w:ascii="Trebuchet MS"/>
          <w:spacing w:val="11"/>
          <w:w w:val="95"/>
          <w:sz w:val="27"/>
        </w:rPr>
        <w:t xml:space="preserve"> </w:t>
      </w:r>
    </w:p>
    <w:sectPr w:rsidR="00430C3E">
      <w:type w:val="continuous"/>
      <w:pgSz w:w="11910" w:h="16840"/>
      <w:pgMar w:top="1360" w:right="1360" w:bottom="280" w:left="1360" w:header="720" w:footer="720" w:gutter="0"/>
      <w:cols w:num="2" w:space="720" w:equalWidth="0">
        <w:col w:w="3668" w:space="40"/>
        <w:col w:w="5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C3E"/>
    <w:rsid w:val="00430C3E"/>
    <w:rsid w:val="006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FECA3"/>
  <w15:docId w15:val="{CA0C58F5-0D99-42A2-B958-2DB51237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8"/>
      <w:jc w:val="right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2024-02-09T15:18:00Z</dcterms:created>
  <dcterms:modified xsi:type="dcterms:W3CDTF">2024-02-09T15:20:00Z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