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50" w:x="855" w:y="25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CONTRATO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/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ACORDO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COMERCIAL: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1141413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ATA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REGISTRO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4"/>
        </w:rPr>
        <w:t>PREÇO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411" w:x="3176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5637" w:x="3347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03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CONSOLIDADO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IGH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GO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DEZ/2022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Periodo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Vigência: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Contato: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Vigência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por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período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1/01/2023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10/01/2024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Lucas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Jesus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Nunes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0/01/2023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3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elaboração: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validação: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Motivo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Recusa: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609" w:x="1769" w:y="5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69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1" w:x="1896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Objeto: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Registro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Preço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fornecedora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materiais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descartáveis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IGH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GO.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1.1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HEAPA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Aparecida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Goiânia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Caio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Louzada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11.858.570/0004-86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1.2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HEMU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Mulher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11.858.570/0002-14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HEMNSL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Nossa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Senhora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Lourdes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11.858.570/0005-67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Justificativa: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visa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atender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necessidades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supracitadas,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relativas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fornecimento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matérias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descartáveis.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TERMO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REFERÊNCIA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COMPLETO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ANEXO.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70" w:x="1745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ID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PDC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Origem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85" w:x="5960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260307080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111" w:x="1745" w:y="79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-1"/>
          <w:sz w:val="24"/>
        </w:rPr>
        <w:t>Fornecedor</w:t>
      </w:r>
      <w:r>
        <w:rPr>
          <w:rFonts w:ascii="Verdana"/>
          <w:color w:val="333333"/>
          <w:spacing w:val="1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774" w:x="1745" w:y="83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Neoclean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Comércio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Materiais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Higiene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Limpeza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Ltda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Epp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(12.329.958/0001-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3" w:x="1745" w:y="863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00)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40" w:x="7068" w:y="8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7068" w:y="890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9037"/>
        <w:widowControl w:val="off"/>
        <w:autoSpaceDE w:val="off"/>
        <w:autoSpaceDN w:val="off"/>
        <w:spacing w:before="184" w:after="0" w:line="266" w:lineRule="exact"/>
        <w:ind w:left="3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9037"/>
        <w:widowControl w:val="off"/>
        <w:autoSpaceDE w:val="off"/>
        <w:autoSpaceDN w:val="off"/>
        <w:spacing w:before="319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38" w:y="9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2325" w:y="9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7415" w:y="9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732" w:y="9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745" w:y="10376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0"/>
          <w:sz w:val="24"/>
        </w:rPr>
        <w:t>Produtos</w:t>
      </w:r>
      <w:r>
        <w:rPr>
          <w:rFonts w:ascii="Verdana"/>
          <w:color w:val="333333"/>
          <w:spacing w:val="0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Contratados: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264" w:x="1745" w:y="1079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64" w:x="1745" w:y="10791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110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UTILIZADO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ALCOOLICO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PRINCIPIO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ATIVO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ALCCOL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ETILICO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PERFUME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FORMA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APRESENTAÇÃO: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NECESSARIO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APRESENTAÇÃO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FICHA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TECNICA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UTILZADO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800ML.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13730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1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2774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12,5900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2774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2774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27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3359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33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3359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33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1.485,6200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5" w:x="4014" w:y="13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118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13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3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https://bionexo.bionexo.com/contrato/ImprimirContrato.do?ct_id=1141413&amp;parcial=N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HIGIENICO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ROLO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300M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PREMIUM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QUALIDADE,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PRIMEIRA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LINHA,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UNICA,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TEXTURA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MACIA,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NÃO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RECICLADO,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100%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CELULOSE.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1703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1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579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6,8500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57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579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57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216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2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2164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2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8.548,8000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123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4243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0" w:x="1745" w:y="30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TOALHA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22X20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FOLHAS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TOALHA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10" w:x="1745" w:y="3033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2X20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INTERFOLHA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CELULOSE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VIRGEM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ABSORÇÃO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32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76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RESISTENCIA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UMIDADE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MEDIDA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21X18,5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DUAS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DOBRAS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44035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3920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39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4055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3,8900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405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4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0" w:x="3744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12608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4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4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9.045,1200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SABONETE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ESPUMA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C/VALVULA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FRANGANCIA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SUAVE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USO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HOSPITALAR,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VALVULA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DESCARTÁVEL.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PH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NEUTRO,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SOLUBILIDADE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TOTAL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333333"/>
          <w:spacing w:val="0"/>
          <w:sz w:val="20"/>
        </w:rPr>
        <w:t>ÁGUA,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700ML.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PRODUTO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PRONTO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USO,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NOTIFICAÇÃO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ANVISA.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COMPATÍVEIS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DISPENSERES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POSSUEM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MEDIDAS: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LARGURA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COMPRIMENTO: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9,5X23,5X12,5CM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46534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6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776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776" w:y="7027"/>
        <w:widowControl w:val="off"/>
        <w:autoSpaceDE w:val="off"/>
        <w:autoSpaceDN w:val="off"/>
        <w:spacing w:before="454" w:after="0" w:line="266" w:lineRule="exact"/>
        <w:ind w:left="8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916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72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72" w:y="7027"/>
        <w:widowControl w:val="off"/>
        <w:autoSpaceDE w:val="off"/>
        <w:autoSpaceDN w:val="off"/>
        <w:spacing w:before="454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90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90" w:y="7027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7027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702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299" w:y="7612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299" w:y="76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.781,8000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3822" w:y="7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822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7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79" w:y="7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1" w:x="7568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Contrato: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R$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68.861,3400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43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https://bionexo.bionexo.com/contrato/ImprimirContrato.do?ct_id=1141413&amp;parcial=N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508</Words>
  <Characters>2897</Characters>
  <Application>Aspose</Application>
  <DocSecurity>0</DocSecurity>
  <Lines>143</Lines>
  <Paragraphs>143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2023-05-11T10:40:56+00:00</dcterms:created>
  <dcterms:modified xmlns:xsi="http://www.w3.org/2001/XMLSchema-instance" xmlns:dcterms="http://purl.org/dc/terms/" xsi:type="dcterms:W3CDTF">2023-05-11T10:40:56+00:00</dcterms:modified>
</coreProperties>
</file>