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1CBF7401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03170E">
        <w:rPr>
          <w:rFonts w:ascii="Arial" w:hAnsi="Arial" w:cs="Arial"/>
          <w:bCs/>
          <w:sz w:val="24"/>
          <w:szCs w:val="24"/>
        </w:rPr>
        <w:t>20232305C010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33A739E2" w14:textId="525DE437" w:rsidR="003A5E6B" w:rsidRPr="00845711" w:rsidRDefault="0035494C" w:rsidP="0084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A5E6B">
        <w:rPr>
          <w:rFonts w:ascii="Arial" w:hAnsi="Arial" w:cs="Arial"/>
          <w:color w:val="222222"/>
          <w:sz w:val="24"/>
          <w:szCs w:val="24"/>
          <w:shd w:val="clear" w:color="auto" w:fill="FFFFFF"/>
        </w:rPr>
        <w:t>com</w:t>
      </w:r>
      <w:r w:rsidR="008457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Sede na</w:t>
      </w:r>
      <w:r w:rsidR="003A5E6B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 Avenida. Diamantes, Quadra 2A, Setor Condomínio dos Arcos, Aparecida de Goiânia - GO, CEP: 74.949-210 - CNPJ: 11.858.570/0004-86</w:t>
      </w:r>
      <w:r w:rsidR="008457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05378A51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7919BE97" w:rsidR="00181501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B66E44" w:rsidRPr="00B66E44">
        <w:rPr>
          <w:rFonts w:ascii="Arial" w:hAnsi="Arial" w:cs="Arial"/>
          <w:sz w:val="24"/>
          <w:szCs w:val="24"/>
        </w:rPr>
        <w:t>Prestação de serviço de coleta, transporte, tratamento e destinação fin</w:t>
      </w:r>
      <w:r w:rsidR="0003170E">
        <w:rPr>
          <w:rFonts w:ascii="Arial" w:hAnsi="Arial" w:cs="Arial"/>
          <w:sz w:val="24"/>
          <w:szCs w:val="24"/>
        </w:rPr>
        <w:t xml:space="preserve">al de resíduos </w:t>
      </w:r>
      <w:bookmarkStart w:id="1" w:name="_GoBack"/>
      <w:bookmarkEnd w:id="1"/>
      <w:r w:rsidR="0003170E">
        <w:rPr>
          <w:rFonts w:ascii="Arial" w:hAnsi="Arial" w:cs="Arial"/>
          <w:sz w:val="24"/>
          <w:szCs w:val="24"/>
        </w:rPr>
        <w:t xml:space="preserve">(Grupo A e </w:t>
      </w:r>
      <w:proofErr w:type="spellStart"/>
      <w:r w:rsidR="0003170E">
        <w:rPr>
          <w:rFonts w:ascii="Arial" w:hAnsi="Arial" w:cs="Arial"/>
          <w:sz w:val="24"/>
          <w:szCs w:val="24"/>
        </w:rPr>
        <w:t>E</w:t>
      </w:r>
      <w:proofErr w:type="spellEnd"/>
      <w:r w:rsidR="00B66E44" w:rsidRPr="00B66E44">
        <w:rPr>
          <w:rFonts w:ascii="Arial" w:hAnsi="Arial" w:cs="Arial"/>
          <w:sz w:val="24"/>
          <w:szCs w:val="24"/>
        </w:rPr>
        <w:t>).</w:t>
      </w:r>
    </w:p>
    <w:p w14:paraId="2218B014" w14:textId="77777777" w:rsidR="00DB2DB4" w:rsidRDefault="00DB2DB4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27B493" w14:textId="647D1636" w:rsidR="00DB2DB4" w:rsidRPr="00DB2DB4" w:rsidRDefault="00DB2DB4" w:rsidP="00DB2DB4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Estimativa mensal de 10.000kg.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BCD1EAD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845711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30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626EE519" w:rsidR="008736AB" w:rsidRDefault="00845711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03170E">
        <w:rPr>
          <w:rFonts w:ascii="Arial" w:hAnsi="Arial" w:cs="Arial"/>
          <w:sz w:val="24"/>
          <w:szCs w:val="24"/>
        </w:rPr>
        <w:t>23 de maio de 2023.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751"/>
    <w:multiLevelType w:val="hybridMultilevel"/>
    <w:tmpl w:val="63481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170E"/>
    <w:rsid w:val="00035128"/>
    <w:rsid w:val="00050D1F"/>
    <w:rsid w:val="00061FF6"/>
    <w:rsid w:val="00062107"/>
    <w:rsid w:val="00072B22"/>
    <w:rsid w:val="0008173A"/>
    <w:rsid w:val="000B4C70"/>
    <w:rsid w:val="000E07BC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9B9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E6B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96D93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45711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B361E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2DB4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3C90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EDB2-4E4D-4251-9BA7-9C83E1C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14</cp:revision>
  <cp:lastPrinted>2022-04-06T14:56:00Z</cp:lastPrinted>
  <dcterms:created xsi:type="dcterms:W3CDTF">2022-04-06T17:45:00Z</dcterms:created>
  <dcterms:modified xsi:type="dcterms:W3CDTF">2023-05-23T17:59:00Z</dcterms:modified>
</cp:coreProperties>
</file>