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PROCESSO</w:t>
      </w:r>
    </w:p>
    <w:p>
      <w:pPr>
        <w:spacing w:before="50"/>
        <w:ind w:left="936" w:right="938" w:firstLine="0"/>
        <w:jc w:val="center"/>
        <w:rPr>
          <w:sz w:val="23"/>
        </w:rPr>
      </w:pPr>
      <w:r>
        <w:rPr>
          <w:sz w:val="23"/>
        </w:rPr>
        <w:t>20233010EM36285HEAPA</w:t>
      </w:r>
    </w:p>
    <w:p>
      <w:pPr>
        <w:pStyle w:val="BodyText"/>
        <w:spacing w:before="12"/>
      </w:pPr>
    </w:p>
    <w:p>
      <w:pPr>
        <w:spacing w:line="259" w:lineRule="auto" w:before="55"/>
        <w:ind w:left="187" w:right="204" w:firstLine="0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o resultado de processo, com a finalidade</w:t>
      </w:r>
      <w:r>
        <w:rPr>
          <w:spacing w:val="-49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adquirir</w:t>
      </w:r>
      <w:r>
        <w:rPr>
          <w:spacing w:val="-1"/>
          <w:sz w:val="23"/>
        </w:rPr>
        <w:t> </w:t>
      </w:r>
      <w:r>
        <w:rPr>
          <w:sz w:val="23"/>
        </w:rPr>
        <w:t>bens,</w:t>
      </w:r>
      <w:r>
        <w:rPr>
          <w:spacing w:val="1"/>
          <w:sz w:val="23"/>
        </w:rPr>
        <w:t> </w:t>
      </w:r>
      <w:r>
        <w:rPr>
          <w:sz w:val="23"/>
        </w:rPr>
        <w:t>insumos</w:t>
      </w:r>
      <w:r>
        <w:rPr>
          <w:spacing w:val="-1"/>
          <w:sz w:val="23"/>
        </w:rPr>
        <w:t> </w:t>
      </w:r>
      <w:r>
        <w:rPr>
          <w:sz w:val="23"/>
        </w:rPr>
        <w:t>e serviços para a(s)</w:t>
      </w:r>
      <w:r>
        <w:rPr>
          <w:spacing w:val="-3"/>
          <w:sz w:val="23"/>
        </w:rPr>
        <w:t> </w:t>
      </w:r>
      <w:r>
        <w:rPr>
          <w:sz w:val="23"/>
        </w:rPr>
        <w:t>seguinte(s) unidade(s):</w:t>
      </w:r>
    </w:p>
    <w:p>
      <w:pPr>
        <w:pStyle w:val="BodyText"/>
        <w:spacing w:before="9"/>
        <w:rPr>
          <w:sz w:val="13"/>
        </w:rPr>
      </w:pPr>
    </w:p>
    <w:p>
      <w:pPr>
        <w:spacing w:before="61"/>
        <w:ind w:left="935" w:right="938" w:firstLine="0"/>
        <w:jc w:val="center"/>
        <w:rPr>
          <w:b/>
          <w:sz w:val="21"/>
        </w:rPr>
      </w:pPr>
      <w:r>
        <w:rPr>
          <w:b/>
          <w:sz w:val="21"/>
        </w:rPr>
        <w:t>HEAPA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Aparecida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Goiânia</w:t>
      </w:r>
    </w:p>
    <w:p>
      <w:pPr>
        <w:pStyle w:val="BodyText"/>
        <w:spacing w:before="24"/>
        <w:ind w:left="935" w:right="938"/>
        <w:jc w:val="center"/>
      </w:pPr>
      <w:r>
        <w:rPr/>
        <w:t>Av.</w:t>
      </w:r>
      <w:r>
        <w:rPr>
          <w:spacing w:val="5"/>
        </w:rPr>
        <w:t> </w:t>
      </w:r>
      <w:r>
        <w:rPr/>
        <w:t>Diamante,</w:t>
      </w:r>
      <w:r>
        <w:rPr>
          <w:spacing w:val="8"/>
        </w:rPr>
        <w:t> </w:t>
      </w:r>
      <w:r>
        <w:rPr/>
        <w:t>s/n</w:t>
      </w:r>
      <w:r>
        <w:rPr>
          <w:spacing w:val="7"/>
        </w:rPr>
        <w:t> </w:t>
      </w:r>
      <w:r>
        <w:rPr/>
        <w:t>-</w:t>
      </w:r>
      <w:r>
        <w:rPr>
          <w:spacing w:val="7"/>
        </w:rPr>
        <w:t> </w:t>
      </w:r>
      <w:r>
        <w:rPr/>
        <w:t>St.</w:t>
      </w:r>
      <w:r>
        <w:rPr>
          <w:spacing w:val="6"/>
        </w:rPr>
        <w:t> </w:t>
      </w:r>
      <w:r>
        <w:rPr/>
        <w:t>Conde</w:t>
      </w:r>
      <w:r>
        <w:rPr>
          <w:spacing w:val="8"/>
        </w:rPr>
        <w:t> </w:t>
      </w:r>
      <w:r>
        <w:rPr/>
        <w:t>dos</w:t>
      </w:r>
      <w:r>
        <w:rPr>
          <w:spacing w:val="10"/>
        </w:rPr>
        <w:t> </w:t>
      </w:r>
      <w:r>
        <w:rPr/>
        <w:t>Arcos,</w:t>
      </w:r>
      <w:r>
        <w:rPr>
          <w:spacing w:val="5"/>
        </w:rPr>
        <w:t> </w:t>
      </w:r>
      <w:r>
        <w:rPr/>
        <w:t>Aparecida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Goiânia/GO,</w:t>
      </w:r>
      <w:r>
        <w:rPr>
          <w:spacing w:val="5"/>
        </w:rPr>
        <w:t> </w:t>
      </w:r>
      <w:r>
        <w:rPr/>
        <w:t>CEP:</w:t>
      </w:r>
      <w:r>
        <w:rPr>
          <w:spacing w:val="8"/>
        </w:rPr>
        <w:t> </w:t>
      </w:r>
      <w:r>
        <w:rPr/>
        <w:t>74.969-210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61"/>
        <w:ind w:left="938" w:right="938"/>
        <w:jc w:val="center"/>
      </w:pPr>
      <w:r>
        <w:rPr/>
        <w:t>ESTE</w:t>
      </w:r>
      <w:r>
        <w:rPr>
          <w:spacing w:val="7"/>
        </w:rPr>
        <w:t> </w:t>
      </w:r>
      <w:r>
        <w:rPr/>
        <w:t>PROCESSO</w:t>
      </w:r>
      <w:r>
        <w:rPr>
          <w:spacing w:val="8"/>
        </w:rPr>
        <w:t> </w:t>
      </w:r>
      <w:r>
        <w:rPr/>
        <w:t>FOI</w:t>
      </w:r>
      <w:r>
        <w:rPr>
          <w:spacing w:val="7"/>
        </w:rPr>
        <w:t> </w:t>
      </w:r>
      <w:r>
        <w:rPr/>
        <w:t>REALIZADO</w:t>
      </w:r>
      <w:r>
        <w:rPr>
          <w:spacing w:val="11"/>
        </w:rPr>
        <w:t> </w:t>
      </w:r>
      <w:r>
        <w:rPr/>
        <w:t>BASEADO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6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COMPRAS.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64" w:lineRule="auto"/>
        <w:ind w:left="353" w:right="370" w:hanging="1"/>
        <w:jc w:val="center"/>
      </w:pPr>
      <w:r>
        <w:rPr/>
        <w:t>"II)</w:t>
      </w:r>
      <w:r>
        <w:rPr>
          <w:spacing w:val="5"/>
        </w:rPr>
        <w:t> </w:t>
      </w:r>
      <w:r>
        <w:rPr/>
        <w:t>EMERGÊNCIA:</w:t>
      </w:r>
      <w:r>
        <w:rPr>
          <w:spacing w:val="5"/>
        </w:rPr>
        <w:t> </w:t>
      </w:r>
      <w:r>
        <w:rPr/>
        <w:t>Nas</w:t>
      </w:r>
      <w:r>
        <w:rPr>
          <w:spacing w:val="5"/>
        </w:rPr>
        <w:t> </w:t>
      </w:r>
      <w:r>
        <w:rPr/>
        <w:t>compras</w:t>
      </w:r>
      <w:r>
        <w:rPr>
          <w:spacing w:val="5"/>
        </w:rPr>
        <w:t> </w:t>
      </w:r>
      <w:r>
        <w:rPr/>
        <w:t>ou</w:t>
      </w:r>
      <w:r>
        <w:rPr>
          <w:spacing w:val="6"/>
        </w:rPr>
        <w:t> </w:t>
      </w:r>
      <w:r>
        <w:rPr/>
        <w:t>contratações</w:t>
      </w:r>
      <w:r>
        <w:rPr>
          <w:spacing w:val="5"/>
        </w:rPr>
        <w:t> </w:t>
      </w:r>
      <w:r>
        <w:rPr/>
        <w:t>realizadas</w:t>
      </w:r>
      <w:r>
        <w:rPr>
          <w:spacing w:val="6"/>
        </w:rPr>
        <w:t> </w:t>
      </w:r>
      <w:r>
        <w:rPr/>
        <w:t>em</w:t>
      </w:r>
      <w:r>
        <w:rPr>
          <w:spacing w:val="7"/>
        </w:rPr>
        <w:t> </w:t>
      </w:r>
      <w:r>
        <w:rPr/>
        <w:t>caráter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urgência</w:t>
      </w:r>
      <w:r>
        <w:rPr>
          <w:spacing w:val="5"/>
        </w:rPr>
        <w:t> </w:t>
      </w:r>
      <w:r>
        <w:rPr/>
        <w:t>ou</w:t>
      </w:r>
      <w:r>
        <w:rPr>
          <w:spacing w:val="6"/>
        </w:rPr>
        <w:t> </w:t>
      </w:r>
      <w:r>
        <w:rPr/>
        <w:t>emergência,</w:t>
      </w:r>
      <w:r>
        <w:rPr>
          <w:spacing w:val="1"/>
        </w:rPr>
        <w:t> </w:t>
      </w:r>
      <w:r>
        <w:rPr/>
        <w:t>caracterizadas</w:t>
      </w:r>
      <w:r>
        <w:rPr>
          <w:spacing w:val="11"/>
        </w:rPr>
        <w:t> </w:t>
      </w:r>
      <w:r>
        <w:rPr/>
        <w:t>pela</w:t>
      </w:r>
      <w:r>
        <w:rPr>
          <w:spacing w:val="12"/>
        </w:rPr>
        <w:t> </w:t>
      </w:r>
      <w:r>
        <w:rPr/>
        <w:t>ocorrencia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fatos</w:t>
      </w:r>
      <w:r>
        <w:rPr>
          <w:spacing w:val="11"/>
        </w:rPr>
        <w:t> </w:t>
      </w:r>
      <w:r>
        <w:rPr/>
        <w:t>inesperados</w:t>
      </w:r>
      <w:r>
        <w:rPr>
          <w:spacing w:val="10"/>
        </w:rPr>
        <w:t> </w:t>
      </w:r>
      <w:r>
        <w:rPr/>
        <w:t>e</w:t>
      </w:r>
      <w:r>
        <w:rPr>
          <w:spacing w:val="11"/>
        </w:rPr>
        <w:t> </w:t>
      </w:r>
      <w:r>
        <w:rPr/>
        <w:t>imprevistos,</w:t>
      </w:r>
      <w:r>
        <w:rPr>
          <w:spacing w:val="11"/>
        </w:rPr>
        <w:t> </w:t>
      </w:r>
      <w:r>
        <w:rPr/>
        <w:t>cujo</w:t>
      </w:r>
      <w:r>
        <w:rPr>
          <w:spacing w:val="12"/>
        </w:rPr>
        <w:t> </w:t>
      </w:r>
      <w:r>
        <w:rPr/>
        <w:t>não</w:t>
      </w:r>
      <w:r>
        <w:rPr>
          <w:spacing w:val="10"/>
        </w:rPr>
        <w:t> </w:t>
      </w:r>
      <w:r>
        <w:rPr/>
        <w:t>atendimento</w:t>
      </w:r>
      <w:r>
        <w:rPr>
          <w:spacing w:val="11"/>
        </w:rPr>
        <w:t> </w:t>
      </w:r>
      <w:r>
        <w:rPr/>
        <w:t>imediato</w:t>
      </w:r>
      <w:r>
        <w:rPr>
          <w:spacing w:val="12"/>
        </w:rPr>
        <w:t> </w:t>
      </w:r>
      <w:r>
        <w:rPr/>
        <w:t>seja</w:t>
      </w:r>
      <w:r>
        <w:rPr>
          <w:spacing w:val="-44"/>
        </w:rPr>
        <w:t> </w:t>
      </w:r>
      <w:r>
        <w:rPr/>
        <w:t>mais</w:t>
      </w:r>
      <w:r>
        <w:rPr>
          <w:spacing w:val="10"/>
        </w:rPr>
        <w:t> </w:t>
      </w:r>
      <w:r>
        <w:rPr/>
        <w:t>gravoso,</w:t>
      </w:r>
      <w:r>
        <w:rPr>
          <w:spacing w:val="11"/>
        </w:rPr>
        <w:t> </w:t>
      </w:r>
      <w:r>
        <w:rPr/>
        <w:t>importando</w:t>
      </w:r>
      <w:r>
        <w:rPr>
          <w:spacing w:val="13"/>
        </w:rPr>
        <w:t> </w:t>
      </w:r>
      <w:r>
        <w:rPr/>
        <w:t>em</w:t>
      </w:r>
      <w:r>
        <w:rPr>
          <w:spacing w:val="11"/>
        </w:rPr>
        <w:t> </w:t>
      </w:r>
      <w:r>
        <w:rPr/>
        <w:t>prejuízos</w:t>
      </w:r>
      <w:r>
        <w:rPr>
          <w:spacing w:val="10"/>
        </w:rPr>
        <w:t> </w:t>
      </w:r>
      <w:r>
        <w:rPr/>
        <w:t>ou</w:t>
      </w:r>
      <w:r>
        <w:rPr>
          <w:spacing w:val="11"/>
        </w:rPr>
        <w:t> </w:t>
      </w:r>
      <w:r>
        <w:rPr/>
        <w:t>comprometendo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segurança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pessoas</w:t>
      </w:r>
      <w:r>
        <w:rPr>
          <w:spacing w:val="12"/>
        </w:rPr>
        <w:t> </w:t>
      </w:r>
      <w:r>
        <w:rPr/>
        <w:t>ou</w:t>
      </w:r>
      <w:r>
        <w:rPr>
          <w:spacing w:val="11"/>
        </w:rPr>
        <w:t> </w:t>
      </w:r>
      <w:r>
        <w:rPr/>
        <w:t>equipamentos,</w:t>
      </w:r>
      <w:r>
        <w:rPr>
          <w:spacing w:val="-45"/>
        </w:rPr>
        <w:t> </w:t>
      </w:r>
      <w:r>
        <w:rPr/>
        <w:t>reconhecidos</w:t>
      </w:r>
      <w:r>
        <w:rPr>
          <w:spacing w:val="1"/>
        </w:rPr>
        <w:t> </w:t>
      </w:r>
      <w:r>
        <w:rPr/>
        <w:t>pela administração."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6"/>
        </w:rPr>
      </w:pPr>
    </w:p>
    <w:tbl>
      <w:tblPr>
        <w:tblW w:w="0" w:type="auto"/>
        <w:jc w:val="left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4"/>
        <w:gridCol w:w="4846"/>
        <w:gridCol w:w="1860"/>
      </w:tblGrid>
      <w:tr>
        <w:trPr>
          <w:trHeight w:val="1020" w:hRule="atLeast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31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399" w:right="134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50" w:hRule="atLeast"/>
        </w:trPr>
        <w:tc>
          <w:tcPr>
            <w:tcW w:w="2674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before="1"/>
              <w:ind w:left="215" w:right="188"/>
              <w:jc w:val="center"/>
              <w:rPr>
                <w:sz w:val="19"/>
              </w:rPr>
            </w:pPr>
            <w:r>
              <w:rPr>
                <w:sz w:val="19"/>
              </w:rPr>
              <w:t>CENTRO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OESTE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EXTINTORES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215" w:right="173"/>
              <w:jc w:val="center"/>
              <w:rPr>
                <w:sz w:val="21"/>
              </w:rPr>
            </w:pPr>
            <w:r>
              <w:rPr>
                <w:sz w:val="21"/>
              </w:rPr>
              <w:t>08.289.329/0001-26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229" w:right="187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 DE EMPRESA ESPECIALIZADA PARA PRESTAÇÃO 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MANUTENÇÃO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SISTEMA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COMBATE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INCÊNDIO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46" w:lineRule="exact"/>
              <w:ind w:left="1402" w:right="1345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6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tabs>
                <w:tab w:pos="1030" w:val="left" w:leader="none"/>
              </w:tabs>
              <w:ind w:left="58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  <w:tab/>
              <w:t>4.300,00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830" w:val="left" w:leader="none"/>
        </w:tabs>
        <w:spacing w:before="60"/>
        <w:ind w:left="432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30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outubro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6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937" w:right="938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evandro.noronha</dc:creator>
  <dc:title>FOLLOW UP SERVIÇOS - GOIÁS - 2023.xlsx</dc:title>
  <dcterms:created xsi:type="dcterms:W3CDTF">2023-10-30T19:34:16Z</dcterms:created>
  <dcterms:modified xsi:type="dcterms:W3CDTF">2023-10-30T19:34:16Z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LastSaved">
    <vt:filetime>2023-10-30T00:00:00Z</vt:filetime>
  </property>
</Properties>
</file>