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26ED" w:rsidRDefault="00251393">
      <w:pPr>
        <w:pStyle w:val="Ttulo"/>
      </w:pPr>
      <w:r>
        <w:t>RESULTADO</w:t>
      </w:r>
      <w:r>
        <w:rPr>
          <w:spacing w:val="-3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TOMADA</w:t>
      </w:r>
      <w:r>
        <w:rPr>
          <w:spacing w:val="-5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</w:t>
      </w:r>
    </w:p>
    <w:p w:rsidR="00E026ED" w:rsidRDefault="00251393">
      <w:pPr>
        <w:pStyle w:val="Corpodetexto"/>
        <w:spacing w:before="182"/>
        <w:ind w:left="3297" w:right="3766"/>
        <w:jc w:val="center"/>
      </w:pPr>
      <w:r>
        <w:t>Nº2023124EX36170HEAPA</w:t>
      </w:r>
    </w:p>
    <w:p w:rsidR="00E026ED" w:rsidRDefault="00251393">
      <w:pPr>
        <w:pStyle w:val="Corpodetexto"/>
        <w:spacing w:before="187" w:line="360" w:lineRule="auto"/>
        <w:ind w:left="261" w:right="728"/>
        <w:jc w:val="both"/>
      </w:pPr>
      <w:r>
        <w:t>O Instituto de</w:t>
      </w:r>
      <w:r>
        <w:rPr>
          <w:spacing w:val="1"/>
        </w:rPr>
        <w:t xml:space="preserve"> </w:t>
      </w:r>
      <w:r>
        <w:t>Gestão e Humanização – IGH, entidade de direito privado e sem fins</w:t>
      </w:r>
      <w:r>
        <w:rPr>
          <w:spacing w:val="1"/>
        </w:rPr>
        <w:t xml:space="preserve"> </w:t>
      </w:r>
      <w:r>
        <w:t>lucrativos,</w:t>
      </w:r>
      <w:r>
        <w:rPr>
          <w:spacing w:val="1"/>
        </w:rPr>
        <w:t xml:space="preserve"> </w:t>
      </w:r>
      <w:r>
        <w:t>classificado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Organização</w:t>
      </w:r>
      <w:r>
        <w:rPr>
          <w:spacing w:val="1"/>
        </w:rPr>
        <w:t xml:space="preserve"> </w:t>
      </w:r>
      <w:r>
        <w:t>Social,</w:t>
      </w:r>
      <w:r>
        <w:rPr>
          <w:spacing w:val="1"/>
        </w:rPr>
        <w:t xml:space="preserve"> </w:t>
      </w:r>
      <w:r>
        <w:t>vem</w:t>
      </w:r>
      <w:r>
        <w:rPr>
          <w:spacing w:val="1"/>
        </w:rPr>
        <w:t xml:space="preserve"> </w:t>
      </w:r>
      <w:r>
        <w:t>tornar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resultado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Tomada de Preços, com a finalidade de adquirir bens, insumos e serviços para o HEAPA -</w:t>
      </w:r>
      <w:r>
        <w:rPr>
          <w:spacing w:val="1"/>
        </w:rPr>
        <w:t xml:space="preserve"> </w:t>
      </w:r>
      <w:r>
        <w:t>Hospital Estadual de Aparecida de Goiânia, com endereço à Av. Diamante, s/n - St. Conde</w:t>
      </w:r>
      <w:r>
        <w:rPr>
          <w:spacing w:val="-52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Arcos,</w:t>
      </w:r>
      <w:r>
        <w:rPr>
          <w:spacing w:val="-3"/>
        </w:rPr>
        <w:t xml:space="preserve"> </w:t>
      </w:r>
      <w:r>
        <w:t>Aparecida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Goiânia/GO,</w:t>
      </w:r>
      <w:r>
        <w:rPr>
          <w:spacing w:val="-3"/>
        </w:rPr>
        <w:t xml:space="preserve"> </w:t>
      </w:r>
      <w:r>
        <w:t>CEP:</w:t>
      </w:r>
      <w:r>
        <w:rPr>
          <w:spacing w:val="-2"/>
        </w:rPr>
        <w:t xml:space="preserve"> </w:t>
      </w:r>
      <w:r>
        <w:t>74.969-210.</w:t>
      </w:r>
    </w:p>
    <w:p w:rsidR="00E026ED" w:rsidRDefault="00E026ED">
      <w:pPr>
        <w:pStyle w:val="Corpodetexto"/>
        <w:spacing w:before="8"/>
        <w:rPr>
          <w:sz w:val="35"/>
        </w:rPr>
      </w:pPr>
    </w:p>
    <w:p w:rsidR="00E026ED" w:rsidRDefault="00251393">
      <w:pPr>
        <w:ind w:left="261"/>
        <w:jc w:val="both"/>
      </w:pPr>
      <w:r>
        <w:t>OBS:</w:t>
      </w:r>
      <w:r>
        <w:rPr>
          <w:spacing w:val="-2"/>
        </w:rPr>
        <w:t xml:space="preserve"> </w:t>
      </w:r>
      <w:r>
        <w:t>ENVIADO</w:t>
      </w:r>
      <w:r>
        <w:rPr>
          <w:spacing w:val="-1"/>
        </w:rPr>
        <w:t xml:space="preserve"> </w:t>
      </w:r>
      <w:r>
        <w:t>PDF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CONFIRM</w:t>
      </w:r>
      <w:r>
        <w:t>AÇÃO</w:t>
      </w:r>
      <w:r>
        <w:rPr>
          <w:spacing w:val="-1"/>
        </w:rPr>
        <w:t xml:space="preserve"> </w:t>
      </w:r>
      <w:r>
        <w:t>BIONEXO</w:t>
      </w:r>
      <w:r>
        <w:rPr>
          <w:spacing w:val="-4"/>
        </w:rPr>
        <w:t xml:space="preserve"> </w:t>
      </w:r>
      <w:r>
        <w:t>COM AS</w:t>
      </w:r>
      <w:r>
        <w:rPr>
          <w:spacing w:val="-3"/>
        </w:rPr>
        <w:t xml:space="preserve"> </w:t>
      </w:r>
      <w:r>
        <w:t>INFORMAÇÕES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RESULTADO</w:t>
      </w:r>
    </w:p>
    <w:p w:rsidR="00E026ED" w:rsidRDefault="00E026ED">
      <w:pPr>
        <w:pStyle w:val="Corpodetexto"/>
        <w:spacing w:before="3" w:after="1"/>
        <w:rPr>
          <w:sz w:val="11"/>
        </w:rPr>
      </w:pPr>
    </w:p>
    <w:tbl>
      <w:tblPr>
        <w:tblStyle w:val="TableNormal"/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37"/>
        <w:gridCol w:w="2957"/>
        <w:gridCol w:w="1663"/>
        <w:gridCol w:w="2141"/>
        <w:gridCol w:w="1699"/>
      </w:tblGrid>
      <w:tr w:rsidR="00E026ED">
        <w:trPr>
          <w:trHeight w:val="292"/>
        </w:trPr>
        <w:tc>
          <w:tcPr>
            <w:tcW w:w="1037" w:type="dxa"/>
          </w:tcPr>
          <w:p w:rsidR="00E026ED" w:rsidRDefault="00251393">
            <w:pPr>
              <w:pStyle w:val="TableParagraph"/>
              <w:spacing w:line="272" w:lineRule="exact"/>
              <w:ind w:left="89" w:right="78"/>
              <w:rPr>
                <w:b/>
                <w:sz w:val="24"/>
              </w:rPr>
            </w:pPr>
            <w:r>
              <w:rPr>
                <w:b/>
                <w:sz w:val="24"/>
              </w:rPr>
              <w:t>CÓDIGO</w:t>
            </w:r>
          </w:p>
        </w:tc>
        <w:tc>
          <w:tcPr>
            <w:tcW w:w="2957" w:type="dxa"/>
          </w:tcPr>
          <w:p w:rsidR="00E026ED" w:rsidRDefault="00251393">
            <w:pPr>
              <w:pStyle w:val="TableParagraph"/>
              <w:spacing w:line="272" w:lineRule="exact"/>
              <w:ind w:left="1202" w:right="1190"/>
              <w:rPr>
                <w:b/>
                <w:sz w:val="24"/>
              </w:rPr>
            </w:pPr>
            <w:r>
              <w:rPr>
                <w:b/>
                <w:sz w:val="24"/>
              </w:rPr>
              <w:t>ITEM</w:t>
            </w:r>
          </w:p>
        </w:tc>
        <w:tc>
          <w:tcPr>
            <w:tcW w:w="1663" w:type="dxa"/>
          </w:tcPr>
          <w:p w:rsidR="00E026ED" w:rsidRDefault="00251393">
            <w:pPr>
              <w:pStyle w:val="TableParagraph"/>
              <w:spacing w:line="272" w:lineRule="exact"/>
              <w:ind w:left="89" w:right="150"/>
              <w:rPr>
                <w:b/>
                <w:sz w:val="24"/>
              </w:rPr>
            </w:pPr>
            <w:r>
              <w:rPr>
                <w:b/>
                <w:sz w:val="24"/>
              </w:rPr>
              <w:t>QUANTIDADE</w:t>
            </w:r>
          </w:p>
        </w:tc>
        <w:tc>
          <w:tcPr>
            <w:tcW w:w="2141" w:type="dxa"/>
          </w:tcPr>
          <w:p w:rsidR="00E026ED" w:rsidRDefault="00251393">
            <w:pPr>
              <w:pStyle w:val="TableParagraph"/>
              <w:spacing w:line="272" w:lineRule="exact"/>
              <w:ind w:left="178" w:right="170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UNITÁRIO</w:t>
            </w:r>
          </w:p>
        </w:tc>
        <w:tc>
          <w:tcPr>
            <w:tcW w:w="1699" w:type="dxa"/>
          </w:tcPr>
          <w:p w:rsidR="00E026ED" w:rsidRDefault="00251393">
            <w:pPr>
              <w:pStyle w:val="TableParagraph"/>
              <w:spacing w:line="272" w:lineRule="exact"/>
              <w:ind w:left="135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</w:tr>
      <w:tr w:rsidR="00E026ED">
        <w:trPr>
          <w:trHeight w:val="733"/>
        </w:trPr>
        <w:tc>
          <w:tcPr>
            <w:tcW w:w="1037" w:type="dxa"/>
          </w:tcPr>
          <w:p w:rsidR="00E026ED" w:rsidRDefault="00251393">
            <w:pPr>
              <w:pStyle w:val="TableParagraph"/>
              <w:spacing w:before="1"/>
              <w:ind w:left="82" w:right="78"/>
              <w:rPr>
                <w:sz w:val="20"/>
              </w:rPr>
            </w:pPr>
            <w:r>
              <w:rPr>
                <w:sz w:val="20"/>
              </w:rPr>
              <w:t>29306</w:t>
            </w:r>
          </w:p>
        </w:tc>
        <w:tc>
          <w:tcPr>
            <w:tcW w:w="2957" w:type="dxa"/>
          </w:tcPr>
          <w:p w:rsidR="00E026ED" w:rsidRDefault="00251393">
            <w:pPr>
              <w:pStyle w:val="TableParagraph"/>
              <w:spacing w:before="1"/>
              <w:ind w:left="251" w:right="239" w:hanging="1"/>
              <w:rPr>
                <w:sz w:val="20"/>
              </w:rPr>
            </w:pPr>
            <w:r>
              <w:rPr>
                <w:sz w:val="20"/>
              </w:rPr>
              <w:t>CONTROLE DE GASOMETRIA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AUTO-TROL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  <w:p w:rsidR="00E026ED" w:rsidRDefault="00251393">
            <w:pPr>
              <w:pStyle w:val="TableParagraph"/>
              <w:spacing w:line="224" w:lineRule="exact"/>
              <w:ind w:left="1198" w:right="1192"/>
              <w:rPr>
                <w:sz w:val="20"/>
              </w:rPr>
            </w:pPr>
            <w:r>
              <w:rPr>
                <w:sz w:val="20"/>
              </w:rPr>
              <w:t>1,6ML</w:t>
            </w:r>
          </w:p>
        </w:tc>
        <w:tc>
          <w:tcPr>
            <w:tcW w:w="1663" w:type="dxa"/>
          </w:tcPr>
          <w:p w:rsidR="00E026ED" w:rsidRDefault="00251393">
            <w:pPr>
              <w:pStyle w:val="TableParagraph"/>
              <w:spacing w:before="1"/>
              <w:ind w:left="8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1" w:type="dxa"/>
          </w:tcPr>
          <w:p w:rsidR="00E026ED" w:rsidRDefault="00251393">
            <w:pPr>
              <w:pStyle w:val="TableParagraph"/>
              <w:spacing w:before="1"/>
              <w:ind w:left="173" w:right="170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592,46</w:t>
            </w:r>
          </w:p>
        </w:tc>
        <w:tc>
          <w:tcPr>
            <w:tcW w:w="1699" w:type="dxa"/>
          </w:tcPr>
          <w:p w:rsidR="00E026ED" w:rsidRDefault="0025139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592,46</w:t>
            </w:r>
          </w:p>
        </w:tc>
      </w:tr>
      <w:tr w:rsidR="00E026ED">
        <w:trPr>
          <w:trHeight w:val="731"/>
        </w:trPr>
        <w:tc>
          <w:tcPr>
            <w:tcW w:w="1037" w:type="dxa"/>
          </w:tcPr>
          <w:p w:rsidR="00E026ED" w:rsidRDefault="00251393">
            <w:pPr>
              <w:pStyle w:val="TableParagraph"/>
              <w:spacing w:line="292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69307</w:t>
            </w:r>
          </w:p>
        </w:tc>
        <w:tc>
          <w:tcPr>
            <w:tcW w:w="2957" w:type="dxa"/>
          </w:tcPr>
          <w:p w:rsidR="00E026ED" w:rsidRDefault="00251393">
            <w:pPr>
              <w:pStyle w:val="TableParagraph"/>
              <w:ind w:left="251" w:right="239" w:hanging="1"/>
              <w:rPr>
                <w:sz w:val="20"/>
              </w:rPr>
            </w:pPr>
            <w:r>
              <w:rPr>
                <w:sz w:val="20"/>
              </w:rPr>
              <w:t>CONTROLE DE GASOMETRIA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AUTO-TROL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  <w:p w:rsidR="00E026ED" w:rsidRDefault="00251393">
            <w:pPr>
              <w:pStyle w:val="TableParagraph"/>
              <w:spacing w:line="224" w:lineRule="exact"/>
              <w:ind w:left="1198" w:right="1192"/>
              <w:rPr>
                <w:sz w:val="20"/>
              </w:rPr>
            </w:pPr>
            <w:r>
              <w:rPr>
                <w:sz w:val="20"/>
              </w:rPr>
              <w:t>1,6ML</w:t>
            </w:r>
          </w:p>
        </w:tc>
        <w:tc>
          <w:tcPr>
            <w:tcW w:w="1663" w:type="dxa"/>
          </w:tcPr>
          <w:p w:rsidR="00E026ED" w:rsidRDefault="00251393">
            <w:pPr>
              <w:pStyle w:val="TableParagraph"/>
              <w:spacing w:line="292" w:lineRule="exact"/>
              <w:ind w:left="8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1" w:type="dxa"/>
          </w:tcPr>
          <w:p w:rsidR="00E026ED" w:rsidRDefault="00251393">
            <w:pPr>
              <w:pStyle w:val="TableParagraph"/>
              <w:spacing w:line="292" w:lineRule="exact"/>
              <w:ind w:left="173" w:right="170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673,72</w:t>
            </w:r>
          </w:p>
        </w:tc>
        <w:tc>
          <w:tcPr>
            <w:tcW w:w="1699" w:type="dxa"/>
          </w:tcPr>
          <w:p w:rsidR="00E026ED" w:rsidRDefault="0025139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673,72</w:t>
            </w:r>
          </w:p>
        </w:tc>
      </w:tr>
      <w:tr w:rsidR="00E026ED">
        <w:trPr>
          <w:trHeight w:val="731"/>
        </w:trPr>
        <w:tc>
          <w:tcPr>
            <w:tcW w:w="1037" w:type="dxa"/>
          </w:tcPr>
          <w:p w:rsidR="00E026ED" w:rsidRDefault="00251393">
            <w:pPr>
              <w:pStyle w:val="TableParagraph"/>
              <w:spacing w:line="292" w:lineRule="exact"/>
              <w:ind w:left="87" w:right="78"/>
              <w:rPr>
                <w:sz w:val="24"/>
              </w:rPr>
            </w:pPr>
            <w:r>
              <w:rPr>
                <w:sz w:val="24"/>
              </w:rPr>
              <w:t>69308</w:t>
            </w:r>
          </w:p>
        </w:tc>
        <w:tc>
          <w:tcPr>
            <w:tcW w:w="2957" w:type="dxa"/>
          </w:tcPr>
          <w:p w:rsidR="00E026ED" w:rsidRDefault="00251393">
            <w:pPr>
              <w:pStyle w:val="TableParagraph"/>
              <w:ind w:left="251" w:right="239" w:hanging="1"/>
              <w:rPr>
                <w:sz w:val="20"/>
              </w:rPr>
            </w:pPr>
            <w:r>
              <w:rPr>
                <w:sz w:val="20"/>
              </w:rPr>
              <w:t>CONTROLE DE GASOMETRIA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NIVEL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P/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AUTO-TROL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PLUS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</w:t>
            </w:r>
          </w:p>
          <w:p w:rsidR="00E026ED" w:rsidRDefault="00251393">
            <w:pPr>
              <w:pStyle w:val="TableParagraph"/>
              <w:spacing w:line="223" w:lineRule="exact"/>
              <w:ind w:left="1198" w:right="1192"/>
              <w:rPr>
                <w:sz w:val="20"/>
              </w:rPr>
            </w:pPr>
            <w:r>
              <w:rPr>
                <w:sz w:val="20"/>
              </w:rPr>
              <w:t>1,6ML</w:t>
            </w:r>
          </w:p>
        </w:tc>
        <w:tc>
          <w:tcPr>
            <w:tcW w:w="1663" w:type="dxa"/>
          </w:tcPr>
          <w:p w:rsidR="00E026ED" w:rsidRDefault="00251393">
            <w:pPr>
              <w:pStyle w:val="TableParagraph"/>
              <w:spacing w:line="292" w:lineRule="exact"/>
              <w:ind w:left="8" w:right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41" w:type="dxa"/>
          </w:tcPr>
          <w:p w:rsidR="00E026ED" w:rsidRDefault="00251393">
            <w:pPr>
              <w:pStyle w:val="TableParagraph"/>
              <w:spacing w:line="292" w:lineRule="exact"/>
              <w:ind w:left="173" w:right="170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537,85</w:t>
            </w:r>
          </w:p>
        </w:tc>
        <w:tc>
          <w:tcPr>
            <w:tcW w:w="1699" w:type="dxa"/>
          </w:tcPr>
          <w:p w:rsidR="00E026ED" w:rsidRDefault="00251393">
            <w:pPr>
              <w:pStyle w:val="TableParagraph"/>
              <w:spacing w:line="292" w:lineRule="exact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537,85</w:t>
            </w:r>
          </w:p>
        </w:tc>
      </w:tr>
      <w:tr w:rsidR="00E026ED">
        <w:trPr>
          <w:trHeight w:val="362"/>
        </w:trPr>
        <w:tc>
          <w:tcPr>
            <w:tcW w:w="1037" w:type="dxa"/>
          </w:tcPr>
          <w:p w:rsidR="00E026ED" w:rsidRDefault="00E026ED">
            <w:pPr>
              <w:pStyle w:val="TableParagraph"/>
              <w:ind w:left="0" w:right="0"/>
              <w:jc w:val="left"/>
              <w:rPr>
                <w:rFonts w:ascii="Times New Roman"/>
              </w:rPr>
            </w:pPr>
          </w:p>
        </w:tc>
        <w:tc>
          <w:tcPr>
            <w:tcW w:w="6761" w:type="dxa"/>
            <w:gridSpan w:val="3"/>
          </w:tcPr>
          <w:p w:rsidR="00E026ED" w:rsidRDefault="00251393">
            <w:pPr>
              <w:pStyle w:val="TableParagraph"/>
              <w:spacing w:before="1"/>
              <w:ind w:left="2667" w:right="2657"/>
              <w:rPr>
                <w:b/>
                <w:sz w:val="24"/>
              </w:rPr>
            </w:pPr>
            <w:r>
              <w:rPr>
                <w:b/>
                <w:sz w:val="24"/>
              </w:rPr>
              <w:t>VALOR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TOTAL</w:t>
            </w:r>
          </w:p>
        </w:tc>
        <w:tc>
          <w:tcPr>
            <w:tcW w:w="1699" w:type="dxa"/>
          </w:tcPr>
          <w:p w:rsidR="00E026ED" w:rsidRDefault="00251393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1.804,03</w:t>
            </w:r>
          </w:p>
        </w:tc>
      </w:tr>
    </w:tbl>
    <w:p w:rsidR="00E026ED" w:rsidRDefault="00E026ED">
      <w:pPr>
        <w:pStyle w:val="Corpodetexto"/>
        <w:rPr>
          <w:sz w:val="22"/>
        </w:rPr>
      </w:pPr>
    </w:p>
    <w:p w:rsidR="00E026ED" w:rsidRDefault="00E026ED">
      <w:pPr>
        <w:pStyle w:val="Corpodetexto"/>
        <w:spacing w:before="10"/>
        <w:rPr>
          <w:sz w:val="16"/>
        </w:rPr>
      </w:pPr>
    </w:p>
    <w:p w:rsidR="00E026ED" w:rsidRDefault="00251393">
      <w:pPr>
        <w:pStyle w:val="Corpodetexto"/>
        <w:spacing w:before="1"/>
        <w:ind w:left="261"/>
      </w:pPr>
      <w:r>
        <w:t>36170/2023</w:t>
      </w:r>
    </w:p>
    <w:p w:rsidR="00E026ED" w:rsidRDefault="00251393">
      <w:pPr>
        <w:pStyle w:val="Corpodetexto"/>
        <w:spacing w:before="182"/>
        <w:ind w:left="261"/>
      </w:pPr>
      <w:r>
        <w:t>Goiânia/GO,</w:t>
      </w:r>
      <w:r>
        <w:rPr>
          <w:spacing w:val="-3"/>
        </w:rPr>
        <w:t xml:space="preserve"> </w:t>
      </w:r>
      <w:r>
        <w:t>12</w:t>
      </w:r>
      <w:r>
        <w:rPr>
          <w:spacing w:val="-1"/>
        </w:rPr>
        <w:t xml:space="preserve"> </w:t>
      </w:r>
      <w:r>
        <w:t>de abril</w:t>
      </w:r>
      <w:r>
        <w:rPr>
          <w:spacing w:val="-4"/>
        </w:rPr>
        <w:t xml:space="preserve"> </w:t>
      </w:r>
      <w:r>
        <w:t>de 2023.</w:t>
      </w:r>
    </w:p>
    <w:p w:rsidR="00E026ED" w:rsidRDefault="00E026ED">
      <w:pPr>
        <w:pStyle w:val="Corpodetexto"/>
        <w:ind w:left="4485"/>
        <w:rPr>
          <w:sz w:val="20"/>
        </w:rPr>
      </w:pPr>
      <w:bookmarkStart w:id="0" w:name="_GoBack"/>
      <w:bookmarkEnd w:id="0"/>
    </w:p>
    <w:sectPr w:rsidR="00E026ED">
      <w:type w:val="continuous"/>
      <w:pgSz w:w="11910" w:h="16840"/>
      <w:pgMar w:top="1360" w:right="740" w:bottom="28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6ED"/>
    <w:rsid w:val="00251393"/>
    <w:rsid w:val="00E02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4D1064A-06C1-4772-88CD-D51FBDCCF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37"/>
      <w:ind w:left="2911" w:right="3378"/>
      <w:jc w:val="center"/>
    </w:pPr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31" w:right="126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Microsoft Word - RESULTADO PUBLICAÇÃO EMERGENCIAL</vt:lpstr>
    </vt:vector>
  </TitlesOfParts>
  <Company/>
  <LinksUpToDate>false</LinksUpToDate>
  <CharactersWithSpaces>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RESULTADO PUBLICAÇÃO EMERGENCIAL</dc:title>
  <dc:creator>luanna.mesquita</dc:creator>
  <cp:lastModifiedBy>Luanna Silva de Sousa Mesquita</cp:lastModifiedBy>
  <cp:revision>2</cp:revision>
  <dcterms:created xsi:type="dcterms:W3CDTF">2023-05-10T13:31:00Z</dcterms:created>
  <dcterms:modified xsi:type="dcterms:W3CDTF">2023-05-10T13:31:00Z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2023-04-12T00:00:00Z</vt:filetime>
  </property>
  <property fmtid="{D5CDD505-2E9C-101B-9397-08002B2CF9AE}" pid="3" name="LastSaved">
    <vt:filetime>2023-05-10T00:00:00Z</vt:filetime>
  </property>
</Properties>
</file>