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7A3" w:rsidRDefault="00426864">
      <w:pPr>
        <w:pStyle w:val="Ttulo"/>
      </w:pPr>
      <w:r>
        <w:t>RESULTADO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PROCESSO</w:t>
      </w:r>
    </w:p>
    <w:p w:rsidR="00426864" w:rsidRDefault="00426864" w:rsidP="00426864">
      <w:pPr>
        <w:spacing w:before="50"/>
        <w:ind w:left="1221" w:right="1224"/>
        <w:jc w:val="center"/>
        <w:rPr>
          <w:sz w:val="23"/>
        </w:rPr>
      </w:pPr>
      <w:bookmarkStart w:id="0" w:name="_GoBack"/>
      <w:r>
        <w:rPr>
          <w:sz w:val="23"/>
        </w:rPr>
        <w:t>20231110TP39780HEAPA</w:t>
      </w:r>
    </w:p>
    <w:bookmarkEnd w:id="0"/>
    <w:p w:rsidR="00E477A3" w:rsidRDefault="00E477A3">
      <w:pPr>
        <w:pStyle w:val="Corpodetexto"/>
        <w:spacing w:before="10"/>
        <w:rPr>
          <w:sz w:val="21"/>
        </w:rPr>
      </w:pPr>
    </w:p>
    <w:p w:rsidR="00E477A3" w:rsidRDefault="00426864">
      <w:pPr>
        <w:pStyle w:val="Corpodetexto"/>
        <w:spacing w:before="55" w:line="259" w:lineRule="auto"/>
        <w:ind w:left="406" w:right="413"/>
        <w:jc w:val="center"/>
      </w:pPr>
      <w:r>
        <w:t>O</w:t>
      </w:r>
      <w:r>
        <w:rPr>
          <w:spacing w:val="5"/>
        </w:rPr>
        <w:t xml:space="preserve"> </w:t>
      </w:r>
      <w:r>
        <w:t>Instituto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Gestão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Humanização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IGH,</w:t>
      </w:r>
      <w:r>
        <w:rPr>
          <w:spacing w:val="5"/>
        </w:rPr>
        <w:t xml:space="preserve"> </w:t>
      </w:r>
      <w:r>
        <w:t>entidade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direito</w:t>
      </w:r>
      <w:r>
        <w:rPr>
          <w:spacing w:val="5"/>
        </w:rPr>
        <w:t xml:space="preserve"> </w:t>
      </w:r>
      <w:r>
        <w:t>privado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sem</w:t>
      </w:r>
      <w:r>
        <w:rPr>
          <w:spacing w:val="5"/>
        </w:rPr>
        <w:t xml:space="preserve"> </w:t>
      </w:r>
      <w:r>
        <w:t>fins</w:t>
      </w:r>
      <w:r>
        <w:rPr>
          <w:spacing w:val="5"/>
        </w:rPr>
        <w:t xml:space="preserve"> </w:t>
      </w:r>
      <w:r>
        <w:t>lucrativos,</w:t>
      </w:r>
      <w:r>
        <w:rPr>
          <w:spacing w:val="-49"/>
        </w:rPr>
        <w:t xml:space="preserve"> </w:t>
      </w:r>
      <w:r>
        <w:t>classificado</w:t>
      </w:r>
      <w:r>
        <w:rPr>
          <w:spacing w:val="4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Organização</w:t>
      </w:r>
      <w:r>
        <w:rPr>
          <w:spacing w:val="4"/>
        </w:rPr>
        <w:t xml:space="preserve"> </w:t>
      </w:r>
      <w:r>
        <w:t>Social,</w:t>
      </w:r>
      <w:r>
        <w:rPr>
          <w:spacing w:val="4"/>
        </w:rPr>
        <w:t xml:space="preserve"> </w:t>
      </w:r>
      <w:r>
        <w:t>vem</w:t>
      </w:r>
      <w:r>
        <w:rPr>
          <w:spacing w:val="4"/>
        </w:rPr>
        <w:t xml:space="preserve"> </w:t>
      </w:r>
      <w:r>
        <w:t>tornar</w:t>
      </w:r>
      <w:r>
        <w:rPr>
          <w:spacing w:val="4"/>
        </w:rPr>
        <w:t xml:space="preserve"> </w:t>
      </w:r>
      <w:r>
        <w:t>público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resultado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processo,</w:t>
      </w:r>
      <w:r>
        <w:rPr>
          <w:spacing w:val="4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finalidade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adquirir</w:t>
      </w:r>
      <w:r>
        <w:rPr>
          <w:spacing w:val="3"/>
        </w:rPr>
        <w:t xml:space="preserve"> </w:t>
      </w:r>
      <w:r>
        <w:t>bens,</w:t>
      </w:r>
      <w:r>
        <w:rPr>
          <w:spacing w:val="3"/>
        </w:rPr>
        <w:t xml:space="preserve"> </w:t>
      </w:r>
      <w:r>
        <w:t>insumos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serviços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a(s)</w:t>
      </w:r>
      <w:r>
        <w:rPr>
          <w:spacing w:val="3"/>
        </w:rPr>
        <w:t xml:space="preserve"> </w:t>
      </w:r>
      <w:r>
        <w:t>seguinte(s)</w:t>
      </w:r>
      <w:r>
        <w:rPr>
          <w:spacing w:val="3"/>
        </w:rPr>
        <w:t xml:space="preserve"> </w:t>
      </w:r>
      <w:r>
        <w:t>unidade(s):</w:t>
      </w:r>
    </w:p>
    <w:p w:rsidR="00E477A3" w:rsidRDefault="00E477A3">
      <w:pPr>
        <w:pStyle w:val="Corpodetexto"/>
        <w:spacing w:before="4"/>
        <w:rPr>
          <w:sz w:val="13"/>
        </w:rPr>
      </w:pPr>
    </w:p>
    <w:p w:rsidR="00E477A3" w:rsidRDefault="00426864">
      <w:pPr>
        <w:spacing w:before="61"/>
        <w:ind w:left="406" w:right="408"/>
        <w:jc w:val="center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HEAPA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-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Hospital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Estadual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de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Aparecida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de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Goiânia</w:t>
      </w:r>
    </w:p>
    <w:p w:rsidR="00E477A3" w:rsidRDefault="00426864">
      <w:pPr>
        <w:spacing w:before="24"/>
        <w:ind w:left="406" w:right="397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Av.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Diamante,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s/n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St.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Conde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dos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Arcos,</w:t>
      </w:r>
      <w:r>
        <w:rPr>
          <w:rFonts w:ascii="Calibri" w:hAnsi="Calibri"/>
          <w:spacing w:val="9"/>
          <w:sz w:val="21"/>
        </w:rPr>
        <w:t xml:space="preserve"> </w:t>
      </w:r>
      <w:r>
        <w:rPr>
          <w:rFonts w:ascii="Calibri" w:hAnsi="Calibri"/>
          <w:sz w:val="21"/>
        </w:rPr>
        <w:t>Aparecida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de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Goiânia/GO,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CEP: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74.969-210</w:t>
      </w: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16"/>
        </w:rPr>
      </w:pPr>
    </w:p>
    <w:p w:rsidR="00E477A3" w:rsidRDefault="00426864">
      <w:pPr>
        <w:tabs>
          <w:tab w:val="left" w:pos="3319"/>
          <w:tab w:val="left" w:pos="9389"/>
        </w:tabs>
        <w:spacing w:before="90"/>
        <w:ind w:left="139"/>
        <w:rPr>
          <w:rFonts w:ascii="Times New Roman"/>
          <w:sz w:val="21"/>
        </w:rPr>
      </w:pPr>
      <w:r>
        <w:rPr>
          <w:rFonts w:ascii="Times New Roman"/>
          <w:color w:val="FF0000"/>
          <w:w w:val="101"/>
          <w:sz w:val="21"/>
          <w:shd w:val="clear" w:color="auto" w:fill="FFFF00"/>
        </w:rPr>
        <w:t xml:space="preserve"> </w:t>
      </w:r>
      <w:r>
        <w:rPr>
          <w:rFonts w:ascii="Times New Roman"/>
          <w:color w:val="FF0000"/>
          <w:sz w:val="21"/>
          <w:shd w:val="clear" w:color="auto" w:fill="FFFF00"/>
        </w:rPr>
        <w:tab/>
      </w:r>
      <w:r>
        <w:rPr>
          <w:rFonts w:ascii="Calibri"/>
          <w:b/>
          <w:color w:val="FF0000"/>
          <w:sz w:val="21"/>
          <w:shd w:val="clear" w:color="auto" w:fill="FFFF00"/>
        </w:rPr>
        <w:t>ESTE</w:t>
      </w:r>
      <w:r>
        <w:rPr>
          <w:rFonts w:ascii="Calibri"/>
          <w:b/>
          <w:color w:val="FF0000"/>
          <w:spacing w:val="7"/>
          <w:sz w:val="21"/>
          <w:shd w:val="clear" w:color="auto" w:fill="FFFF00"/>
        </w:rPr>
        <w:t xml:space="preserve"> </w:t>
      </w:r>
      <w:r>
        <w:rPr>
          <w:rFonts w:ascii="Calibri"/>
          <w:b/>
          <w:color w:val="FF0000"/>
          <w:sz w:val="21"/>
          <w:shd w:val="clear" w:color="auto" w:fill="FFFF00"/>
        </w:rPr>
        <w:t>PROCESSO</w:t>
      </w:r>
      <w:r>
        <w:rPr>
          <w:rFonts w:ascii="Calibri"/>
          <w:b/>
          <w:color w:val="FF0000"/>
          <w:spacing w:val="8"/>
          <w:sz w:val="21"/>
          <w:shd w:val="clear" w:color="auto" w:fill="FFFF00"/>
        </w:rPr>
        <w:t xml:space="preserve"> </w:t>
      </w:r>
      <w:r>
        <w:rPr>
          <w:rFonts w:ascii="Calibri"/>
          <w:b/>
          <w:color w:val="FF0000"/>
          <w:sz w:val="21"/>
          <w:shd w:val="clear" w:color="auto" w:fill="FFFF00"/>
        </w:rPr>
        <w:t>FOI</w:t>
      </w:r>
      <w:r>
        <w:rPr>
          <w:rFonts w:ascii="Calibri"/>
          <w:b/>
          <w:color w:val="FF0000"/>
          <w:spacing w:val="8"/>
          <w:sz w:val="21"/>
          <w:shd w:val="clear" w:color="auto" w:fill="FFFF00"/>
        </w:rPr>
        <w:t xml:space="preserve"> </w:t>
      </w:r>
      <w:r>
        <w:rPr>
          <w:rFonts w:ascii="Calibri"/>
          <w:b/>
          <w:color w:val="FF0000"/>
          <w:sz w:val="21"/>
          <w:shd w:val="clear" w:color="auto" w:fill="FFFF00"/>
        </w:rPr>
        <w:t>CANCELADO</w:t>
      </w:r>
      <w:r>
        <w:rPr>
          <w:rFonts w:ascii="Times New Roman"/>
          <w:color w:val="FF0000"/>
          <w:sz w:val="21"/>
          <w:shd w:val="clear" w:color="auto" w:fill="FFFF00"/>
        </w:rPr>
        <w:tab/>
      </w: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spacing w:before="1"/>
        <w:rPr>
          <w:rFonts w:ascii="Times New Roman"/>
          <w:sz w:val="15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1837"/>
      </w:tblGrid>
      <w:tr w:rsidR="00E477A3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:rsidR="00E477A3" w:rsidRDefault="00E477A3">
            <w:pPr>
              <w:pStyle w:val="TableParagraph"/>
              <w:rPr>
                <w:rFonts w:ascii="Times New Roman"/>
                <w:sz w:val="20"/>
              </w:rPr>
            </w:pPr>
          </w:p>
          <w:p w:rsidR="00E477A3" w:rsidRDefault="00426864">
            <w:pPr>
              <w:pStyle w:val="TableParagraph"/>
              <w:spacing w:before="142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E477A3" w:rsidRDefault="00E477A3">
            <w:pPr>
              <w:pStyle w:val="TableParagraph"/>
              <w:rPr>
                <w:rFonts w:ascii="Times New Roman"/>
                <w:sz w:val="20"/>
              </w:rPr>
            </w:pPr>
          </w:p>
          <w:p w:rsidR="00E477A3" w:rsidRDefault="00426864">
            <w:pPr>
              <w:pStyle w:val="TableParagraph"/>
              <w:spacing w:before="142"/>
              <w:ind w:left="1883" w:right="18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 w:rsidR="00E477A3" w:rsidRDefault="00426864">
            <w:pPr>
              <w:pStyle w:val="TableParagraph"/>
              <w:spacing w:line="209" w:lineRule="exact"/>
              <w:ind w:left="138" w:right="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UNITÁRIO</w:t>
            </w:r>
          </w:p>
          <w:p w:rsidR="00E477A3" w:rsidRDefault="00426864">
            <w:pPr>
              <w:pStyle w:val="TableParagraph"/>
              <w:spacing w:line="280" w:lineRule="atLeast"/>
              <w:ind w:left="138" w:right="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REALIZADO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SOB</w:t>
            </w:r>
            <w:r>
              <w:rPr>
                <w:b/>
                <w:spacing w:val="-44"/>
                <w:sz w:val="21"/>
              </w:rPr>
              <w:t xml:space="preserve"> </w:t>
            </w:r>
            <w:r>
              <w:rPr>
                <w:b/>
                <w:sz w:val="21"/>
              </w:rPr>
              <w:t>DEMANDA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UNIDADE</w:t>
            </w:r>
          </w:p>
        </w:tc>
      </w:tr>
      <w:tr w:rsidR="00E477A3" w:rsidTr="00C52AC3">
        <w:trPr>
          <w:trHeight w:val="2187"/>
        </w:trPr>
        <w:tc>
          <w:tcPr>
            <w:tcW w:w="2638" w:type="dxa"/>
            <w:tcBorders>
              <w:right w:val="single" w:sz="8" w:space="0" w:color="000000"/>
            </w:tcBorders>
          </w:tcPr>
          <w:p w:rsidR="00E477A3" w:rsidRDefault="00E477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 w:rsidR="00E477A3" w:rsidRDefault="00E477A3">
            <w:pPr>
              <w:pStyle w:val="TableParagraph"/>
              <w:rPr>
                <w:rFonts w:ascii="Times New Roman"/>
                <w:sz w:val="16"/>
              </w:rPr>
            </w:pPr>
          </w:p>
          <w:p w:rsidR="00C52AC3" w:rsidRDefault="00C52AC3" w:rsidP="00C52AC3">
            <w:pPr>
              <w:pStyle w:val="TableParagraph"/>
              <w:jc w:val="center"/>
              <w:rPr>
                <w:sz w:val="21"/>
              </w:rPr>
            </w:pPr>
          </w:p>
          <w:p w:rsidR="00C52AC3" w:rsidRDefault="00C52AC3" w:rsidP="00C52AC3">
            <w:pPr>
              <w:pStyle w:val="TableParagraph"/>
              <w:jc w:val="center"/>
              <w:rPr>
                <w:sz w:val="21"/>
              </w:rPr>
            </w:pPr>
          </w:p>
          <w:p w:rsidR="00206923" w:rsidRDefault="00A93935" w:rsidP="00A93935">
            <w:pPr>
              <w:pStyle w:val="TableParagraph"/>
              <w:spacing w:before="8"/>
              <w:jc w:val="center"/>
              <w:rPr>
                <w:rFonts w:ascii="Times New Roman"/>
                <w:sz w:val="12"/>
              </w:rPr>
            </w:pPr>
            <w:r>
              <w:rPr>
                <w:sz w:val="21"/>
              </w:rPr>
              <w:t>CONTRATAÇÃO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EMPRESA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ESPECIALIZADA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PRESTAÇÃO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SERVIÇOS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DE:</w:t>
            </w:r>
            <w:r>
              <w:rPr>
                <w:spacing w:val="10"/>
                <w:sz w:val="21"/>
              </w:rPr>
              <w:t xml:space="preserve"> </w:t>
            </w:r>
            <w:r w:rsidR="00426864">
              <w:rPr>
                <w:sz w:val="21"/>
              </w:rPr>
              <w:t>MAUTENÇÃO PREVENTIVA E CORRETIVA DE GERADOR DE ENERGIA</w:t>
            </w:r>
          </w:p>
          <w:p w:rsidR="00E477A3" w:rsidRDefault="00E477A3" w:rsidP="00C52AC3">
            <w:pPr>
              <w:pStyle w:val="TableParagraph"/>
              <w:spacing w:line="249" w:lineRule="exact"/>
              <w:ind w:left="1883" w:right="1874"/>
              <w:rPr>
                <w:sz w:val="21"/>
              </w:rPr>
            </w:pPr>
          </w:p>
        </w:tc>
        <w:tc>
          <w:tcPr>
            <w:tcW w:w="1837" w:type="dxa"/>
            <w:tcBorders>
              <w:left w:val="single" w:sz="8" w:space="0" w:color="000000"/>
            </w:tcBorders>
          </w:tcPr>
          <w:p w:rsidR="00E477A3" w:rsidRDefault="00E477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spacing w:before="3"/>
        <w:rPr>
          <w:rFonts w:ascii="Times New Roman"/>
          <w:sz w:val="22"/>
        </w:rPr>
      </w:pPr>
    </w:p>
    <w:p w:rsidR="00E477A3" w:rsidRDefault="00426864">
      <w:pPr>
        <w:tabs>
          <w:tab w:val="left" w:pos="5753"/>
        </w:tabs>
        <w:spacing w:before="60"/>
        <w:ind w:left="4256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Calibri" w:hAnsi="Calibri"/>
          <w:spacing w:val="3"/>
          <w:sz w:val="21"/>
        </w:rPr>
        <w:t xml:space="preserve"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4"/>
          <w:sz w:val="21"/>
        </w:rPr>
        <w:t xml:space="preserve"> </w:t>
      </w:r>
      <w:r>
        <w:rPr>
          <w:rFonts w:ascii="Calibri" w:hAnsi="Calibri"/>
          <w:sz w:val="21"/>
        </w:rPr>
        <w:t>GO</w:t>
      </w:r>
      <w:r>
        <w:rPr>
          <w:rFonts w:ascii="Times New Roman" w:hAnsi="Times New Roman"/>
          <w:sz w:val="21"/>
        </w:rPr>
        <w:tab/>
      </w:r>
      <w:r w:rsidR="00206923">
        <w:rPr>
          <w:rFonts w:ascii="Calibri" w:hAnsi="Calibri"/>
          <w:position w:val="1"/>
          <w:sz w:val="21"/>
        </w:rPr>
        <w:t>07 de Junho de 2024.</w:t>
      </w:r>
    </w:p>
    <w:sectPr w:rsidR="00E477A3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A3"/>
    <w:rsid w:val="00206923"/>
    <w:rsid w:val="002E0A9A"/>
    <w:rsid w:val="00426864"/>
    <w:rsid w:val="00572A97"/>
    <w:rsid w:val="00A93935"/>
    <w:rsid w:val="00BC4D8F"/>
    <w:rsid w:val="00C52AC3"/>
    <w:rsid w:val="00E477A3"/>
    <w:rsid w:val="00FB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0FB15-52B6-4E37-9A54-1EB2B0D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"/>
    <w:qFormat/>
    <w:pPr>
      <w:spacing w:before="26"/>
      <w:ind w:left="406" w:right="398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2A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2AC3"/>
    <w:rPr>
      <w:rFonts w:ascii="Segoe UI" w:eastAsia="Calibri Ligh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(FOLLOW UP SERVIÇOS - GOIÁS - 2023.xlsx)</vt:lpstr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(FOLLOW UP SERVIÇOS - GOIÁS - 2023.xlsx)</dc:title>
  <dc:creator>bruna.cardoso</dc:creator>
  <cp:lastModifiedBy>Bruna Mirella Santos Cardoso</cp:lastModifiedBy>
  <cp:revision>2</cp:revision>
  <cp:lastPrinted>2024-06-07T12:25:00Z</cp:lastPrinted>
  <dcterms:created xsi:type="dcterms:W3CDTF">2024-06-07T12:37:00Z</dcterms:created>
  <dcterms:modified xsi:type="dcterms:W3CDTF">2024-06-07T12:37:00Z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2023-07-21T00:00:00Z</vt:filetime>
  </property>
</Properties>
</file>