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115" w:y="4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98" w:x="5115" w:y="7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2023241TP33278HEAPA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15" w:y="11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15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15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15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06/02/2023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14:43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45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267269399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33278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HIGIENE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12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Faturamento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1119" w:x="412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Mínimo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819" w:x="553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Prazo</w:t>
      </w:r>
      <w:r>
        <w:rPr>
          <w:rFonts w:ascii="MSTUPC+Tahoma Bold"/>
          <w:b w:val="on"/>
          <w:color w:val="333333"/>
          <w:spacing w:val="0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de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819" w:x="5535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Entrega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1029" w:x="665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Validade</w:t>
      </w:r>
      <w:r>
        <w:rPr>
          <w:rFonts w:ascii="MSTUPC+Tahoma Bold"/>
          <w:b w:val="on"/>
          <w:color w:val="333333"/>
          <w:spacing w:val="0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da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1029" w:x="6656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Proposta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1138" w:x="791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Condições</w:t>
      </w:r>
      <w:r>
        <w:rPr>
          <w:rFonts w:ascii="MSTUPC+Tahoma Bold"/>
          <w:b w:val="on"/>
          <w:color w:val="333333"/>
          <w:spacing w:val="0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de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1138" w:x="791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Pagamento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1004" w:x="2060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Fornecedor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Frete</w:t>
      </w:r>
      <w:r>
        <w:rPr>
          <w:rFonts w:ascii="MSTUPC+Tahoma Bold"/>
          <w:b w:val="on"/>
          <w:color w:val="333333"/>
          <w:spacing w:val="49"/>
          <w:sz w:val="14"/>
        </w:rPr>
        <w:t xml:space="preserve"> </w:t>
      </w: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Observações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2927" w:x="1113" w:y="8423"/>
        <w:widowControl w:val="off"/>
        <w:autoSpaceDE w:val="off"/>
        <w:autoSpaceDN w:val="off"/>
        <w:spacing w:before="0" w:after="0" w:line="169" w:lineRule="exact"/>
        <w:ind w:left="541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Cirurgica</w:t>
      </w:r>
      <w:r>
        <w:rPr>
          <w:rFonts w:ascii="MSTUPC+Tahoma Bold"/>
          <w:b w:val="on"/>
          <w:color w:val="333333"/>
          <w:spacing w:val="0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Goiania</w:t>
      </w:r>
      <w:r>
        <w:rPr>
          <w:rFonts w:ascii="MSTUPC+Tahoma Bold"/>
          <w:b w:val="on"/>
          <w:color w:val="333333"/>
          <w:spacing w:val="0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Eireli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2927" w:x="1113" w:y="8423"/>
        <w:widowControl w:val="off"/>
        <w:autoSpaceDE w:val="off"/>
        <w:autoSpaceDN w:val="off"/>
        <w:spacing w:before="0" w:after="0" w:line="165" w:lineRule="exact"/>
        <w:ind w:left="899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 w:hAnsi="WOTKNC+Tahoma" w:cs="WOTKNC+Tahoma"/>
          <w:color w:val="333333"/>
          <w:spacing w:val="0"/>
          <w:sz w:val="14"/>
        </w:rPr>
        <w:t>GOIÂNIA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-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GO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927" w:x="1113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Marcelo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Simoes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Gusmao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-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(62)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99161-4121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927" w:x="1113" w:y="8423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diretor@cirurgicagoiania.com.br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927" w:x="1113" w:y="8423"/>
        <w:widowControl w:val="off"/>
        <w:autoSpaceDE w:val="off"/>
        <w:autoSpaceDN w:val="off"/>
        <w:spacing w:before="0" w:after="0" w:line="165" w:lineRule="exact"/>
        <w:ind w:left="729" w:right="0" w:firstLine="0"/>
        <w:jc w:val="left"/>
        <w:rPr>
          <w:rFonts w:ascii="MSTUPC+Tahoma Bold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MSTUPC+Tahoma Bold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MSTUPC+Tahoma Bold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MSTUPC+Tahoma Bold" w:hAnsi="MSTUPC+Tahoma Bold" w:cs="MSTUPC+Tahoma Bold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MSTUPC+Tahoma Bold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490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3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789" w:x="5610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dias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 w:hAnsi="WOTKNC+Tahoma" w:cs="WOTKNC+Tahoma"/>
          <w:color w:val="333333"/>
          <w:spacing w:val="0"/>
          <w:sz w:val="14"/>
        </w:rPr>
        <w:t>após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86" w:x="86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1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86" w:x="865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2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95" w:x="418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R$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500,0000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29" w:x="670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02/02/2023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593" w:x="818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30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ddl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419" w:x="9199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CIF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419" w:x="9199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CIF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431" w:x="991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null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431" w:x="9914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null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61" w:x="546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 w:hAnsi="WOTKNC+Tahoma" w:cs="WOTKNC+Tahoma"/>
          <w:color w:val="333333"/>
          <w:spacing w:val="0"/>
          <w:sz w:val="14"/>
        </w:rPr>
        <w:t>confirmação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208" w:x="1473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PULIRE</w:t>
      </w:r>
      <w:r>
        <w:rPr>
          <w:rFonts w:ascii="MSTUPC+Tahoma Bold"/>
          <w:b w:val="on"/>
          <w:color w:val="333333"/>
          <w:spacing w:val="0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VILA</w:t>
      </w:r>
      <w:r>
        <w:rPr>
          <w:rFonts w:ascii="MSTUPC+Tahoma Bold"/>
          <w:b w:val="on"/>
          <w:color w:val="333333"/>
          <w:spacing w:val="0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COMERCIO</w:t>
      </w:r>
      <w:r>
        <w:rPr>
          <w:rFonts w:ascii="MSTUPC+Tahoma Bold"/>
          <w:b w:val="on"/>
          <w:color w:val="333333"/>
          <w:spacing w:val="0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DE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2208" w:x="1473" w:y="9338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DESCARTAVEIS</w:t>
      </w:r>
      <w:r>
        <w:rPr>
          <w:rFonts w:ascii="MSTUPC+Tahoma Bold"/>
          <w:b w:val="on"/>
          <w:color w:val="333333"/>
          <w:spacing w:val="0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EIRELI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2208" w:x="1473" w:y="9338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DUQUE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DE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CAXIAS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-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RJ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208" w:x="1473" w:y="9338"/>
        <w:widowControl w:val="off"/>
        <w:autoSpaceDE w:val="off"/>
        <w:autoSpaceDN w:val="off"/>
        <w:spacing w:before="0" w:after="0" w:line="165" w:lineRule="exact"/>
        <w:ind w:left="379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Beatriz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Nunes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-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null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61" w:x="5464" w:y="966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5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dias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 w:hAnsi="WOTKNC+Tahoma" w:cs="WOTKNC+Tahoma"/>
          <w:color w:val="333333"/>
          <w:spacing w:val="0"/>
          <w:sz w:val="14"/>
        </w:rPr>
        <w:t>após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61" w:x="5464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 w:hAnsi="WOTKNC+Tahoma" w:cs="WOTKNC+Tahoma"/>
          <w:color w:val="333333"/>
          <w:spacing w:val="0"/>
          <w:sz w:val="14"/>
        </w:rPr>
        <w:t>confirmação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13" w:x="4122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R$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1.000,0000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29" w:x="6706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02/02/2023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593" w:x="8183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30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ddl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759" w:x="1693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vendas12@pulire.com.br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759" w:x="1693" w:y="9999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MSTUPC+Tahoma Bold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MSTUPC+Tahoma Bold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MSTUPC+Tahoma Bold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MSTUPC+Tahoma Bold" w:hAnsi="MSTUPC+Tahoma Bold" w:cs="MSTUPC+Tahoma Bold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MSTUPC+Tahoma Bold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37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Programação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1143" w:x="2537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de</w:t>
      </w:r>
      <w:r>
        <w:rPr>
          <w:rFonts w:ascii="MSTUPC+Tahoma Bold"/>
          <w:b w:val="on"/>
          <w:color w:val="333333"/>
          <w:spacing w:val="0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Entrega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1351" w:x="8395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Preço</w:t>
      </w:r>
      <w:r>
        <w:rPr>
          <w:rFonts w:ascii="MSTUPC+Tahoma Bold"/>
          <w:b w:val="on"/>
          <w:color w:val="333333"/>
          <w:spacing w:val="164"/>
          <w:sz w:val="14"/>
        </w:rPr>
        <w:t xml:space="preserve"> </w:t>
      </w: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Preço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1351" w:x="8395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Unitário</w:t>
      </w:r>
      <w:r>
        <w:rPr>
          <w:rFonts w:ascii="MSTUPC+Tahoma Bold"/>
          <w:b w:val="on"/>
          <w:color w:val="333333"/>
          <w:spacing w:val="19"/>
          <w:sz w:val="14"/>
        </w:rPr>
        <w:t xml:space="preserve"> </w:t>
      </w: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Fábrica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578" w:x="11323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Valor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578" w:x="11323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Total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772" w:x="1171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Produto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695" w:x="1992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Código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4855" w:x="3638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Fabricante</w:t>
      </w:r>
      <w:r>
        <w:rPr>
          <w:rFonts w:ascii="MSTUPC+Tahoma Bold"/>
          <w:b w:val="on"/>
          <w:color w:val="333333"/>
          <w:spacing w:val="127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Embalagem</w:t>
      </w:r>
      <w:r>
        <w:rPr>
          <w:rFonts w:ascii="MSTUPC+Tahoma Bold"/>
          <w:b w:val="on"/>
          <w:color w:val="333333"/>
          <w:spacing w:val="97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Fornecedor</w:t>
      </w:r>
      <w:r>
        <w:rPr>
          <w:rFonts w:ascii="MSTUPC+Tahoma Bold"/>
          <w:b w:val="on"/>
          <w:color w:val="333333"/>
          <w:spacing w:val="97"/>
          <w:sz w:val="14"/>
        </w:rPr>
        <w:t xml:space="preserve"> </w:t>
      </w: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Comentário</w:t>
      </w:r>
      <w:r>
        <w:rPr>
          <w:rFonts w:ascii="MSTUPC+Tahoma Bold"/>
          <w:b w:val="on"/>
          <w:color w:val="333333"/>
          <w:spacing w:val="100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Justificativa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1728" w:x="9596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Rent(%)</w:t>
      </w:r>
      <w:r>
        <w:rPr>
          <w:rFonts w:ascii="MSTUPC+Tahoma Bold"/>
          <w:b w:val="on"/>
          <w:color w:val="333333"/>
          <w:spacing w:val="19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Quantidade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748" w:x="12005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Usuário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862" w:x="7502" w:y="11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;AVELAR</w:t>
      </w:r>
      <w:r>
        <w:rPr>
          <w:rFonts w:ascii="WOTKNC+Tahoma"/>
          <w:color w:val="333333"/>
          <w:spacing w:val="1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E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66" w:x="7350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HOSPFAR:</w:t>
      </w:r>
      <w:r>
        <w:rPr>
          <w:rFonts w:ascii="WOTKNC+Tahoma"/>
          <w:color w:val="333333"/>
          <w:spacing w:val="1"/>
          <w:sz w:val="14"/>
        </w:rPr>
        <w:t xml:space="preserve"> </w:t>
      </w:r>
      <w:r>
        <w:rPr>
          <w:rFonts w:ascii="WOTKNC+Tahoma" w:hAnsi="WOTKNC+Tahoma" w:cs="WOTKNC+Tahoma"/>
          <w:color w:val="333333"/>
          <w:spacing w:val="0"/>
          <w:sz w:val="14"/>
        </w:rPr>
        <w:t>NÃO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66" w:x="7350" w:y="11530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2"/>
          <w:sz w:val="14"/>
        </w:rPr>
        <w:t>FATURAM</w:t>
      </w:r>
      <w:r>
        <w:rPr>
          <w:rFonts w:ascii="WOTKNC+Tahoma"/>
          <w:color w:val="333333"/>
          <w:spacing w:val="2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POR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66" w:x="7350" w:y="1153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 w:hAnsi="WOTKNC+Tahoma" w:cs="WOTKNC+Tahoma"/>
          <w:color w:val="333333"/>
          <w:spacing w:val="0"/>
          <w:sz w:val="14"/>
        </w:rPr>
        <w:t>PENDÊNCIA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66" w:x="7350" w:y="11530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FINANCEIRA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/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66" w:x="7350" w:y="11530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PRIME: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 w:hAnsi="WOTKNC+Tahoma" w:cs="WOTKNC+Tahoma"/>
          <w:color w:val="333333"/>
          <w:spacing w:val="0"/>
          <w:sz w:val="14"/>
        </w:rPr>
        <w:t>NÃO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66" w:x="7350" w:y="11530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2"/>
          <w:sz w:val="14"/>
        </w:rPr>
        <w:t>ATENDE</w:t>
      </w:r>
      <w:r>
        <w:rPr>
          <w:rFonts w:ascii="WOTKNC+Tahoma"/>
          <w:color w:val="333333"/>
          <w:spacing w:val="2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A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66" w:x="7350" w:y="11530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FORMA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DE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66" w:x="7350" w:y="11530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PAGAMENTO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66" w:x="7350" w:y="11530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SOLICITADO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66" w:x="7350" w:y="11530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PELA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78" w:x="3531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DESINFETANTE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78" w:x="3531" w:y="11935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5"/>
          <w:sz w:val="14"/>
        </w:rPr>
        <w:t>HOSP.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78" w:x="3531" w:y="11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QUATERNARIO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78" w:x="3531" w:y="11935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AMONIO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847" w:x="11956" w:y="1193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Danielly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847" w:x="11956" w:y="1193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Evelyn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847" w:x="11956" w:y="11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Pereira</w:t>
      </w:r>
      <w:r>
        <w:rPr>
          <w:rFonts w:ascii="WOTKNC+Tahoma"/>
          <w:color w:val="333333"/>
          <w:spacing w:val="1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Da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847" w:x="11956" w:y="1193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Cruz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78" w:x="972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DESINFETANTE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78" w:x="972" w:y="12025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5"/>
          <w:sz w:val="14"/>
        </w:rPr>
        <w:t>HOSP.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78" w:x="972" w:y="12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QUATERNARIO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78" w:x="972" w:y="12025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AMONIO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011" w:x="5509" w:y="12355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Cirurgica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011" w:x="5509" w:y="12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Goiania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Eireli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373" w:x="8596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R$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373" w:x="9197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R$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373" w:x="11425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R$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86" w:x="835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1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592" w:x="2044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42489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61" w:x="2978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-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490" w:x="4823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UND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431" w:x="6742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null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804" w:x="10394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72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Frasco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273" w:x="8427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18,6000</w:t>
      </w:r>
      <w:r>
        <w:rPr>
          <w:rFonts w:ascii="WOTKNC+Tahoma"/>
          <w:color w:val="333333"/>
          <w:spacing w:val="94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0,0000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06" w:x="11159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1.339,2000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86" w:x="3607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7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42" w:x="3683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50ML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-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PRO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86" w:x="1201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7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635" w:x="1277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50ML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-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09" w:x="3661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LINK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-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PRO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09" w:x="3661" w:y="12760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LINK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29" w:x="11915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30/01/2023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29" w:x="11915" w:y="1276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15:45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715" w:x="1199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FRASCO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03" w:x="7382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 w:hAnsi="WOTKNC+Tahoma" w:cs="WOTKNC+Tahoma"/>
          <w:color w:val="333333"/>
          <w:spacing w:val="0"/>
          <w:sz w:val="14"/>
        </w:rPr>
        <w:t>INSTITUIÇÃO,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03" w:x="7382" w:y="13181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SOMENTE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A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03" w:x="7382" w:y="13181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2"/>
          <w:sz w:val="14"/>
        </w:rPr>
        <w:t>VISTA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098" w:x="3567" w:y="13961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SABONETE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098" w:x="3567" w:y="13961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LIQUIDOP/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098" w:x="3567" w:y="13961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BANHO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098" w:x="3567" w:y="1396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PERFUMADO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098" w:x="3567" w:y="13961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PH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NEUTRO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098" w:x="3567" w:y="13961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GALAO</w:t>
      </w:r>
      <w:r>
        <w:rPr>
          <w:rFonts w:ascii="WOTKNC+Tahoma"/>
          <w:color w:val="333333"/>
          <w:spacing w:val="1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5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098" w:x="3567" w:y="13961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LITROS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-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098" w:x="3567" w:y="13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FLORABELLA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-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098" w:x="3567" w:y="1396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FLORABELLA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581" w:x="1055" w:y="14126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SABONETE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581" w:x="1055" w:y="14126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LIQUIDOP/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581" w:x="1055" w:y="14126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BANHO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581" w:x="1055" w:y="14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PERFUMADO</w:t>
      </w:r>
      <w:r>
        <w:rPr>
          <w:rFonts w:ascii="WOTKNC+Tahoma"/>
          <w:color w:val="333333"/>
          <w:spacing w:val="151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51887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581" w:x="1055" w:y="14126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PH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NEUTRO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581" w:x="1055" w:y="14126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GALAO</w:t>
      </w:r>
      <w:r>
        <w:rPr>
          <w:rFonts w:ascii="WOTKNC+Tahoma"/>
          <w:color w:val="333333"/>
          <w:spacing w:val="1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5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847" w:x="11956" w:y="1412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Danielly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847" w:x="11956" w:y="1412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Evelyn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847" w:x="11956" w:y="14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Pereira</w:t>
      </w:r>
      <w:r>
        <w:rPr>
          <w:rFonts w:ascii="WOTKNC+Tahoma"/>
          <w:color w:val="333333"/>
          <w:spacing w:val="1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Da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847" w:x="11956" w:y="1412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Cruz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011" w:x="5509" w:y="14531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Cirurgica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011" w:x="5509" w:y="14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Goiania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Eireli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373" w:x="8596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R$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373" w:x="9197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R$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788" w:x="11218" w:y="145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R$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788" w:x="11218" w:y="14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998,0000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86" w:x="835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3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61" w:x="2978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-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490" w:x="4823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UND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431" w:x="6742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null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61" w:x="7803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-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755" w:x="10419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40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Galao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273" w:x="8428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24,9500</w:t>
      </w:r>
      <w:r>
        <w:rPr>
          <w:rFonts w:ascii="WOTKNC+Tahoma"/>
          <w:color w:val="333333"/>
          <w:spacing w:val="95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0,0000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29" w:x="11915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30/01/2023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29" w:x="11915" w:y="1495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15:45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678" w:x="1218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LITROS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740" w:x="9645" w:y="1573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Total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740" w:x="9645" w:y="157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Parcial: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373" w:x="11425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R$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86" w:x="10517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1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482" w:x="10593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12.0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06" w:x="11164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2.337,2000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991" w:x="4902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4"/>
          <w:sz w:val="14"/>
        </w:rPr>
        <w:t>Total</w:t>
      </w:r>
      <w:r>
        <w:rPr>
          <w:rFonts w:ascii="WOTKNC+Tahoma"/>
          <w:color w:val="333333"/>
          <w:spacing w:val="4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de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Itens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da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 w:hAnsi="WOTKNC+Tahoma" w:cs="WOTKNC+Tahoma"/>
          <w:color w:val="333333"/>
          <w:spacing w:val="0"/>
          <w:sz w:val="14"/>
        </w:rPr>
        <w:t>Cotação: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3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935" w:x="6872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4"/>
          <w:sz w:val="14"/>
        </w:rPr>
        <w:t>Total</w:t>
      </w:r>
      <w:r>
        <w:rPr>
          <w:rFonts w:ascii="WOTKNC+Tahoma"/>
          <w:color w:val="333333"/>
          <w:spacing w:val="4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de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Itens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Impressos: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2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43" w:x="2537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Programação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1143" w:x="2537" w:y="1703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de</w:t>
      </w:r>
      <w:r>
        <w:rPr>
          <w:rFonts w:ascii="MSTUPC+Tahoma Bold"/>
          <w:b w:val="on"/>
          <w:color w:val="333333"/>
          <w:spacing w:val="0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Entrega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1351" w:x="8395" w:y="1703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Preço</w:t>
      </w:r>
      <w:r>
        <w:rPr>
          <w:rFonts w:ascii="MSTUPC+Tahoma Bold"/>
          <w:b w:val="on"/>
          <w:color w:val="333333"/>
          <w:spacing w:val="164"/>
          <w:sz w:val="14"/>
        </w:rPr>
        <w:t xml:space="preserve"> </w:t>
      </w: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Preço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1351" w:x="8395" w:y="17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Unitário</w:t>
      </w:r>
      <w:r>
        <w:rPr>
          <w:rFonts w:ascii="MSTUPC+Tahoma Bold"/>
          <w:b w:val="on"/>
          <w:color w:val="333333"/>
          <w:spacing w:val="19"/>
          <w:sz w:val="14"/>
        </w:rPr>
        <w:t xml:space="preserve"> </w:t>
      </w: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Fábrica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578" w:x="11323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Valor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578" w:x="11323" w:y="17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Total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772" w:x="1171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Produto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695" w:x="1992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Código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4855" w:x="3638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Fabricante</w:t>
      </w:r>
      <w:r>
        <w:rPr>
          <w:rFonts w:ascii="MSTUPC+Tahoma Bold"/>
          <w:b w:val="on"/>
          <w:color w:val="333333"/>
          <w:spacing w:val="127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Embalagem</w:t>
      </w:r>
      <w:r>
        <w:rPr>
          <w:rFonts w:ascii="MSTUPC+Tahoma Bold"/>
          <w:b w:val="on"/>
          <w:color w:val="333333"/>
          <w:spacing w:val="97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Fornecedor</w:t>
      </w:r>
      <w:r>
        <w:rPr>
          <w:rFonts w:ascii="MSTUPC+Tahoma Bold"/>
          <w:b w:val="on"/>
          <w:color w:val="333333"/>
          <w:spacing w:val="97"/>
          <w:sz w:val="14"/>
        </w:rPr>
        <w:t xml:space="preserve"> </w:t>
      </w: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Comentário</w:t>
      </w:r>
      <w:r>
        <w:rPr>
          <w:rFonts w:ascii="MSTUPC+Tahoma Bold"/>
          <w:b w:val="on"/>
          <w:color w:val="333333"/>
          <w:spacing w:val="100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Justificativa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1728" w:x="9596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Rent(%)</w:t>
      </w:r>
      <w:r>
        <w:rPr>
          <w:rFonts w:ascii="MSTUPC+Tahoma Bold"/>
          <w:b w:val="on"/>
          <w:color w:val="333333"/>
          <w:spacing w:val="19"/>
          <w:sz w:val="14"/>
        </w:rPr>
        <w:t xml:space="preserve"> </w:t>
      </w:r>
      <w:r>
        <w:rPr>
          <w:rFonts w:ascii="MSTUPC+Tahoma Bold"/>
          <w:b w:val="on"/>
          <w:color w:val="333333"/>
          <w:spacing w:val="0"/>
          <w:sz w:val="14"/>
        </w:rPr>
        <w:t>Quantidade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748" w:x="12005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 w:hAnsi="MSTUPC+Tahoma Bold" w:cs="MSTUPC+Tahoma Bold"/>
          <w:b w:val="on"/>
          <w:color w:val="333333"/>
          <w:spacing w:val="0"/>
          <w:sz w:val="14"/>
        </w:rPr>
        <w:t>Usuário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847" w:x="11956" w:y="1765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Danielly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847" w:x="11956" w:y="1765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Evelyn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847" w:x="11956" w:y="17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Pereira</w:t>
      </w:r>
      <w:r>
        <w:rPr>
          <w:rFonts w:ascii="WOTKNC+Tahoma"/>
          <w:color w:val="333333"/>
          <w:spacing w:val="1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Da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847" w:x="11956" w:y="1765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Cruz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60" w:x="7439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;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38" w:x="7489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MEGAMIX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E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662" w:x="981" w:y="17819"/>
        <w:widowControl w:val="off"/>
        <w:autoSpaceDE w:val="off"/>
        <w:autoSpaceDN w:val="off"/>
        <w:spacing w:before="0" w:after="0" w:line="169" w:lineRule="exact"/>
        <w:ind w:left="296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PANO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662" w:x="981" w:y="17819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2"/>
          <w:sz w:val="14"/>
        </w:rPr>
        <w:t>MULTIUSO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662" w:x="981" w:y="17819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ROLO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C/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600</w:t>
      </w:r>
      <w:r>
        <w:rPr>
          <w:rFonts w:ascii="WOTKNC+Tahoma"/>
          <w:color w:val="333333"/>
          <w:spacing w:val="144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50556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662" w:x="981" w:y="178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PANOS</w:t>
      </w:r>
      <w:r>
        <w:rPr>
          <w:rFonts w:ascii="WOTKNC+Tahoma"/>
          <w:color w:val="333333"/>
          <w:spacing w:val="1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28CM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X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662" w:x="981" w:y="1781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0CM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X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240M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36" w:x="3548" w:y="17819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PANO</w:t>
      </w:r>
      <w:r>
        <w:rPr>
          <w:rFonts w:ascii="WOTKNC+Tahoma"/>
          <w:color w:val="333333"/>
          <w:spacing w:val="1"/>
          <w:sz w:val="14"/>
        </w:rPr>
        <w:t xml:space="preserve"> </w:t>
      </w:r>
      <w:r>
        <w:rPr>
          <w:rFonts w:ascii="WOTKNC+Tahoma"/>
          <w:color w:val="333333"/>
          <w:spacing w:val="-3"/>
          <w:sz w:val="14"/>
        </w:rPr>
        <w:t>MULTI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36" w:x="3548" w:y="17819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USO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INOVEN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36" w:x="3548" w:y="178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28X240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AZUL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-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36" w:x="3548" w:y="17819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NOBRE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-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75" w:x="5434" w:y="17909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PULIRE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-1"/>
          <w:sz w:val="14"/>
        </w:rPr>
        <w:t>VILA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75" w:x="5434" w:y="17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COMERCIO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DE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75" w:x="5434" w:y="17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1"/>
          <w:sz w:val="14"/>
        </w:rPr>
        <w:t>DESCARTAVEIS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175" w:x="5434" w:y="17909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EIRELI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386" w:x="7345" w:y="17909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3"/>
          <w:sz w:val="14"/>
        </w:rPr>
        <w:t>FAF</w:t>
      </w:r>
      <w:r>
        <w:rPr>
          <w:rFonts w:ascii="WOTKNC+Tahoma"/>
          <w:color w:val="333333"/>
          <w:spacing w:val="3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CALADO: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386" w:x="7345" w:y="17909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 w:hAnsi="WOTKNC+Tahoma" w:cs="WOTKNC+Tahoma"/>
          <w:color w:val="333333"/>
          <w:spacing w:val="0"/>
          <w:sz w:val="14"/>
        </w:rPr>
        <w:t>NÃO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386" w:x="7345" w:y="17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RESPONDERAM</w:t>
      </w:r>
      <w:r>
        <w:rPr>
          <w:rFonts w:ascii="WOTKNC+Tahoma"/>
          <w:color w:val="333333"/>
          <w:spacing w:val="74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84,8000</w:t>
      </w:r>
      <w:r>
        <w:rPr>
          <w:rFonts w:ascii="WOTKNC+Tahoma"/>
          <w:color w:val="333333"/>
          <w:spacing w:val="95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0,0000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386" w:x="7345" w:y="17909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E-MAIL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DE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373" w:x="8596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R$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373" w:x="9197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R$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373" w:x="11425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R$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86" w:x="835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2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61" w:x="2978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-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565" w:x="4786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ROLO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431" w:x="6742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null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11" w:x="10341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30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Unidade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06" w:x="11159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2.544,0000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86" w:x="1026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4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651" w:x="3791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NOBRE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29" w:x="11915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30/01/2023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224" w:x="7322" w:y="18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 w:hAnsi="WOTKNC+Tahoma" w:cs="WOTKNC+Tahoma"/>
          <w:color w:val="333333"/>
          <w:spacing w:val="0"/>
          <w:sz w:val="14"/>
        </w:rPr>
        <w:t>HOMOLOGAÇÃO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86" w:x="12097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1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489" w:x="12173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5:45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740" w:x="9645" w:y="1910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Total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740" w:x="9645" w:y="19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Parcial: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373" w:x="11425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R$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86" w:x="10555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3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405" w:x="10632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0.0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06" w:x="11159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2.544,0000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991" w:x="4513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4"/>
          <w:sz w:val="14"/>
        </w:rPr>
        <w:t>Total</w:t>
      </w:r>
      <w:r>
        <w:rPr>
          <w:rFonts w:ascii="WOTKNC+Tahoma"/>
          <w:color w:val="333333"/>
          <w:spacing w:val="4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de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Itens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da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 w:hAnsi="WOTKNC+Tahoma" w:cs="WOTKNC+Tahoma"/>
          <w:color w:val="333333"/>
          <w:spacing w:val="0"/>
          <w:sz w:val="14"/>
        </w:rPr>
        <w:t>Cotação: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3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1935" w:x="6482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-4"/>
          <w:sz w:val="14"/>
        </w:rPr>
        <w:t>Total</w:t>
      </w:r>
      <w:r>
        <w:rPr>
          <w:rFonts w:ascii="WOTKNC+Tahoma"/>
          <w:color w:val="333333"/>
          <w:spacing w:val="4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de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Itens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Impressos: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1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635" w:x="9697" w:y="2017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Total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635" w:x="9697" w:y="20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MSTUPC+Tahoma Bold"/>
          <w:b w:val="on"/>
          <w:color w:val="000000"/>
          <w:spacing w:val="0"/>
          <w:sz w:val="14"/>
        </w:rPr>
      </w:pPr>
      <w:r>
        <w:rPr>
          <w:rFonts w:ascii="MSTUPC+Tahoma Bold"/>
          <w:b w:val="on"/>
          <w:color w:val="333333"/>
          <w:spacing w:val="0"/>
          <w:sz w:val="14"/>
        </w:rPr>
        <w:t>Geral:</w:t>
      </w:r>
      <w:r>
        <w:rPr>
          <w:rFonts w:ascii="MSTUPC+Tahoma Bold"/>
          <w:b w:val="on"/>
          <w:color w:val="000000"/>
          <w:spacing w:val="0"/>
          <w:sz w:val="14"/>
        </w:rPr>
      </w:r>
    </w:p>
    <w:p>
      <w:pPr>
        <w:pStyle w:val="Normal"/>
        <w:framePr w:w="373" w:x="11425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R$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286" w:x="10517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1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482" w:x="10593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42.0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906" w:x="11159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4.881,2000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framePr w:w="4551" w:x="3513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WOTKNC+Tahoma"/>
          <w:color w:val="000000"/>
          <w:spacing w:val="0"/>
          <w:sz w:val="14"/>
        </w:rPr>
      </w:pPr>
      <w:r>
        <w:rPr>
          <w:rFonts w:ascii="WOTKNC+Tahoma"/>
          <w:color w:val="333333"/>
          <w:spacing w:val="0"/>
          <w:sz w:val="14"/>
        </w:rPr>
        <w:t>Clique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"javascript:chama_completo(267269399)" </w:instrText>
      </w:r>
      <w:r>
        <w:rPr/>
      </w:r>
      <w:r>
        <w:rPr/>
        <w:fldChar w:fldCharType="separate"/>
      </w:r>
      <w:r>
        <w:rPr>
          <w:rFonts w:ascii="WOTKNC+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"javascript:chama_completo(267269399)" </w:instrText>
      </w:r>
      <w:r>
        <w:rPr/>
      </w:r>
      <w:r>
        <w:rPr/>
        <w:fldChar w:fldCharType="separate"/>
      </w:r>
      <w:r>
        <w:rPr>
          <w:rFonts w:ascii="WOTKNC+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WOTKNC+Tahoma"/>
          <w:color w:val="333333"/>
          <w:spacing w:val="-1"/>
          <w:sz w:val="14"/>
        </w:rPr>
        <w:t>para</w:t>
      </w:r>
      <w:r>
        <w:rPr>
          <w:rFonts w:ascii="WOTKNC+Tahoma"/>
          <w:color w:val="333333"/>
          <w:spacing w:val="1"/>
          <w:sz w:val="14"/>
        </w:rPr>
        <w:t xml:space="preserve"> </w:t>
      </w:r>
      <w:r>
        <w:rPr>
          <w:rFonts w:ascii="WOTKNC+Tahoma" w:hAnsi="WOTKNC+Tahoma" w:cs="WOTKNC+Tahoma"/>
          <w:color w:val="333333"/>
          <w:spacing w:val="0"/>
          <w:sz w:val="14"/>
        </w:rPr>
        <w:t>geração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de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 w:hAnsi="WOTKNC+Tahoma" w:cs="WOTKNC+Tahoma"/>
          <w:color w:val="333333"/>
          <w:spacing w:val="0"/>
          <w:sz w:val="14"/>
        </w:rPr>
        <w:t>relatório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completo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com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quebra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/>
          <w:color w:val="333333"/>
          <w:spacing w:val="0"/>
          <w:sz w:val="14"/>
        </w:rPr>
        <w:t>de</w:t>
      </w:r>
      <w:r>
        <w:rPr>
          <w:rFonts w:ascii="WOTKNC+Tahoma"/>
          <w:color w:val="333333"/>
          <w:spacing w:val="0"/>
          <w:sz w:val="14"/>
        </w:rPr>
        <w:t xml:space="preserve"> </w:t>
      </w:r>
      <w:r>
        <w:rPr>
          <w:rFonts w:ascii="WOTKNC+Tahoma" w:hAnsi="WOTKNC+Tahoma" w:cs="WOTKNC+Tahoma"/>
          <w:color w:val="333333"/>
          <w:spacing w:val="0"/>
          <w:sz w:val="14"/>
        </w:rPr>
        <w:t>página</w:t>
      </w:r>
      <w:r>
        <w:rPr>
          <w:rFonts w:ascii="WOTKNC+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125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535.200012207031pt;z-index:-7;width:58.2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535.200012207031pt;z-index:-11;width:12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4.800003051758pt;margin-top:535.200012207031pt;z-index:-15;width:145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6.149993896484pt;margin-top:535.200012207031pt;z-index:-19;width:138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0.700012207031pt;margin-top:535.200012207031pt;z-index:-23;width:12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8.25pt;margin-top:535.20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8.299987792969pt;margin-top:535.200012207031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6.349975585938pt;margin-top:535.200012207031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59.200012207031pt;z-index:-39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66.700012207031pt;z-index:-43;width:7.2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89.049987792969pt;z-index:-47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96.549987792969pt;z-index:-51;width:7.2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78.349975585938pt;z-index:-55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12.799987792969pt;margin-top:785.099975585938pt;z-index:-5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809.150024414063pt;z-index:-63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831.650024414063pt;z-index:-67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pt;margin-top:850.400024414063pt;z-index:-71;width:58.2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6.75pt;margin-top:850.400024414063pt;z-index:-75;width:12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24.800003051758pt;margin-top:850.400024414063pt;z-index:-79;width:145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26.149993896484pt;margin-top:850.400024414063pt;z-index:-83;width:138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20.700012207031pt;margin-top:850.400024414063pt;z-index:-87;width:12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18.25pt;margin-top:850.400024414063pt;z-index:-91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78.299987792969pt;margin-top:850.400024414063pt;z-index:-95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56.349975585938pt;margin-top:850.400024414063pt;z-index:-99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874.400024414063pt;z-index:-103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881.150024414063pt;z-index:-107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946.450012207031pt;z-index:-111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12.799987792969pt;margin-top:953.950012207031pt;z-index:-11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977.25pt;z-index:-119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.75pt;margin-top:999.75pt;z-index:-123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512.799987792969pt;margin-top:1007.25pt;z-index:-12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.75pt;margin-top:1031.25pt;z-index:-131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6.25pt;margin-top:48.1500015258789pt;z-index:-135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06.400001525879pt;margin-top:357.700012207031pt;z-index:-139;width:267.6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-1pt;margin-top:-1pt;z-index:-1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97.600006103516pt;margin-top:1041.05004882813pt;z-index:-14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84.649993896484pt;margin-top:1041.05004882813pt;z-index:-15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MSTUPC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D9796B0-0000-0000-0000-000000000000}"/>
  </w:font>
  <w:font w:name="WOTKNC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11870C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styles" Target="styles.xml" /><Relationship Id="rId4" Type="http://schemas.openxmlformats.org/officeDocument/2006/relationships/image" Target="media/image4.jpeg" /><Relationship Id="rId40" Type="http://schemas.openxmlformats.org/officeDocument/2006/relationships/fontTable" Target="fontTable.xml" /><Relationship Id="rId41" Type="http://schemas.openxmlformats.org/officeDocument/2006/relationships/settings" Target="settings.xml" /><Relationship Id="rId42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576</Words>
  <Characters>3073</Characters>
  <Application>Aspose</Application>
  <DocSecurity>0</DocSecurity>
  <Lines>227</Lines>
  <Paragraphs>227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2023-05-05T12:21:53+00:00</dcterms:created>
  <dcterms:modified xmlns:xsi="http://www.w3.org/2001/XMLSchema-instance" xmlns:dcterms="http://purl.org/dc/terms/" xsi:type="dcterms:W3CDTF">2023-05-05T12:21:53+00:00</dcterms:modified>
</coreProperties>
</file>