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69" w:rsidRDefault="00C544F8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B82AC8" w:rsidRPr="00B82AC8" w:rsidRDefault="00B82AC8" w:rsidP="00B82AC8">
      <w:pPr>
        <w:pStyle w:val="Ttulo"/>
      </w:pPr>
      <w:r w:rsidRPr="00B82AC8">
        <w:t>20233011TP52420HEAPA</w:t>
      </w:r>
    </w:p>
    <w:p w:rsidR="00053669" w:rsidRDefault="00053669">
      <w:pPr>
        <w:pStyle w:val="Corpodetexto"/>
        <w:spacing w:before="10"/>
        <w:rPr>
          <w:sz w:val="21"/>
        </w:rPr>
      </w:pPr>
    </w:p>
    <w:p w:rsidR="00053669" w:rsidRDefault="00C544F8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053669" w:rsidRDefault="00053669">
      <w:pPr>
        <w:pStyle w:val="Corpodetexto"/>
        <w:spacing w:before="4"/>
        <w:rPr>
          <w:sz w:val="13"/>
        </w:rPr>
      </w:pPr>
    </w:p>
    <w:p w:rsidR="00053669" w:rsidRDefault="00C544F8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053669" w:rsidRDefault="00C544F8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20"/>
        </w:rPr>
      </w:pPr>
    </w:p>
    <w:p w:rsidR="00053669" w:rsidRDefault="00053669">
      <w:pPr>
        <w:pStyle w:val="Corpodetexto"/>
        <w:rPr>
          <w:rFonts w:ascii="Calibri"/>
          <w:sz w:val="16"/>
        </w:rPr>
      </w:pPr>
    </w:p>
    <w:p w:rsidR="00053669" w:rsidRDefault="00C544F8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9479" w:type="dxa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4980"/>
        <w:gridCol w:w="2126"/>
      </w:tblGrid>
      <w:tr w:rsidR="00053669" w:rsidTr="00C544F8">
        <w:trPr>
          <w:trHeight w:val="1020"/>
        </w:trPr>
        <w:tc>
          <w:tcPr>
            <w:tcW w:w="2373" w:type="dxa"/>
            <w:tcBorders>
              <w:right w:val="single" w:sz="8" w:space="0" w:color="000000"/>
            </w:tcBorders>
            <w:shd w:val="clear" w:color="auto" w:fill="D9D9D9"/>
          </w:tcPr>
          <w:p w:rsidR="00053669" w:rsidRDefault="00053669" w:rsidP="00C544F8">
            <w:pPr>
              <w:pStyle w:val="TableParagraph"/>
              <w:rPr>
                <w:rFonts w:ascii="Times New Roman"/>
                <w:sz w:val="20"/>
              </w:rPr>
            </w:pPr>
          </w:p>
          <w:p w:rsidR="00053669" w:rsidRDefault="00C544F8" w:rsidP="00C544F8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053669" w:rsidRDefault="00053669" w:rsidP="00C544F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53669" w:rsidRDefault="00C544F8" w:rsidP="00C544F8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shd w:val="clear" w:color="auto" w:fill="D9D9D9"/>
          </w:tcPr>
          <w:p w:rsidR="00B82AC8" w:rsidRDefault="00B82AC8" w:rsidP="00C544F8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</w:p>
          <w:p w:rsidR="00B82AC8" w:rsidRDefault="00B82AC8" w:rsidP="00C544F8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</w:p>
          <w:p w:rsidR="00053669" w:rsidRDefault="00C544F8" w:rsidP="00C544F8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</w:tc>
        <w:bookmarkStart w:id="0" w:name="_GoBack"/>
        <w:bookmarkEnd w:id="0"/>
      </w:tr>
      <w:tr w:rsidR="00053669" w:rsidTr="00C544F8">
        <w:trPr>
          <w:trHeight w:val="2616"/>
        </w:trPr>
        <w:tc>
          <w:tcPr>
            <w:tcW w:w="2373" w:type="dxa"/>
            <w:tcBorders>
              <w:right w:val="single" w:sz="8" w:space="0" w:color="000000"/>
            </w:tcBorders>
          </w:tcPr>
          <w:p w:rsidR="00053669" w:rsidRDefault="000536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left w:val="single" w:sz="8" w:space="0" w:color="000000"/>
              <w:right w:val="single" w:sz="8" w:space="0" w:color="000000"/>
            </w:tcBorders>
          </w:tcPr>
          <w:p w:rsidR="00053669" w:rsidRDefault="00053669">
            <w:pPr>
              <w:pStyle w:val="TableParagraph"/>
              <w:rPr>
                <w:rFonts w:ascii="Times New Roman"/>
                <w:sz w:val="16"/>
              </w:rPr>
            </w:pPr>
          </w:p>
          <w:p w:rsidR="00053669" w:rsidRDefault="00053669">
            <w:pPr>
              <w:pStyle w:val="TableParagraph"/>
              <w:rPr>
                <w:rFonts w:ascii="Times New Roman"/>
                <w:sz w:val="16"/>
              </w:rPr>
            </w:pPr>
          </w:p>
          <w:p w:rsidR="00053669" w:rsidRDefault="00053669">
            <w:pPr>
              <w:pStyle w:val="TableParagraph"/>
              <w:rPr>
                <w:rFonts w:ascii="Times New Roman"/>
                <w:sz w:val="16"/>
              </w:rPr>
            </w:pPr>
          </w:p>
          <w:p w:rsidR="00053669" w:rsidRDefault="00053669">
            <w:pPr>
              <w:pStyle w:val="TableParagraph"/>
              <w:rPr>
                <w:rFonts w:ascii="Times New Roman"/>
                <w:sz w:val="16"/>
              </w:rPr>
            </w:pPr>
          </w:p>
          <w:p w:rsidR="00053669" w:rsidRDefault="00B82AC8">
            <w:pPr>
              <w:pStyle w:val="TableParagraph"/>
              <w:spacing w:before="104" w:line="273" w:lineRule="auto"/>
              <w:ind w:left="277" w:right="248" w:hanging="9"/>
              <w:jc w:val="center"/>
              <w:rPr>
                <w:sz w:val="15"/>
              </w:rPr>
            </w:pPr>
            <w:r w:rsidRPr="00B82AC8">
              <w:rPr>
                <w:spacing w:val="-1"/>
                <w:w w:val="105"/>
                <w:sz w:val="15"/>
              </w:rPr>
              <w:t>CONTRATAÇÃO DE EMPRESA ESPECIALIZADA PARA PRESTAÇÃO DE SERVIÇO DE FORNECIMENTO E INSTALAÇÃO DE  KIT AUTOMOTIZADOR PARA PORTA AUTOMÁTICA</w:t>
            </w:r>
            <w:r w:rsidR="00C544F8">
              <w:rPr>
                <w:w w:val="105"/>
                <w:sz w:val="15"/>
              </w:rPr>
              <w:t>.</w:t>
            </w:r>
          </w:p>
          <w:p w:rsidR="00053669" w:rsidRDefault="00053669">
            <w:pPr>
              <w:pStyle w:val="TableParagraph"/>
              <w:rPr>
                <w:rFonts w:ascii="Times New Roman"/>
                <w:sz w:val="16"/>
              </w:rPr>
            </w:pPr>
          </w:p>
          <w:p w:rsidR="00053669" w:rsidRDefault="00053669">
            <w:pPr>
              <w:pStyle w:val="TableParagraph"/>
              <w:rPr>
                <w:rFonts w:ascii="Times New Roman"/>
                <w:sz w:val="16"/>
              </w:rPr>
            </w:pPr>
          </w:p>
          <w:p w:rsidR="00053669" w:rsidRDefault="00053669">
            <w:pPr>
              <w:pStyle w:val="TableParagraph"/>
              <w:rPr>
                <w:rFonts w:ascii="Times New Roman"/>
                <w:sz w:val="16"/>
              </w:rPr>
            </w:pPr>
          </w:p>
          <w:p w:rsidR="00053669" w:rsidRDefault="00053669">
            <w:pPr>
              <w:pStyle w:val="TableParagraph"/>
              <w:rPr>
                <w:rFonts w:ascii="Times New Roman"/>
                <w:sz w:val="16"/>
              </w:rPr>
            </w:pPr>
          </w:p>
          <w:p w:rsidR="00053669" w:rsidRPr="00B82AC8" w:rsidRDefault="00B82AC8">
            <w:pPr>
              <w:pStyle w:val="TableParagraph"/>
              <w:spacing w:line="249" w:lineRule="exact"/>
              <w:ind w:left="1883" w:right="1874"/>
              <w:jc w:val="center"/>
              <w:rPr>
                <w:sz w:val="20"/>
                <w:szCs w:val="20"/>
              </w:rPr>
            </w:pPr>
            <w:r w:rsidRPr="00B82AC8">
              <w:rPr>
                <w:sz w:val="20"/>
                <w:szCs w:val="20"/>
              </w:rPr>
              <w:t>ESPORÁDICO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3669" w:rsidRDefault="000536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3669" w:rsidRDefault="00053669">
      <w:pPr>
        <w:pStyle w:val="Corpodetexto"/>
        <w:rPr>
          <w:rFonts w:ascii="Times New Roman"/>
          <w:sz w:val="20"/>
        </w:rPr>
      </w:pPr>
    </w:p>
    <w:p w:rsidR="00053669" w:rsidRDefault="00053669">
      <w:pPr>
        <w:pStyle w:val="Corpodetexto"/>
        <w:spacing w:before="3"/>
        <w:rPr>
          <w:rFonts w:ascii="Times New Roman"/>
          <w:sz w:val="22"/>
        </w:rPr>
      </w:pPr>
    </w:p>
    <w:p w:rsidR="00053669" w:rsidRDefault="00C544F8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1</w:t>
      </w:r>
      <w:r w:rsidR="00B82AC8">
        <w:rPr>
          <w:rFonts w:ascii="Calibri" w:hAnsi="Calibri"/>
          <w:position w:val="1"/>
          <w:sz w:val="21"/>
        </w:rPr>
        <w:t>0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 w:rsidR="00B82AC8">
        <w:rPr>
          <w:rFonts w:ascii="Calibri" w:hAnsi="Calibri"/>
          <w:position w:val="1"/>
          <w:sz w:val="21"/>
        </w:rPr>
        <w:t>outubr</w:t>
      </w:r>
      <w:r>
        <w:rPr>
          <w:rFonts w:ascii="Calibri" w:hAnsi="Calibri"/>
          <w:position w:val="1"/>
          <w:sz w:val="21"/>
        </w:rPr>
        <w:t>o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</w:t>
      </w:r>
      <w:r w:rsidR="00B82AC8">
        <w:rPr>
          <w:rFonts w:ascii="Calibri" w:hAnsi="Calibri"/>
          <w:position w:val="1"/>
          <w:sz w:val="21"/>
        </w:rPr>
        <w:t>24</w:t>
      </w:r>
    </w:p>
    <w:sectPr w:rsidR="00053669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69"/>
    <w:rsid w:val="00053669"/>
    <w:rsid w:val="00733C5F"/>
    <w:rsid w:val="00B82AC8"/>
    <w:rsid w:val="00C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E5F4-08B3-44DE-9526-657D77E5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Evandro Pinho dos Santos Noronha</cp:lastModifiedBy>
  <cp:revision>4</cp:revision>
  <dcterms:created xsi:type="dcterms:W3CDTF">2024-10-10T14:38:00Z</dcterms:created>
  <dcterms:modified xsi:type="dcterms:W3CDTF">2024-10-10T14:45:00Z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