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160" w14:textId="77777777" w:rsidR="006206F2" w:rsidRDefault="00000000">
      <w:pPr>
        <w:pStyle w:val="Ttulo1"/>
        <w:ind w:left="1415" w:right="1397" w:firstLine="0"/>
        <w:jc w:val="center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076CB1A2" w14:textId="77777777" w:rsidR="006206F2" w:rsidRDefault="00000000">
      <w:pPr>
        <w:spacing w:before="55"/>
        <w:ind w:left="1415" w:right="1392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202341TP32611HEAPA</w:t>
      </w:r>
    </w:p>
    <w:p w14:paraId="6FE73857" w14:textId="77777777" w:rsidR="006206F2" w:rsidRDefault="006206F2">
      <w:pPr>
        <w:pStyle w:val="Corpodetexto"/>
        <w:spacing w:before="1"/>
        <w:rPr>
          <w:rFonts w:ascii="Calibri Light"/>
          <w:sz w:val="27"/>
        </w:rPr>
      </w:pPr>
    </w:p>
    <w:p w14:paraId="14694D0E" w14:textId="77777777" w:rsidR="006206F2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6BDD7D9" w14:textId="77777777" w:rsidR="006206F2" w:rsidRDefault="006206F2">
      <w:pPr>
        <w:pStyle w:val="Corpodetexto"/>
        <w:spacing w:before="11"/>
        <w:rPr>
          <w:rFonts w:ascii="Calibri Light"/>
          <w:sz w:val="17"/>
        </w:rPr>
      </w:pPr>
    </w:p>
    <w:p w14:paraId="5C0E576D" w14:textId="77777777" w:rsidR="006206F2" w:rsidRDefault="00000000">
      <w:pPr>
        <w:pStyle w:val="Ttulo2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2D3CE842" w14:textId="77777777" w:rsidR="006206F2" w:rsidRDefault="00000000">
      <w:pPr>
        <w:pStyle w:val="Corpodetexto"/>
        <w:spacing w:before="17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14A708E4" w14:textId="77777777" w:rsidR="006206F2" w:rsidRDefault="006206F2">
      <w:pPr>
        <w:pStyle w:val="Corpodetexto"/>
        <w:rPr>
          <w:sz w:val="20"/>
        </w:rPr>
      </w:pPr>
    </w:p>
    <w:p w14:paraId="670CCF4B" w14:textId="77777777" w:rsidR="006206F2" w:rsidRDefault="006206F2">
      <w:pPr>
        <w:pStyle w:val="Corpodetexto"/>
        <w:rPr>
          <w:sz w:val="20"/>
        </w:rPr>
      </w:pPr>
    </w:p>
    <w:p w14:paraId="7179607C" w14:textId="77777777" w:rsidR="006206F2" w:rsidRDefault="006206F2">
      <w:pPr>
        <w:pStyle w:val="Corpodetexto"/>
        <w:rPr>
          <w:sz w:val="20"/>
        </w:rPr>
      </w:pPr>
    </w:p>
    <w:p w14:paraId="587778FF" w14:textId="77777777" w:rsidR="006206F2" w:rsidRDefault="006206F2">
      <w:pPr>
        <w:pStyle w:val="Corpodetexto"/>
        <w:rPr>
          <w:sz w:val="20"/>
        </w:rPr>
      </w:pPr>
    </w:p>
    <w:p w14:paraId="7A69A387" w14:textId="77777777" w:rsidR="006206F2" w:rsidRDefault="006206F2">
      <w:pPr>
        <w:pStyle w:val="Corpodetexto"/>
        <w:rPr>
          <w:sz w:val="20"/>
        </w:rPr>
      </w:pPr>
    </w:p>
    <w:p w14:paraId="41B36A87" w14:textId="77777777" w:rsidR="006206F2" w:rsidRDefault="006206F2">
      <w:pPr>
        <w:pStyle w:val="Corpodetexto"/>
        <w:rPr>
          <w:sz w:val="20"/>
        </w:rPr>
      </w:pPr>
    </w:p>
    <w:p w14:paraId="1B0A99E2" w14:textId="77777777" w:rsidR="006206F2" w:rsidRDefault="006206F2">
      <w:pPr>
        <w:pStyle w:val="Corpodetexto"/>
        <w:rPr>
          <w:sz w:val="20"/>
        </w:rPr>
      </w:pPr>
    </w:p>
    <w:p w14:paraId="00BE289B" w14:textId="77777777" w:rsidR="006206F2" w:rsidRDefault="006206F2">
      <w:pPr>
        <w:pStyle w:val="Corpodetexto"/>
        <w:rPr>
          <w:sz w:val="20"/>
        </w:rPr>
      </w:pPr>
    </w:p>
    <w:p w14:paraId="1A2869F3" w14:textId="77777777" w:rsidR="006206F2" w:rsidRDefault="006206F2">
      <w:pPr>
        <w:pStyle w:val="Corpodetexto"/>
        <w:spacing w:before="5"/>
        <w:rPr>
          <w:sz w:val="28"/>
        </w:rPr>
      </w:pPr>
    </w:p>
    <w:p w14:paraId="1B754621" w14:textId="77777777" w:rsidR="006206F2" w:rsidRDefault="00000000">
      <w:pPr>
        <w:pStyle w:val="Ttulo2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7D101D77" w14:textId="77777777" w:rsidR="006206F2" w:rsidRDefault="00000000">
      <w:pPr>
        <w:tabs>
          <w:tab w:val="left" w:pos="4711"/>
        </w:tabs>
        <w:spacing w:before="144"/>
        <w:ind w:right="1107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6E474CA3" w14:textId="77777777" w:rsidR="006206F2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4053E8C0" w14:textId="77777777" w:rsidR="006206F2" w:rsidRDefault="006206F2">
      <w:pPr>
        <w:pStyle w:val="Corpodetexto"/>
        <w:rPr>
          <w:b/>
          <w:sz w:val="20"/>
        </w:rPr>
      </w:pPr>
    </w:p>
    <w:p w14:paraId="6E14D800" w14:textId="77777777" w:rsidR="006206F2" w:rsidRDefault="006206F2">
      <w:pPr>
        <w:pStyle w:val="Corpodetexto"/>
        <w:spacing w:before="4"/>
        <w:rPr>
          <w:b/>
          <w:sz w:val="23"/>
        </w:rPr>
      </w:pPr>
    </w:p>
    <w:p w14:paraId="30AF786E" w14:textId="77777777" w:rsidR="006206F2" w:rsidRDefault="00000000">
      <w:pPr>
        <w:pStyle w:val="Corpodetexto"/>
        <w:spacing w:before="55" w:line="254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56ABD453" w14:textId="77777777" w:rsidR="006206F2" w:rsidRDefault="00000000">
      <w:pPr>
        <w:pStyle w:val="Corpodetexto"/>
        <w:spacing w:before="6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18FD4F1E" w14:textId="77777777" w:rsidR="006206F2" w:rsidRDefault="006206F2">
      <w:pPr>
        <w:pStyle w:val="Corpodetexto"/>
        <w:spacing w:before="2"/>
        <w:rPr>
          <w:sz w:val="25"/>
        </w:rPr>
      </w:pPr>
    </w:p>
    <w:p w14:paraId="48D0F901" w14:textId="77777777" w:rsidR="006206F2" w:rsidRDefault="00000000">
      <w:pPr>
        <w:pStyle w:val="Corpodetexto"/>
        <w:spacing w:before="1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13ED83AB" w14:textId="77777777" w:rsidR="006206F2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19E0E49B" w14:textId="77777777" w:rsidR="006206F2" w:rsidRDefault="006206F2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6206F2" w14:paraId="43C59CC0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63AECB99" w14:textId="77777777" w:rsidR="006206F2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6206F2" w14:paraId="2BE69823" w14:textId="77777777">
        <w:trPr>
          <w:trHeight w:val="1422"/>
        </w:trPr>
        <w:tc>
          <w:tcPr>
            <w:tcW w:w="9540" w:type="dxa"/>
          </w:tcPr>
          <w:p w14:paraId="0F1B485F" w14:textId="77777777" w:rsidR="006206F2" w:rsidRDefault="006206F2">
            <w:pPr>
              <w:pStyle w:val="TableParagraph"/>
              <w:spacing w:line="240" w:lineRule="auto"/>
            </w:pPr>
          </w:p>
          <w:p w14:paraId="24B41717" w14:textId="77777777" w:rsidR="006206F2" w:rsidRDefault="00000000">
            <w:pPr>
              <w:pStyle w:val="TableParagraph"/>
              <w:spacing w:before="155" w:line="254" w:lineRule="auto"/>
              <w:ind w:left="1693" w:hanging="1472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SERVIÇOS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LOCAÇÃO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IMÓVEL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ENDEREÇO</w:t>
            </w:r>
            <w:r>
              <w:rPr>
                <w:spacing w:val="-2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COMERCIAL</w:t>
            </w:r>
            <w:r>
              <w:rPr>
                <w:spacing w:val="-3"/>
              </w:rPr>
              <w:t xml:space="preserve"> </w:t>
            </w:r>
            <w:r>
              <w:t>(EM</w:t>
            </w:r>
            <w:r>
              <w:rPr>
                <w:spacing w:val="-2"/>
              </w:rPr>
              <w:t xml:space="preserve"> </w:t>
            </w:r>
            <w:r>
              <w:t>APARECIDA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GOIÂNIA).</w:t>
            </w:r>
          </w:p>
        </w:tc>
      </w:tr>
      <w:tr w:rsidR="006206F2" w14:paraId="3A62991C" w14:textId="77777777">
        <w:trPr>
          <w:trHeight w:val="265"/>
        </w:trPr>
        <w:tc>
          <w:tcPr>
            <w:tcW w:w="9540" w:type="dxa"/>
          </w:tcPr>
          <w:p w14:paraId="486734D5" w14:textId="77777777" w:rsidR="006206F2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739896D1" w14:textId="77777777" w:rsidR="006206F2" w:rsidRDefault="006206F2">
      <w:pPr>
        <w:pStyle w:val="Corpodetexto"/>
      </w:pPr>
    </w:p>
    <w:p w14:paraId="3FDED35A" w14:textId="77777777" w:rsidR="006206F2" w:rsidRDefault="006206F2">
      <w:pPr>
        <w:pStyle w:val="Corpodetexto"/>
      </w:pPr>
    </w:p>
    <w:p w14:paraId="625EEE3F" w14:textId="77777777" w:rsidR="006206F2" w:rsidRDefault="006206F2">
      <w:pPr>
        <w:pStyle w:val="Corpodetexto"/>
        <w:spacing w:before="1"/>
        <w:rPr>
          <w:sz w:val="26"/>
        </w:rPr>
      </w:pPr>
    </w:p>
    <w:p w14:paraId="6EE6DCD2" w14:textId="77777777" w:rsidR="006206F2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29B260BF" w14:textId="77777777" w:rsidR="006206F2" w:rsidRDefault="006206F2">
      <w:pPr>
        <w:pStyle w:val="Corpodetexto"/>
        <w:spacing w:before="6"/>
        <w:rPr>
          <w:sz w:val="17"/>
        </w:rPr>
      </w:pPr>
    </w:p>
    <w:p w14:paraId="3B364DFD" w14:textId="77777777" w:rsidR="006206F2" w:rsidRDefault="006206F2">
      <w:pPr>
        <w:rPr>
          <w:sz w:val="17"/>
        </w:rPr>
        <w:sectPr w:rsidR="006206F2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0A6461D1" w14:textId="3278AE6E" w:rsidR="00E15E73" w:rsidRDefault="00000000" w:rsidP="00E15E73">
      <w:pPr>
        <w:spacing w:before="99" w:line="232" w:lineRule="auto"/>
        <w:ind w:left="328" w:right="35"/>
        <w:rPr>
          <w:rFonts w:ascii="Arial MT"/>
          <w:sz w:val="17"/>
        </w:rPr>
      </w:pPr>
      <w:r>
        <w:br w:type="column"/>
      </w:r>
    </w:p>
    <w:p w14:paraId="48094B51" w14:textId="797DABE3" w:rsidR="006206F2" w:rsidRDefault="006206F2">
      <w:pPr>
        <w:spacing w:line="190" w:lineRule="exact"/>
        <w:ind w:left="328"/>
        <w:rPr>
          <w:rFonts w:ascii="Arial MT"/>
          <w:sz w:val="17"/>
        </w:rPr>
      </w:pPr>
    </w:p>
    <w:p w14:paraId="279B4BB4" w14:textId="77777777" w:rsidR="006206F2" w:rsidRDefault="00000000">
      <w:pPr>
        <w:pStyle w:val="Corpodetexto"/>
        <w:spacing w:before="4"/>
        <w:rPr>
          <w:rFonts w:ascii="Arial MT"/>
          <w:sz w:val="31"/>
        </w:rPr>
      </w:pPr>
      <w:r>
        <w:br w:type="column"/>
      </w:r>
    </w:p>
    <w:p w14:paraId="0BB3F3BD" w14:textId="77777777" w:rsidR="006206F2" w:rsidRDefault="00000000">
      <w:pPr>
        <w:pStyle w:val="Corpodetexto"/>
        <w:ind w:left="432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119A47BF" w14:textId="77777777" w:rsidR="006206F2" w:rsidRDefault="00000000">
      <w:pPr>
        <w:pStyle w:val="Corpodetexto"/>
        <w:spacing w:before="9"/>
        <w:rPr>
          <w:sz w:val="28"/>
        </w:rPr>
      </w:pPr>
      <w:r>
        <w:br w:type="column"/>
      </w:r>
    </w:p>
    <w:p w14:paraId="66BF12B2" w14:textId="77777777" w:rsidR="006206F2" w:rsidRDefault="00000000">
      <w:pPr>
        <w:pStyle w:val="Corpodetexto"/>
        <w:ind w:left="382"/>
      </w:pPr>
      <w:r>
        <w:t>4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6206F2">
      <w:type w:val="continuous"/>
      <w:pgSz w:w="11900" w:h="16840"/>
      <w:pgMar w:top="1140" w:right="1060" w:bottom="280" w:left="1040" w:header="720" w:footer="720" w:gutter="0"/>
      <w:cols w:num="4" w:space="720" w:equalWidth="0">
        <w:col w:w="1323" w:space="40"/>
        <w:col w:w="1924" w:space="623"/>
        <w:col w:w="1559" w:space="40"/>
        <w:col w:w="4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6F2"/>
    <w:rsid w:val="006206F2"/>
    <w:rsid w:val="00E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CAB5"/>
  <w15:docId w15:val="{A64C8FEF-FB44-4384-A7B8-DF9FD4E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8"/>
      <w:ind w:left="552" w:right="-5" w:hanging="120"/>
      <w:outlineLvl w:val="0"/>
    </w:pPr>
    <w:rPr>
      <w:rFonts w:ascii="Calibri Light" w:eastAsia="Calibri Light" w:hAnsi="Calibri Light" w:cs="Calibri Ligh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415" w:right="1399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32611_TOMADA DE PREÇO 202341TP32611HEAPA</dc:title>
  <dc:creator>wagner.moura</dc:creator>
  <cp:keywords>()</cp:keywords>
  <cp:lastModifiedBy>Compras</cp:lastModifiedBy>
  <cp:revision>2</cp:revision>
  <dcterms:created xsi:type="dcterms:W3CDTF">2023-04-26T13:03:00Z</dcterms:created>
  <dcterms:modified xsi:type="dcterms:W3CDTF">2023-04-26T13:05:00Z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