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7084A">
        <w:rPr>
          <w:noProof/>
        </w:rPr>
        <w:t>2023611TP51620HEAPA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7084A" w:rsidRPr="00262B2E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7084A" w:rsidRPr="00262B2E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7084A">
        <w:rPr>
          <w:b/>
          <w:noProof/>
        </w:rPr>
        <w:t>06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7084A">
        <w:rPr>
          <w:b/>
          <w:noProof/>
        </w:rPr>
        <w:t>10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7084A" w:rsidRPr="00262B2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7084A" w:rsidRPr="00262B2E">
        <w:rPr>
          <w:b/>
          <w:bCs/>
          <w:noProof/>
        </w:rPr>
        <w:t>51620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C7084A">
        <w:rPr>
          <w:noProof/>
        </w:rPr>
        <w:t>6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7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7084A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7E15C-5E97-45AD-B488-E585CD0D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2023-11-06T12:06:00Z</dcterms:created>
  <dcterms:modified xsi:type="dcterms:W3CDTF">2023-11-06T12:06:00Z</dcterms:modified>
</cp:coreProperties>
</file>