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AF35E1">
        <w:rPr>
          <w:noProof/>
        </w:rPr>
        <w:t>202376TP38388HEAPA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AF35E1" w:rsidRPr="008460FE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AF35E1" w:rsidRPr="008460FE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AF35E1">
        <w:rPr>
          <w:b/>
          <w:noProof/>
        </w:rPr>
        <w:t>07 de junho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AF35E1">
        <w:rPr>
          <w:b/>
          <w:noProof/>
        </w:rPr>
        <w:t>14 de junho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AF35E1" w:rsidRPr="008460FE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QUÍMICOS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AF35E1" w:rsidRPr="008460FE">
        <w:rPr>
          <w:b/>
          <w:bCs/>
          <w:noProof/>
        </w:rPr>
        <w:t>38388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74298D">
        <w:rPr>
          <w:noProof/>
        </w:rPr>
        <w:t>7 de junho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51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4298D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AF35E1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9C7D7-4558-4C22-94C8-3CE9299F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2023-06-07T13:23:00Z</dcterms:created>
  <dcterms:modified xsi:type="dcterms:W3CDTF">2023-06-07T13:23:00Z</dcterms:modified>
</cp:coreProperties>
</file>