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19" w:val="left" w:leader="none"/>
        </w:tabs>
        <w:spacing w:before="66"/>
        <w:ind w:left="110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3038373</wp:posOffset>
            </wp:positionH>
            <wp:positionV relativeFrom="paragraph">
              <wp:posOffset>235202</wp:posOffset>
            </wp:positionV>
            <wp:extent cx="4171721" cy="14337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721" cy="143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04/03/2024,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13:52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449605</wp:posOffset>
            </wp:positionH>
            <wp:positionV relativeFrom="paragraph">
              <wp:posOffset>184043</wp:posOffset>
            </wp:positionV>
            <wp:extent cx="793432" cy="18621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2" cy="18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line="205" w:lineRule="exact" w:before="110"/>
        <w:ind w:left="333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-1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-1"/>
          <w:sz w:val="17"/>
        </w:rPr>
        <w:t> </w:t>
      </w:r>
      <w:r>
        <w:rPr>
          <w:rFonts w:ascii="Verdana"/>
          <w:sz w:val="17"/>
        </w:rPr>
        <w:t>Ltda</w:t>
      </w:r>
    </w:p>
    <w:p>
      <w:pPr>
        <w:spacing w:line="205" w:lineRule="exact" w:before="0"/>
        <w:ind w:left="333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04/03/2024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13:51</w:t>
      </w:r>
    </w:p>
    <w:p>
      <w:pPr>
        <w:pStyle w:val="BodyText"/>
        <w:spacing w:before="7"/>
        <w:rPr>
          <w:rFonts w:ascii="Verdana"/>
          <w:sz w:val="16"/>
        </w:rPr>
      </w:pPr>
    </w:p>
    <w:p>
      <w:pPr>
        <w:pStyle w:val="Heading1"/>
      </w:pPr>
      <w:r>
        <w:rPr/>
        <w:t>Comprador</w:t>
      </w:r>
    </w:p>
    <w:p>
      <w:pPr>
        <w:spacing w:line="204" w:lineRule="exact" w:before="0"/>
        <w:ind w:left="333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IGH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HUAPA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HOSPITAL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URGÊNCIA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APARECIDA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GOIÂNIA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(11.858.570/0004-86)</w:t>
      </w:r>
    </w:p>
    <w:p>
      <w:pPr>
        <w:spacing w:line="237" w:lineRule="auto" w:before="0"/>
        <w:ind w:left="333" w:right="703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DIAMANTE,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MUCURI,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SN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JARDIM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CONDE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DOS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ARCOS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APARECIDA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53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74969-210</w:t>
      </w:r>
    </w:p>
    <w:p>
      <w:pPr>
        <w:pStyle w:val="BodyText"/>
        <w:spacing w:before="7"/>
        <w:rPr>
          <w:rFonts w:ascii="Verdana"/>
          <w:sz w:val="16"/>
        </w:rPr>
      </w:pPr>
    </w:p>
    <w:p>
      <w:pPr>
        <w:pStyle w:val="Heading1"/>
      </w:pPr>
      <w:r>
        <w:rPr/>
        <w:t>Relação de Itens (Confirmação)</w:t>
      </w:r>
    </w:p>
    <w:p>
      <w:pPr>
        <w:spacing w:line="204" w:lineRule="exact" w:before="0"/>
        <w:ind w:left="333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337239186</w:t>
      </w:r>
    </w:p>
    <w:p>
      <w:pPr>
        <w:spacing w:line="204" w:lineRule="exact" w:before="0"/>
        <w:ind w:left="333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56794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MEDICAMENTOS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HEAPA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MAR/2024</w:t>
      </w:r>
    </w:p>
    <w:p>
      <w:pPr>
        <w:spacing w:line="205" w:lineRule="exact" w:before="0"/>
        <w:ind w:left="333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 Próprio</w:t>
      </w:r>
    </w:p>
    <w:p>
      <w:pPr>
        <w:pStyle w:val="BodyText"/>
        <w:spacing w:before="9"/>
        <w:rPr>
          <w:rFonts w:ascii="Verdana"/>
          <w:sz w:val="16"/>
        </w:rPr>
      </w:pPr>
    </w:p>
    <w:p>
      <w:pPr>
        <w:spacing w:line="237" w:lineRule="auto" w:before="0"/>
        <w:ind w:left="333" w:right="151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-*PAGAMENTO: Somente a prazo e por meio de depósito em conta PJ do fornecedor. *FRETE: Só serão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DIAMANTE,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MUCURI,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JARDIM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CONDE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DOS ARCOS, AP DE GOIÂNIA/GO CEP: 74969210, dia e horário especificado. *CERTIDÕES: As Certidões Municipal,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Estadual de Goiás, Federal, FGTS e Trabalhista devem estar regulares desde a data da emissão da proposta até a data do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pagamento. *REGULAMENTO: O processo de compras obedecerá ao Regulamento de Compras do IGH, prevalecendo este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relação a estes termos em caso de divergência.</w:t>
      </w:r>
    </w:p>
    <w:p>
      <w:pPr>
        <w:pStyle w:val="BodyText"/>
        <w:spacing w:before="5"/>
        <w:rPr>
          <w:rFonts w:ascii="Verdana"/>
          <w:sz w:val="16"/>
        </w:rPr>
      </w:pPr>
    </w:p>
    <w:p>
      <w:pPr>
        <w:spacing w:line="252" w:lineRule="auto" w:before="0"/>
        <w:ind w:left="333" w:right="7448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03.10936pt;margin-top:14.922358pt;width:5.15pt;height:2.6pt;mso-position-horizontal-relative:page;mso-position-vertical-relative:paragraph;z-index:-15898624" coordorigin="4062,298" coordsize="103,52" path="m4062,298l4113,349,4164,298e" filled="false" stroked="true" strokeweight="1.27534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4.139984pt;margin-top:10.530929pt;width:123.35pt;height:23.85pt;mso-position-horizontal-relative:page;mso-position-vertical-relative:paragraph;z-index:-15898112" coordorigin="1883,211" coordsize="2467,477">
            <v:shape style="position:absolute;left:2729;top:457;width:1620;height:230" coordorigin="2729,458" coordsize="1620,230" path="m2729,662l2729,483,2729,480,2730,477,2731,474,2733,470,2735,468,2737,465,2739,463,2742,461,2745,460,2748,459,2752,458,2755,458,4324,458,4327,458,4330,459,4333,460,4337,461,4339,463,4342,465,4344,468,4349,483,4349,662,4333,685,4330,687,4327,687,4324,687,2755,687,2752,687,2748,687,2745,685,2742,684,2729,665,2729,662xe" filled="false" stroked="true" strokeweight="0pt" strokecolor="#757575">
              <v:path arrowok="t"/>
              <v:stroke dashstyle="solid"/>
            </v:shape>
            <v:shape style="position:absolute;left:4176;top:540;width:103;height:52" coordorigin="4177,541" coordsize="103,52" path="m4177,541l4228,592,4279,541e" filled="false" stroked="true" strokeweight="1.27534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29;top:457;width:1620;height:230" type="#_x0000_t202" filled="false" stroked="false">
              <v:textbox inset="0,0,0,0">
                <w:txbxContent>
                  <w:p>
                    <w:pPr>
                      <w:spacing w:before="12"/>
                      <w:ind w:left="63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87;top:215;width:2347;height:230" type="#_x0000_t202" filled="false" stroked="true" strokeweight=".493142pt" strokecolor="#757575">
              <v:textbox inset="0,0,0,0">
                <w:txbxContent>
                  <w:p>
                    <w:pPr>
                      <w:spacing w:before="7"/>
                      <w:ind w:left="5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7"/>
        </w:rPr>
        <w:t>Tipo de Cotação: Cotação Emergencial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Fornecedor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spacing w:before="25"/>
        <w:ind w:left="333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 de Confirmação :</w:t>
      </w:r>
    </w:p>
    <w:p>
      <w:pPr>
        <w:pStyle w:val="BodyText"/>
        <w:spacing w:before="7"/>
        <w:rPr>
          <w:rFonts w:ascii="Verdana"/>
          <w:sz w:val="17"/>
        </w:rPr>
      </w:pPr>
    </w:p>
    <w:tbl>
      <w:tblPr>
        <w:tblW w:w="0" w:type="auto"/>
        <w:jc w:val="left"/>
        <w:tblInd w:w="38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"/>
        <w:gridCol w:w="1874"/>
        <w:gridCol w:w="854"/>
        <w:gridCol w:w="726"/>
        <w:gridCol w:w="688"/>
        <w:gridCol w:w="777"/>
        <w:gridCol w:w="382"/>
        <w:gridCol w:w="2792"/>
      </w:tblGrid>
      <w:tr>
        <w:trPr>
          <w:trHeight w:val="452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582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854" w:type="dxa"/>
          </w:tcPr>
          <w:p>
            <w:pPr>
              <w:pStyle w:val="TableParagraph"/>
              <w:spacing w:line="232" w:lineRule="auto" w:before="90"/>
              <w:ind w:left="187" w:hanging="166"/>
              <w:rPr>
                <w:b/>
                <w:sz w:val="12"/>
              </w:rPr>
            </w:pPr>
            <w:r>
              <w:rPr>
                <w:b/>
                <w:color w:val="333333"/>
                <w:w w:val="95"/>
                <w:sz w:val="12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726" w:type="dxa"/>
          </w:tcPr>
          <w:p>
            <w:pPr>
              <w:pStyle w:val="TableParagraph"/>
              <w:spacing w:line="232" w:lineRule="auto" w:before="90"/>
              <w:ind w:left="111" w:right="68" w:hanging="2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Prazo </w:t>
            </w:r>
            <w:r>
              <w:rPr>
                <w:b/>
                <w:color w:val="333333"/>
                <w:spacing w:val="-1"/>
                <w:sz w:val="12"/>
              </w:rPr>
              <w:t>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688" w:type="dxa"/>
          </w:tcPr>
          <w:p>
            <w:pPr>
              <w:pStyle w:val="TableParagraph"/>
              <w:spacing w:line="140" w:lineRule="exact" w:before="12"/>
              <w:ind w:left="63" w:right="43" w:hanging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w w:val="95"/>
                <w:sz w:val="12"/>
              </w:rPr>
              <w:t>Proposta</w:t>
            </w:r>
          </w:p>
        </w:tc>
        <w:tc>
          <w:tcPr>
            <w:tcW w:w="777" w:type="dxa"/>
          </w:tcPr>
          <w:p>
            <w:pPr>
              <w:pStyle w:val="TableParagraph"/>
              <w:spacing w:line="140" w:lineRule="exact" w:before="12"/>
              <w:ind w:left="36" w:right="1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w w:val="95"/>
                <w:sz w:val="12"/>
              </w:rPr>
              <w:t>Pagamento</w:t>
            </w:r>
          </w:p>
        </w:tc>
        <w:tc>
          <w:tcPr>
            <w:tcW w:w="382" w:type="dxa"/>
          </w:tcPr>
          <w:p>
            <w:pPr>
              <w:pStyle w:val="TableParagraph"/>
              <w:spacing w:before="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279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59" w:right="13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1294" w:hRule="atLeast"/>
        </w:trPr>
        <w:tc>
          <w:tcPr>
            <w:tcW w:w="14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333333"/>
                <w:w w:val="99"/>
                <w:sz w:val="12"/>
              </w:rPr>
              <w:t>1</w:t>
            </w:r>
          </w:p>
        </w:tc>
        <w:tc>
          <w:tcPr>
            <w:tcW w:w="187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143" w:lineRule="exact"/>
              <w:ind w:left="92" w:right="8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Ello</w:t>
            </w:r>
            <w:r>
              <w:rPr>
                <w:b/>
                <w:color w:val="333333"/>
                <w:spacing w:val="-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Distribuicao</w:t>
            </w:r>
            <w:r>
              <w:rPr>
                <w:b/>
                <w:color w:val="333333"/>
                <w:spacing w:val="-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-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-</w:t>
            </w:r>
            <w:r>
              <w:rPr>
                <w:b/>
                <w:color w:val="333333"/>
                <w:spacing w:val="-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Epp</w:t>
            </w:r>
          </w:p>
          <w:p>
            <w:pPr>
              <w:pStyle w:val="TableParagraph"/>
              <w:spacing w:line="140" w:lineRule="exact"/>
              <w:ind w:left="92" w:right="8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232" w:lineRule="auto" w:before="2"/>
              <w:ind w:left="92" w:right="79"/>
              <w:jc w:val="center"/>
              <w:rPr>
                <w:sz w:val="12"/>
              </w:rPr>
            </w:pPr>
            <w:r>
              <w:rPr>
                <w:color w:val="333333"/>
                <w:spacing w:val="-1"/>
                <w:sz w:val="12"/>
              </w:rPr>
              <w:t>Webservice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Ello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Distribuição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4009-2100</w:t>
            </w:r>
          </w:p>
          <w:p>
            <w:pPr>
              <w:pStyle w:val="TableParagraph"/>
              <w:spacing w:line="139" w:lineRule="exact"/>
              <w:ind w:left="10"/>
              <w:jc w:val="center"/>
              <w:rPr>
                <w:sz w:val="12"/>
              </w:rPr>
            </w:pPr>
            <w:hyperlink r:id="rId7">
              <w:r>
                <w:rPr>
                  <w:color w:val="333333"/>
                  <w:sz w:val="12"/>
                </w:rPr>
                <w:t>comercial@ellodistribuicao.com.br</w:t>
              </w:r>
            </w:hyperlink>
          </w:p>
          <w:p>
            <w:pPr>
              <w:pStyle w:val="TableParagraph"/>
              <w:spacing w:line="143" w:lineRule="exact"/>
              <w:ind w:left="92" w:right="8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85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700,0000</w:t>
            </w:r>
          </w:p>
        </w:tc>
        <w:tc>
          <w:tcPr>
            <w:tcW w:w="72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2" w:lineRule="auto"/>
              <w:ind w:left="25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w w:val="95"/>
                <w:sz w:val="12"/>
              </w:rPr>
              <w:t>confirmação</w:t>
            </w:r>
          </w:p>
        </w:tc>
        <w:tc>
          <w:tcPr>
            <w:tcW w:w="68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sz w:val="12"/>
              </w:rPr>
              <w:t>14/03/2024</w:t>
            </w:r>
          </w:p>
        </w:tc>
        <w:tc>
          <w:tcPr>
            <w:tcW w:w="77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12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8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92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232" w:lineRule="auto" w:before="14"/>
              <w:ind w:left="66" w:right="40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PEDIDO SOMENTE SERA ATENDIDO A PRAZO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MEDIANTE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ANALISE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CREDITO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VALIDACAO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DO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DEP FINANCEIRO E APOS CONFIRMACAO 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DISPONIBILIDADE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ESTOQUE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|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||NOTAS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O ESTADO DE SAO PAULO SERAO FATURADOS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PELO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CNPJ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14.115.388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0004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23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BRASILIA</w:t>
            </w:r>
          </w:p>
          <w:p>
            <w:pPr>
              <w:pStyle w:val="TableParagraph"/>
              <w:spacing w:line="138" w:lineRule="exact"/>
              <w:ind w:left="159" w:right="13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PELO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CNPJ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14.115.388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0002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61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CONTATO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DO</w:t>
            </w:r>
          </w:p>
          <w:p>
            <w:pPr>
              <w:pStyle w:val="TableParagraph"/>
              <w:spacing w:line="140" w:lineRule="exact"/>
              <w:ind w:left="159" w:right="13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VENDEDOR: (62)99499 1714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8">
              <w:r>
                <w:rPr>
                  <w:color w:val="333333"/>
                  <w:spacing w:val="-1"/>
                  <w:sz w:val="12"/>
                </w:rPr>
                <w:t>TELEVENDAS3@ELLODISTRIBUICAO.COM.BR</w:t>
              </w:r>
            </w:hyperlink>
          </w:p>
        </w:tc>
      </w:tr>
    </w:tbl>
    <w:p>
      <w:pPr>
        <w:pStyle w:val="BodyText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Heading2"/>
        <w:tabs>
          <w:tab w:pos="1331" w:val="left" w:leader="none"/>
        </w:tabs>
        <w:spacing w:before="96"/>
        <w:ind w:left="645"/>
      </w:pPr>
      <w:r>
        <w:rPr/>
        <w:pict>
          <v:shape style="position:absolute;margin-left:113.387138pt;margin-top:12.03892pt;width:32.4pt;height:7.2pt;mso-position-horizontal-relative:page;mso-position-vertical-relative:paragraph;z-index:-15897600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pacing w:val="-2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</w:r>
      <w:r>
        <w:rPr>
          <w:color w:val="333333"/>
          <w:spacing w:val="-1"/>
        </w:rPr>
        <w:t>Código </w:t>
      </w:r>
      <w:r>
        <w:rPr>
          <w:color w:val="333333"/>
          <w:position w:val="8"/>
        </w:rPr>
        <w:t>Programação</w:t>
      </w:r>
    </w:p>
    <w:p>
      <w:pPr>
        <w:tabs>
          <w:tab w:pos="1629" w:val="left" w:leader="none"/>
          <w:tab w:pos="3540" w:val="left" w:leader="none"/>
          <w:tab w:pos="4808" w:val="left" w:leader="none"/>
          <w:tab w:pos="5739" w:val="left" w:leader="none"/>
        </w:tabs>
        <w:spacing w:before="96"/>
        <w:ind w:left="47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1"/>
          <w:sz w:val="12"/>
        </w:rPr>
        <w:t> </w:t>
      </w:r>
      <w:r>
        <w:rPr>
          <w:b/>
          <w:color w:val="333333"/>
          <w:sz w:val="12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pStyle w:val="Heading2"/>
        <w:spacing w:before="96"/>
        <w:ind w:left="83"/>
      </w:pPr>
      <w:r>
        <w:rPr>
          <w:b w:val="0"/>
        </w:rPr>
        <w:br w:type="column"/>
      </w:r>
      <w:r>
        <w:rPr>
          <w:color w:val="333333"/>
          <w:w w:val="95"/>
        </w:rPr>
        <w:t>Quantidade</w:t>
      </w:r>
      <w:r>
        <w:rPr>
          <w:color w:val="333333"/>
          <w:spacing w:val="37"/>
        </w:rPr>
        <w:t>  </w:t>
      </w:r>
      <w:r>
        <w:rPr>
          <w:color w:val="333333"/>
          <w:spacing w:val="37"/>
        </w:rPr>
        <w:t> </w:t>
      </w:r>
      <w:r>
        <w:rPr>
          <w:color w:val="333333"/>
          <w:spacing w:val="-2"/>
          <w:position w:val="8"/>
        </w:rPr>
        <w:t>Valor</w:t>
      </w:r>
    </w:p>
    <w:p>
      <w:pPr>
        <w:pStyle w:val="BodyText"/>
        <w:spacing w:before="7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27" w:right="0" w:firstLine="0"/>
        <w:jc w:val="left"/>
        <w:rPr>
          <w:b/>
          <w:sz w:val="12"/>
        </w:rPr>
      </w:pPr>
      <w:r>
        <w:rPr/>
        <w:pict>
          <v:shape style="position:absolute;margin-left:505.803497pt;margin-top:3.238921pt;width:15.15pt;height:7.2pt;mso-position-horizontal-relative:page;mso-position-vertical-relative:paragraph;z-index:-15896576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95"/>
                      <w:sz w:val="12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0" w:left="400" w:right="400"/>
          <w:cols w:num="4" w:equalWidth="0">
            <w:col w:w="2589" w:space="40"/>
            <w:col w:w="6077" w:space="39"/>
            <w:col w:w="1279" w:space="39"/>
            <w:col w:w="1037"/>
          </w:cols>
        </w:sect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25" w:lineRule="exact"/>
        <w:ind w:left="371"/>
        <w:rPr>
          <w:sz w:val="2"/>
        </w:rPr>
      </w:pPr>
      <w:r>
        <w:rPr>
          <w:position w:val="0"/>
          <w:sz w:val="2"/>
        </w:rPr>
        <w:pict>
          <v:group style="width:522.9pt;height:1.3pt;mso-position-horizontal-relative:char;mso-position-vertical-relative:line" coordorigin="0,0" coordsize="10458,26">
            <v:rect style="position:absolute;left:0;top:0;width:10458;height:13" filled="true" fillcolor="#999999" stroked="false">
              <v:fill type="solid"/>
            </v:rect>
            <v:shape style="position:absolute;left:0;top:0;width:10458;height:26" coordorigin="0,0" coordsize="10458,26" path="m10458,0l10445,13,0,13,0,26,10445,26,10458,26,10458,13,10458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32" w:lineRule="auto"/>
        <w:ind w:left="487" w:hanging="1"/>
        <w:jc w:val="center"/>
      </w:pPr>
      <w:r>
        <w:rPr>
          <w:color w:val="333333"/>
        </w:rPr>
        <w:t>ACIDO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TRANEXAMICO</w:t>
      </w:r>
    </w:p>
    <w:p>
      <w:pPr>
        <w:pStyle w:val="BodyText"/>
        <w:tabs>
          <w:tab w:pos="674" w:val="left" w:leader="none"/>
        </w:tabs>
        <w:spacing w:line="163" w:lineRule="auto" w:before="15"/>
        <w:ind w:left="509" w:right="19" w:hanging="138"/>
      </w:pPr>
      <w:r>
        <w:rPr>
          <w:color w:val="333333"/>
          <w:position w:val="-5"/>
        </w:rPr>
        <w:t>1</w:t>
        <w:tab/>
        <w:tab/>
      </w:r>
      <w:r>
        <w:rPr>
          <w:color w:val="333333"/>
        </w:rPr>
        <w:t>SOL INJ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50MG/ML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5ML</w:t>
      </w:r>
    </w:p>
    <w:p>
      <w:pPr>
        <w:pStyle w:val="BodyText"/>
        <w:spacing w:line="232" w:lineRule="auto" w:before="8"/>
        <w:ind w:left="623" w:right="133"/>
        <w:jc w:val="center"/>
      </w:pPr>
      <w:r>
        <w:rPr>
          <w:color w:val="333333"/>
          <w:spacing w:val="-2"/>
        </w:rPr>
        <w:t>- AMPOLA</w:t>
      </w:r>
      <w:r>
        <w:rPr>
          <w:color w:val="333333"/>
          <w:spacing w:val="-35"/>
        </w:rPr>
        <w:t> </w:t>
      </w:r>
      <w:r>
        <w:rPr>
          <w:color w:val="333333"/>
        </w:rPr>
        <w:t>250MG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48" w:val="left" w:leader="none"/>
        </w:tabs>
        <w:ind w:left="54"/>
      </w:pPr>
      <w:r>
        <w:rPr>
          <w:color w:val="333333"/>
        </w:rPr>
        <w:t>11499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2" w:lineRule="auto" w:before="105"/>
        <w:ind w:left="371" w:hanging="1"/>
        <w:jc w:val="center"/>
      </w:pPr>
      <w:r>
        <w:rPr>
          <w:color w:val="333333"/>
        </w:rPr>
        <w:t>ACIDO TRANEXAMICO</w:t>
      </w:r>
      <w:r>
        <w:rPr>
          <w:color w:val="333333"/>
          <w:spacing w:val="1"/>
        </w:rPr>
        <w:t> </w:t>
      </w:r>
      <w:r>
        <w:rPr>
          <w:color w:val="333333"/>
        </w:rPr>
        <w:t>50MG/ML</w:t>
      </w:r>
      <w:r>
        <w:rPr>
          <w:color w:val="333333"/>
          <w:spacing w:val="-8"/>
        </w:rPr>
        <w:t> </w:t>
      </w:r>
      <w:r>
        <w:rPr>
          <w:color w:val="333333"/>
        </w:rPr>
        <w:t>CX/5O</w:t>
      </w:r>
      <w:r>
        <w:rPr>
          <w:color w:val="333333"/>
          <w:spacing w:val="-7"/>
        </w:rPr>
        <w:t> </w:t>
      </w:r>
      <w:r>
        <w:rPr>
          <w:color w:val="333333"/>
        </w:rPr>
        <w:t>AMP</w:t>
      </w:r>
      <w:r>
        <w:rPr>
          <w:color w:val="333333"/>
          <w:spacing w:val="-7"/>
        </w:rPr>
        <w:t> </w:t>
      </w:r>
      <w:r>
        <w:rPr>
          <w:color w:val="333333"/>
        </w:rPr>
        <w:t>5ML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34"/>
        </w:rPr>
        <w:t> </w:t>
      </w:r>
      <w:r>
        <w:rPr>
          <w:color w:val="333333"/>
        </w:rPr>
        <w:t>BLAU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3" w:lineRule="exact" w:before="101"/>
        <w:ind w:left="1049"/>
      </w:pPr>
      <w:r>
        <w:rPr>
          <w:color w:val="333333"/>
        </w:rPr>
        <w:t>Ello</w:t>
      </w:r>
    </w:p>
    <w:p>
      <w:pPr>
        <w:pStyle w:val="BodyText"/>
        <w:tabs>
          <w:tab w:pos="836" w:val="left" w:leader="none"/>
        </w:tabs>
        <w:spacing w:line="232" w:lineRule="auto" w:before="1"/>
        <w:ind w:left="870" w:hanging="499"/>
      </w:pPr>
      <w:r>
        <w:rPr>
          <w:color w:val="333333"/>
        </w:rPr>
        <w:t>1</w:t>
        <w:tab/>
      </w:r>
      <w:r>
        <w:rPr>
          <w:color w:val="333333"/>
          <w:w w:val="95"/>
        </w:rPr>
        <w:t>Distribuicao</w:t>
      </w:r>
      <w:r>
        <w:rPr>
          <w:color w:val="333333"/>
          <w:spacing w:val="-33"/>
          <w:w w:val="95"/>
        </w:rPr>
        <w:t> </w:t>
      </w:r>
      <w:r>
        <w:rPr>
          <w:color w:val="333333"/>
        </w:rPr>
        <w:t>Ltda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2" w:lineRule="auto" w:before="105"/>
        <w:ind w:left="127" w:right="-11" w:firstLine="107"/>
      </w:pPr>
      <w:r>
        <w:rPr>
          <w:color w:val="333333"/>
        </w:rPr>
        <w:t>ACIDO TRANEXAMICO</w:t>
      </w:r>
      <w:r>
        <w:rPr>
          <w:color w:val="333333"/>
          <w:spacing w:val="1"/>
        </w:rPr>
        <w:t> </w:t>
      </w:r>
      <w:r>
        <w:rPr>
          <w:color w:val="333333"/>
        </w:rPr>
        <w:t>50MG/ML</w:t>
      </w:r>
      <w:r>
        <w:rPr>
          <w:color w:val="333333"/>
          <w:spacing w:val="-5"/>
        </w:rPr>
        <w:t> </w:t>
      </w:r>
      <w:r>
        <w:rPr>
          <w:color w:val="333333"/>
        </w:rPr>
        <w:t>CX/5O</w:t>
      </w:r>
      <w:r>
        <w:rPr>
          <w:color w:val="333333"/>
          <w:spacing w:val="-4"/>
        </w:rPr>
        <w:t> </w:t>
      </w:r>
      <w:r>
        <w:rPr>
          <w:color w:val="333333"/>
        </w:rPr>
        <w:t>AMP</w:t>
      </w:r>
      <w:r>
        <w:rPr>
          <w:color w:val="333333"/>
          <w:spacing w:val="-4"/>
        </w:rPr>
        <w:t> </w:t>
      </w:r>
      <w:r>
        <w:rPr>
          <w:color w:val="333333"/>
        </w:rPr>
        <w:t>5ML</w:t>
      </w:r>
      <w:r>
        <w:rPr>
          <w:color w:val="333333"/>
          <w:spacing w:val="-35"/>
        </w:rPr>
        <w:t> </w:t>
      </w:r>
      <w:r>
        <w:rPr>
          <w:color w:val="333333"/>
          <w:spacing w:val="-2"/>
        </w:rPr>
        <w:t>BLAU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FARMACEUTICA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S.A.</w:t>
      </w:r>
    </w:p>
    <w:p>
      <w:pPr>
        <w:pStyle w:val="BodyText"/>
        <w:spacing w:line="143" w:lineRule="exact" w:before="40"/>
        <w:ind w:left="102" w:right="6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> </w:t>
      </w:r>
      <w:r>
        <w:rPr>
          <w:color w:val="333333"/>
        </w:rPr>
        <w:t>THA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  <w:r>
        <w:rPr>
          <w:color w:val="333333"/>
          <w:spacing w:val="-3"/>
        </w:rPr>
        <w:t> </w:t>
      </w:r>
      <w:r>
        <w:rPr>
          <w:color w:val="333333"/>
        </w:rPr>
        <w:t>THI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pStyle w:val="BodyText"/>
        <w:spacing w:line="232" w:lineRule="auto" w:before="2"/>
        <w:ind w:left="102" w:right="4"/>
        <w:jc w:val="center"/>
      </w:pPr>
      <w:r>
        <w:rPr/>
        <w:pict>
          <v:shape style="position:absolute;margin-left:434.782959pt;margin-top:-26.811687pt;width:24.1pt;height:7.2pt;mso-position-horizontal-relative:page;mso-position-vertical-relative:paragraph;z-index:-15897088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95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acordo </w:t>
      </w:r>
      <w:r>
        <w:rPr>
          <w:color w:val="333333"/>
        </w:rPr>
        <w:t>com a</w:t>
      </w:r>
      <w:r>
        <w:rPr>
          <w:color w:val="333333"/>
          <w:spacing w:val="-35"/>
        </w:rPr>
        <w:t> </w:t>
      </w:r>
      <w:r>
        <w:rPr>
          <w:color w:val="333333"/>
        </w:rPr>
        <w:t>RDC</w:t>
      </w:r>
      <w:r>
        <w:rPr>
          <w:color w:val="333333"/>
          <w:spacing w:val="-5"/>
        </w:rPr>
        <w:t> </w:t>
      </w:r>
      <w:r>
        <w:rPr>
          <w:color w:val="333333"/>
        </w:rPr>
        <w:t>67/2007</w:t>
      </w:r>
    </w:p>
    <w:p>
      <w:pPr>
        <w:pStyle w:val="BodyText"/>
        <w:spacing w:line="232" w:lineRule="auto"/>
        <w:ind w:left="96" w:hanging="1"/>
        <w:jc w:val="center"/>
      </w:pPr>
      <w:r>
        <w:rPr>
          <w:color w:val="333333"/>
        </w:rPr>
        <w:t>Medicamentos</w:t>
      </w:r>
      <w:r>
        <w:rPr>
          <w:color w:val="333333"/>
          <w:spacing w:val="1"/>
        </w:rPr>
        <w:t> </w:t>
      </w:r>
      <w:r>
        <w:rPr>
          <w:color w:val="333333"/>
        </w:rPr>
        <w:t>que são</w:t>
      </w:r>
      <w:r>
        <w:rPr>
          <w:color w:val="333333"/>
          <w:spacing w:val="1"/>
        </w:rPr>
        <w:t> </w:t>
      </w:r>
      <w:r>
        <w:rPr>
          <w:color w:val="333333"/>
        </w:rPr>
        <w:t>produzidos em</w:t>
      </w:r>
      <w:r>
        <w:rPr>
          <w:color w:val="333333"/>
          <w:spacing w:val="1"/>
        </w:rPr>
        <w:t> </w:t>
      </w:r>
      <w:r>
        <w:rPr>
          <w:color w:val="333333"/>
        </w:rPr>
        <w:t>escala industrial</w:t>
      </w:r>
      <w:r>
        <w:rPr>
          <w:color w:val="333333"/>
          <w:spacing w:val="1"/>
        </w:rPr>
        <w:t> </w:t>
      </w:r>
      <w:r>
        <w:rPr>
          <w:color w:val="333333"/>
        </w:rPr>
        <w:t>não podem ser</w:t>
      </w:r>
      <w:r>
        <w:rPr>
          <w:color w:val="333333"/>
          <w:spacing w:val="1"/>
        </w:rPr>
        <w:t> </w:t>
      </w:r>
      <w:r>
        <w:rPr>
          <w:color w:val="333333"/>
        </w:rPr>
        <w:t>manipulados. -</w:t>
      </w:r>
      <w:r>
        <w:rPr>
          <w:color w:val="333333"/>
          <w:spacing w:val="1"/>
        </w:rPr>
        <w:t> </w:t>
      </w:r>
      <w:r>
        <w:rPr>
          <w:color w:val="333333"/>
        </w:rPr>
        <w:t>MED CENTER,</w:t>
      </w:r>
      <w:r>
        <w:rPr>
          <w:color w:val="333333"/>
          <w:spacing w:val="1"/>
        </w:rPr>
        <w:t> </w:t>
      </w:r>
      <w:r>
        <w:rPr>
          <w:color w:val="333333"/>
        </w:rPr>
        <w:t>MULTIFARMA,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MEDICAMENTAL,</w:t>
      </w:r>
      <w:r>
        <w:rPr>
          <w:color w:val="333333"/>
          <w:spacing w:val="-33"/>
          <w:w w:val="95"/>
        </w:rPr>
        <w:t> </w:t>
      </w:r>
      <w:r>
        <w:rPr>
          <w:color w:val="333333"/>
        </w:rPr>
        <w:t>SULMEDIC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/>
        <w:ind w:left="222" w:right="123"/>
        <w:jc w:val="center"/>
      </w:pPr>
      <w:r>
        <w:rPr>
          <w:color w:val="333333"/>
        </w:rPr>
        <w:t>atingiram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faturamento</w:t>
      </w:r>
      <w:r>
        <w:rPr>
          <w:color w:val="333333"/>
          <w:spacing w:val="-35"/>
        </w:rPr>
        <w:t> </w:t>
      </w:r>
      <w:r>
        <w:rPr>
          <w:color w:val="333333"/>
        </w:rPr>
        <w:t>minimo.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32" w:lineRule="auto"/>
        <w:ind w:left="71" w:right="-4" w:firstLine="11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3,9600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1041" w:val="left" w:leader="none"/>
        </w:tabs>
        <w:spacing w:line="171" w:lineRule="exact"/>
        <w:ind w:left="105"/>
      </w:pPr>
      <w:r>
        <w:rPr>
          <w:color w:val="333333"/>
        </w:rPr>
        <w:t>120</w:t>
      </w:r>
      <w:r>
        <w:rPr>
          <w:color w:val="333333"/>
          <w:spacing w:val="-3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865"/>
      </w:pPr>
      <w:r>
        <w:rPr>
          <w:color w:val="333333"/>
          <w:w w:val="95"/>
        </w:rPr>
        <w:t>475,2000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2" w:lineRule="auto"/>
        <w:ind w:left="96" w:right="30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143" w:lineRule="exact"/>
        <w:ind w:left="41" w:right="251"/>
        <w:jc w:val="center"/>
      </w:pPr>
      <w:r>
        <w:rPr>
          <w:color w:val="333333"/>
        </w:rPr>
        <w:t>04/03/2024</w:t>
      </w:r>
    </w:p>
    <w:p>
      <w:pPr>
        <w:pStyle w:val="BodyText"/>
        <w:spacing w:line="143" w:lineRule="exact"/>
        <w:ind w:left="41" w:right="251"/>
        <w:jc w:val="center"/>
      </w:pPr>
      <w:r>
        <w:rPr>
          <w:color w:val="333333"/>
        </w:rPr>
        <w:t>13:51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0" w:right="400"/>
          <w:cols w:num="9" w:equalWidth="0">
            <w:col w:w="1281" w:space="40"/>
            <w:col w:w="933" w:space="63"/>
            <w:col w:w="1841" w:space="44"/>
            <w:col w:w="1449" w:space="40"/>
            <w:col w:w="1524" w:space="39"/>
            <w:col w:w="990" w:space="40"/>
            <w:col w:w="433" w:space="40"/>
            <w:col w:w="1356" w:space="39"/>
            <w:col w:w="948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5" w:lineRule="exact"/>
        <w:ind w:left="371"/>
        <w:rPr>
          <w:sz w:val="2"/>
        </w:rPr>
      </w:pPr>
      <w:r>
        <w:rPr>
          <w:position w:val="0"/>
          <w:sz w:val="2"/>
        </w:rPr>
        <w:pict>
          <v:group style="width:522.9pt;height:1.3pt;mso-position-horizontal-relative:char;mso-position-vertical-relative:line" coordorigin="0,0" coordsize="10458,26">
            <v:rect style="position:absolute;left:0;top:0;width:10458;height:13" filled="true" fillcolor="#999999" stroked="false">
              <v:fill type="solid"/>
            </v:rect>
            <v:shape style="position:absolute;left:0;top:0;width:10458;height:26" coordorigin="0,0" coordsize="10458,26" path="m10458,0l10445,13,0,13,0,26,10445,26,10458,26,10458,13,10458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143" w:lineRule="exact" w:before="1"/>
        <w:ind w:left="482" w:right="17"/>
        <w:jc w:val="center"/>
      </w:pPr>
      <w:r>
        <w:rPr>
          <w:color w:val="333333"/>
        </w:rPr>
        <w:t>PIPERACILINA</w:t>
      </w:r>
    </w:p>
    <w:p>
      <w:pPr>
        <w:pStyle w:val="BodyText"/>
        <w:spacing w:line="139" w:lineRule="exact"/>
        <w:ind w:left="465"/>
        <w:jc w:val="center"/>
      </w:pPr>
      <w:r>
        <w:rPr>
          <w:color w:val="333333"/>
          <w:w w:val="99"/>
        </w:rPr>
        <w:t>+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78" w:lineRule="exact" w:before="1"/>
        <w:ind w:left="505"/>
      </w:pPr>
      <w:r>
        <w:rPr>
          <w:color w:val="333333"/>
          <w:spacing w:val="-1"/>
        </w:rPr>
        <w:t>PIPERACILINA+TAZOBACTAM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78" w:lineRule="exact" w:before="1"/>
        <w:jc w:val="right"/>
      </w:pPr>
      <w:r>
        <w:rPr>
          <w:color w:val="333333"/>
        </w:rPr>
        <w:t>Ello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78" w:lineRule="exact" w:before="1"/>
        <w:ind w:left="255"/>
      </w:pPr>
      <w:r>
        <w:rPr>
          <w:color w:val="333333"/>
          <w:w w:val="95"/>
        </w:rPr>
        <w:t>PIPERACILINA+TAZOBACTAM</w:t>
      </w:r>
    </w:p>
    <w:p>
      <w:pPr>
        <w:pStyle w:val="BodyText"/>
        <w:spacing w:line="232" w:lineRule="auto" w:before="44"/>
        <w:ind w:left="140" w:right="23" w:firstLine="88"/>
      </w:pPr>
      <w:r>
        <w:rPr/>
        <w:br w:type="column"/>
      </w:r>
      <w:r>
        <w:rPr>
          <w:color w:val="333333"/>
        </w:rPr>
        <w:t>;- LONG,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PONTAMED,</w:t>
      </w:r>
    </w:p>
    <w:p>
      <w:pPr>
        <w:pStyle w:val="BodyText"/>
        <w:spacing w:line="137" w:lineRule="exact"/>
        <w:ind w:left="188"/>
      </w:pPr>
      <w:r>
        <w:rPr>
          <w:color w:val="333333"/>
        </w:rPr>
        <w:t>MEGA</w:t>
      </w:r>
      <w:r>
        <w:rPr>
          <w:color w:val="333333"/>
          <w:spacing w:val="-4"/>
        </w:rPr>
        <w:t> </w:t>
      </w:r>
      <w:r>
        <w:rPr>
          <w:color w:val="333333"/>
        </w:rPr>
        <w:t>não</w:t>
      </w:r>
    </w:p>
    <w:p>
      <w:pPr>
        <w:pStyle w:val="BodyText"/>
        <w:spacing w:line="140" w:lineRule="exact" w:before="84"/>
        <w:ind w:left="505" w:right="30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Da</w:t>
      </w:r>
    </w:p>
    <w:p>
      <w:pPr>
        <w:spacing w:after="0" w:line="140" w:lineRule="exact"/>
        <w:jc w:val="center"/>
        <w:sectPr>
          <w:type w:val="continuous"/>
          <w:pgSz w:w="11900" w:h="16840"/>
          <w:pgMar w:top="200" w:bottom="0" w:left="400" w:right="400"/>
          <w:cols w:num="6" w:equalWidth="0">
            <w:col w:w="1304" w:space="830"/>
            <w:col w:w="2113" w:space="500"/>
            <w:col w:w="692" w:space="39"/>
            <w:col w:w="1823" w:space="39"/>
            <w:col w:w="816" w:space="1587"/>
            <w:col w:w="1357"/>
          </w:cols>
        </w:sectPr>
      </w:pPr>
    </w:p>
    <w:p>
      <w:pPr>
        <w:pStyle w:val="BodyText"/>
        <w:spacing w:line="60" w:lineRule="auto" w:before="2"/>
        <w:ind w:left="371"/>
      </w:pPr>
      <w:r>
        <w:rPr>
          <w:color w:val="333333"/>
          <w:spacing w:val="-1"/>
          <w:position w:val="-5"/>
        </w:rPr>
        <w:t>2</w:t>
      </w:r>
      <w:r>
        <w:rPr>
          <w:color w:val="333333"/>
          <w:spacing w:val="24"/>
          <w:position w:val="-5"/>
        </w:rPr>
        <w:t> </w:t>
      </w:r>
      <w:r>
        <w:rPr>
          <w:color w:val="333333"/>
          <w:spacing w:val="-1"/>
        </w:rPr>
        <w:t>TAZOBACTAM</w:t>
      </w:r>
    </w:p>
    <w:p>
      <w:pPr>
        <w:pStyle w:val="BodyText"/>
        <w:tabs>
          <w:tab w:pos="884" w:val="left" w:leader="none"/>
        </w:tabs>
        <w:spacing w:line="78" w:lineRule="exact" w:before="21"/>
        <w:ind w:left="90"/>
      </w:pPr>
      <w:r>
        <w:rPr/>
        <w:br w:type="column"/>
      </w:r>
      <w:r>
        <w:rPr>
          <w:color w:val="333333"/>
        </w:rPr>
        <w:t>13648</w:t>
        <w:tab/>
        <w:t>-</w:t>
      </w:r>
    </w:p>
    <w:p>
      <w:pPr>
        <w:pStyle w:val="BodyText"/>
        <w:spacing w:line="78" w:lineRule="exact" w:before="21"/>
        <w:ind w:left="371"/>
      </w:pPr>
      <w:r>
        <w:rPr/>
        <w:br w:type="column"/>
      </w:r>
      <w:r>
        <w:rPr>
          <w:color w:val="333333"/>
        </w:rPr>
        <w:t>4+0,5G</w:t>
      </w:r>
      <w:r>
        <w:rPr>
          <w:color w:val="333333"/>
          <w:spacing w:val="-8"/>
        </w:rPr>
        <w:t> </w:t>
      </w:r>
      <w:r>
        <w:rPr>
          <w:color w:val="333333"/>
        </w:rPr>
        <w:t>CX/25FA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836" w:val="left" w:leader="none"/>
        </w:tabs>
        <w:spacing w:line="78" w:lineRule="exact" w:before="21"/>
        <w:ind w:left="371"/>
      </w:pPr>
      <w:r>
        <w:rPr/>
        <w:br w:type="column"/>
      </w:r>
      <w:r>
        <w:rPr>
          <w:color w:val="333333"/>
        </w:rPr>
        <w:t>1</w:t>
        <w:tab/>
      </w:r>
      <w:r>
        <w:rPr>
          <w:color w:val="333333"/>
          <w:spacing w:val="-2"/>
        </w:rPr>
        <w:t>Distribuicao</w:t>
      </w:r>
    </w:p>
    <w:p>
      <w:pPr>
        <w:pStyle w:val="BodyText"/>
        <w:tabs>
          <w:tab w:pos="2776" w:val="left" w:leader="none"/>
        </w:tabs>
        <w:spacing w:line="99" w:lineRule="exact"/>
        <w:ind w:left="66"/>
      </w:pPr>
      <w:r>
        <w:rPr/>
        <w:br w:type="column"/>
      </w:r>
      <w:r>
        <w:rPr>
          <w:color w:val="333333"/>
        </w:rPr>
        <w:t>4+0,5G</w:t>
      </w:r>
      <w:r>
        <w:rPr>
          <w:color w:val="333333"/>
          <w:spacing w:val="-5"/>
        </w:rPr>
        <w:t> </w:t>
      </w:r>
      <w:r>
        <w:rPr>
          <w:color w:val="333333"/>
        </w:rPr>
        <w:t>CX/25FA</w:t>
      </w:r>
      <w:r>
        <w:rPr>
          <w:color w:val="333333"/>
          <w:spacing w:val="-4"/>
        </w:rPr>
        <w:t> </w:t>
      </w:r>
      <w:r>
        <w:rPr>
          <w:color w:val="333333"/>
        </w:rPr>
        <w:t>FRESENIUS</w:t>
      </w:r>
      <w:r>
        <w:rPr>
          <w:color w:val="333333"/>
          <w:spacing w:val="34"/>
        </w:rPr>
        <w:t> </w:t>
      </w:r>
      <w:r>
        <w:rPr>
          <w:color w:val="333333"/>
          <w:position w:val="6"/>
        </w:rPr>
        <w:t>atendem</w:t>
      </w:r>
      <w:r>
        <w:rPr>
          <w:color w:val="333333"/>
          <w:spacing w:val="-4"/>
          <w:position w:val="6"/>
        </w:rPr>
        <w:t> </w:t>
      </w:r>
      <w:r>
        <w:rPr>
          <w:color w:val="333333"/>
          <w:position w:val="6"/>
        </w:rPr>
        <w:t>o</w:t>
      </w:r>
      <w:r>
        <w:rPr>
          <w:color w:val="333333"/>
          <w:spacing w:val="-4"/>
          <w:position w:val="6"/>
        </w:rPr>
        <w:t> </w:t>
      </w:r>
      <w:r>
        <w:rPr>
          <w:color w:val="333333"/>
          <w:position w:val="6"/>
        </w:rPr>
        <w:t>prazo</w:t>
        <w:tab/>
      </w:r>
      <w:r>
        <w:rPr>
          <w:color w:val="333333"/>
          <w:spacing w:val="-4"/>
          <w:position w:val="6"/>
        </w:rPr>
        <w:t>R$</w:t>
      </w:r>
    </w:p>
    <w:p>
      <w:pPr>
        <w:pStyle w:val="BodyText"/>
        <w:tabs>
          <w:tab w:pos="1152" w:val="left" w:leader="none"/>
        </w:tabs>
        <w:spacing w:line="99" w:lineRule="exact"/>
        <w:ind w:left="243"/>
      </w:pPr>
      <w:r>
        <w:rPr/>
        <w:br w:type="column"/>
      </w:r>
      <w:r>
        <w:rPr>
          <w:color w:val="333333"/>
        </w:rPr>
        <w:t>600</w:t>
      </w:r>
      <w:r>
        <w:rPr>
          <w:color w:val="333333"/>
          <w:spacing w:val="-3"/>
        </w:rPr>
        <w:t> </w:t>
      </w:r>
      <w:r>
        <w:rPr>
          <w:color w:val="333333"/>
        </w:rPr>
        <w:t>Frasco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78" w:lineRule="exact" w:before="21"/>
        <w:ind w:left="352" w:right="440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spacing w:after="0" w:line="78" w:lineRule="exact"/>
        <w:jc w:val="center"/>
        <w:sectPr>
          <w:type w:val="continuous"/>
          <w:pgSz w:w="11900" w:h="16840"/>
          <w:pgMar w:top="200" w:bottom="0" w:left="400" w:right="400"/>
          <w:cols w:num="7" w:equalWidth="0">
            <w:col w:w="1246" w:space="40"/>
            <w:col w:w="968" w:space="317"/>
            <w:col w:w="1371" w:space="261"/>
            <w:col w:w="1449" w:space="39"/>
            <w:col w:w="2916" w:space="39"/>
            <w:col w:w="1331" w:space="54"/>
            <w:col w:w="1069"/>
          </w:cols>
        </w:sectPr>
      </w:pPr>
    </w:p>
    <w:p>
      <w:pPr>
        <w:pStyle w:val="BodyText"/>
        <w:spacing w:line="232" w:lineRule="auto" w:before="2"/>
        <w:ind w:left="510" w:right="38" w:hanging="1"/>
        <w:jc w:val="center"/>
      </w:pPr>
      <w:r>
        <w:rPr>
          <w:color w:val="333333"/>
        </w:rPr>
        <w:t>SOLUCAO</w:t>
      </w:r>
      <w:r>
        <w:rPr>
          <w:color w:val="333333"/>
          <w:spacing w:val="1"/>
        </w:rPr>
        <w:t> </w:t>
      </w:r>
      <w:r>
        <w:rPr>
          <w:color w:val="333333"/>
        </w:rPr>
        <w:t>INJETAVEL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FRASCO</w:t>
      </w:r>
      <w:r>
        <w:rPr>
          <w:color w:val="333333"/>
          <w:spacing w:val="-8"/>
        </w:rPr>
        <w:t> </w:t>
      </w:r>
      <w:r>
        <w:rPr>
          <w:color w:val="333333"/>
        </w:rPr>
        <w:t>4,5</w:t>
      </w:r>
      <w:r>
        <w:rPr>
          <w:color w:val="333333"/>
          <w:spacing w:val="-8"/>
        </w:rPr>
        <w:t> </w:t>
      </w:r>
      <w:r>
        <w:rPr>
          <w:color w:val="333333"/>
        </w:rPr>
        <w:t>G</w:t>
      </w:r>
    </w:p>
    <w:p>
      <w:pPr>
        <w:pStyle w:val="BodyText"/>
        <w:spacing w:before="62"/>
        <w:ind w:left="510"/>
      </w:pPr>
      <w:r>
        <w:rPr/>
        <w:br w:type="column"/>
      </w:r>
      <w:r>
        <w:rPr>
          <w:color w:val="333333"/>
        </w:rPr>
        <w:t>FRESENIUS</w:t>
      </w:r>
    </w:p>
    <w:p>
      <w:pPr>
        <w:pStyle w:val="BodyText"/>
        <w:spacing w:before="62"/>
        <w:ind w:left="510"/>
      </w:pPr>
      <w:r>
        <w:rPr/>
        <w:br w:type="column"/>
      </w:r>
      <w:r>
        <w:rPr>
          <w:color w:val="333333"/>
          <w:spacing w:val="-1"/>
        </w:rPr>
        <w:t>Ltda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Epp</w:t>
      </w:r>
    </w:p>
    <w:p>
      <w:pPr>
        <w:pStyle w:val="BodyText"/>
        <w:spacing w:before="62"/>
        <w:ind w:left="366"/>
      </w:pPr>
      <w:r>
        <w:rPr/>
        <w:br w:type="column"/>
      </w:r>
      <w:r>
        <w:rPr>
          <w:color w:val="333333"/>
          <w:spacing w:val="-2"/>
        </w:rPr>
        <w:t>KABI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BRASIL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spacing w:line="232" w:lineRule="auto" w:before="2"/>
        <w:ind w:left="311"/>
        <w:jc w:val="center"/>
      </w:pPr>
      <w:r>
        <w:rPr/>
        <w:br w:type="column"/>
      </w:r>
      <w:r>
        <w:rPr>
          <w:color w:val="333333"/>
        </w:rPr>
        <w:t>de entrega 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-9"/>
        </w:rPr>
        <w:t> </w:t>
      </w:r>
      <w:r>
        <w:rPr>
          <w:color w:val="333333"/>
        </w:rPr>
        <w:t>tratar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uma</w:t>
      </w:r>
      <w:r>
        <w:rPr>
          <w:color w:val="333333"/>
          <w:spacing w:val="-35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spacing w:line="144" w:lineRule="exact"/>
        <w:ind w:left="49"/>
      </w:pPr>
      <w:r>
        <w:rPr/>
        <w:br w:type="column"/>
      </w:r>
      <w:r>
        <w:rPr>
          <w:color w:val="333333"/>
        </w:rPr>
        <w:t>13,8000</w:t>
      </w:r>
    </w:p>
    <w:p>
      <w:pPr>
        <w:pStyle w:val="BodyText"/>
        <w:spacing w:line="144" w:lineRule="exact"/>
        <w:ind w:left="510"/>
      </w:pPr>
      <w:r>
        <w:rPr/>
        <w:br w:type="column"/>
      </w:r>
      <w:r>
        <w:rPr>
          <w:color w:val="333333"/>
          <w:w w:val="95"/>
        </w:rPr>
        <w:t>8.280,0000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3" w:lineRule="exact" w:before="1"/>
        <w:ind w:right="260"/>
        <w:jc w:val="center"/>
      </w:pPr>
      <w:r>
        <w:rPr>
          <w:color w:val="333333"/>
        </w:rPr>
        <w:t>04/03/2024</w:t>
      </w:r>
    </w:p>
    <w:p>
      <w:pPr>
        <w:pStyle w:val="BodyText"/>
        <w:spacing w:line="143" w:lineRule="exact"/>
        <w:ind w:right="260"/>
        <w:jc w:val="center"/>
      </w:pPr>
      <w:r>
        <w:rPr>
          <w:color w:val="333333"/>
        </w:rPr>
        <w:t>13:51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0" w:right="400"/>
          <w:cols w:num="8" w:equalWidth="0">
            <w:col w:w="1299" w:space="1312"/>
            <w:col w:w="1155" w:space="797"/>
            <w:col w:w="1054" w:space="39"/>
            <w:col w:w="1354" w:space="40"/>
            <w:col w:w="1185" w:space="39"/>
            <w:col w:w="516" w:space="271"/>
            <w:col w:w="1103" w:space="40"/>
            <w:col w:w="896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371"/>
        <w:rPr>
          <w:sz w:val="2"/>
        </w:rPr>
      </w:pPr>
      <w:r>
        <w:rPr>
          <w:position w:val="0"/>
          <w:sz w:val="2"/>
        </w:rPr>
        <w:pict>
          <v:group style="width:522.9pt;height:1.3pt;mso-position-horizontal-relative:char;mso-position-vertical-relative:line" coordorigin="0,0" coordsize="10458,26">
            <v:rect style="position:absolute;left:0;top:0;width:10458;height:13" filled="true" fillcolor="#999999" stroked="false">
              <v:fill type="solid"/>
            </v:rect>
            <v:shape style="position:absolute;left:0;top:0;width:10458;height:26" coordorigin="0,0" coordsize="10458,26" path="m10458,0l10445,13,0,13,0,26,10445,26,10458,26,10458,13,10458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Heading2"/>
        <w:spacing w:line="232" w:lineRule="auto" w:before="101"/>
        <w:ind w:left="8311" w:right="-1" w:firstLine="73"/>
      </w:pPr>
      <w:r>
        <w:rPr/>
        <w:pict>
          <v:shape style="position:absolute;margin-left:471.319489pt;margin-top:8.746497pt;width:14.8pt;height:7.2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spacing w:line="144" w:lineRule="exact"/>
                  </w:pPr>
                  <w:r>
                    <w:rPr>
                      <w:color w:val="333333"/>
                      <w:w w:val="95"/>
                    </w:rPr>
                    <w:t>720.0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2" w:lineRule="auto" w:before="101"/>
        <w:ind w:left="771" w:right="935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8.755,2000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200" w:bottom="0" w:left="400" w:right="400"/>
          <w:cols w:num="2" w:equalWidth="0">
            <w:col w:w="8762" w:space="40"/>
            <w:col w:w="2298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371"/>
        <w:rPr>
          <w:sz w:val="2"/>
        </w:rPr>
      </w:pPr>
      <w:r>
        <w:rPr>
          <w:position w:val="0"/>
          <w:sz w:val="2"/>
        </w:rPr>
        <w:pict>
          <v:group style="width:522.9pt;height:1.3pt;mso-position-horizontal-relative:char;mso-position-vertical-relative:line" coordorigin="0,0" coordsize="10458,26">
            <v:rect style="position:absolute;left:0;top:0;width:10458;height:13" filled="true" fillcolor="#999999" stroked="false">
              <v:fill type="solid"/>
            </v:rect>
            <v:shape style="position:absolute;left:0;top:0;width:10458;height:26" coordorigin="0,0" coordsize="10458,26" path="m10458,0l10445,13,0,13,0,26,10445,26,10458,26,10458,13,10458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0"/>
        <w:ind w:left="3694" w:right="4256"/>
        <w:jc w:val="center"/>
      </w:pPr>
      <w:r>
        <w:rPr/>
        <w:pict>
          <v:group style="position:absolute;margin-left:38.590397pt;margin-top:17.879660pt;width:522.9pt;height:1.3pt;mso-position-horizontal-relative:page;mso-position-vertical-relative:paragraph;z-index:-15726080;mso-wrap-distance-left:0;mso-wrap-distance-right:0" coordorigin="772,358" coordsize="10458,26">
            <v:rect style="position:absolute;left:771;top:357;width:10458;height:13" filled="true" fillcolor="#999999" stroked="false">
              <v:fill type="solid"/>
            </v:rect>
            <v:shape style="position:absolute;left:771;top:357;width:10458;height:26" coordorigin="772,358" coordsize="10458,26" path="m11230,358l11217,370,772,370,772,383,11217,383,11230,383,11230,370,11230,358xe" filled="true" fillcolor="#ededed" stroked="false">
              <v:path arrowok="t"/>
              <v:fill type="solid"/>
            </v:shape>
            <v:shape style="position:absolute;left:771;top:357;width:13;height:26" coordorigin="772,358" coordsize="13,26" path="m772,383l772,358,785,358,785,370,772,38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2   </w:t>
      </w:r>
      <w:r>
        <w:rPr>
          <w:color w:val="333333"/>
          <w:spacing w:val="36"/>
        </w:rPr>
        <w:t> </w: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7"/>
        </w:rPr>
        <w:t> </w:t>
      </w:r>
      <w:r>
        <w:rPr>
          <w:color w:val="333333"/>
        </w:rPr>
        <w:t>2</w:t>
      </w:r>
    </w:p>
    <w:p>
      <w:pPr>
        <w:spacing w:after="0"/>
        <w:jc w:val="center"/>
        <w:sectPr>
          <w:type w:val="continuous"/>
          <w:pgSz w:w="11900" w:h="16840"/>
          <w:pgMar w:top="200" w:bottom="0" w:left="40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890587" cy="12144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29"/>
          <w:position w:val="-3"/>
        </w:rPr>
        <w:t> </w:t>
      </w:r>
      <w:r>
        <w:rPr>
          <w:rFonts w:ascii="Tahoma"/>
          <w:spacing w:val="29"/>
          <w:position w:val="-3"/>
        </w:rPr>
        <w:drawing>
          <wp:inline distT="0" distB="0" distL="0" distR="0">
            <wp:extent cx="890587" cy="121443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9"/>
          <w:position w:val="-3"/>
        </w:rPr>
      </w:r>
    </w:p>
    <w:p>
      <w:pPr>
        <w:pStyle w:val="BodyText"/>
        <w:spacing w:before="84"/>
        <w:ind w:left="2646"/>
      </w:pPr>
      <w:r>
        <w:rPr/>
        <w:pict>
          <v:group style="position:absolute;margin-left:38.590397pt;margin-top:-17.854538pt;width:522.9pt;height:1.3pt;mso-position-horizontal-relative:page;mso-position-vertical-relative:paragraph;z-index:15731712" coordorigin="772,-357" coordsize="10458,26">
            <v:rect style="position:absolute;left:771;top:-358;width:10458;height:13" filled="true" fillcolor="#999999" stroked="false">
              <v:fill type="solid"/>
            </v:rect>
            <v:shape style="position:absolute;left:771;top:-358;width:10458;height:26" coordorigin="772,-357" coordsize="10458,26" path="m11230,-357l11217,-344,772,-344,772,-332,11217,-332,11230,-332,11230,-344,11230,-357xe" filled="true" fillcolor="#ededed" stroked="false">
              <v:path arrowok="t"/>
              <v:fill type="solid"/>
            </v:shape>
            <v:shape style="position:absolute;left:771;top:-358;width:13;height:26" coordorigin="772,-357" coordsize="13,26" path="m772,-332l772,-357,785,-357,785,-344,772,-33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5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5"/>
        </w:rPr>
        <w:t> </w:t>
      </w:r>
      <w:r>
        <w:rPr>
          <w:color w:val="333333"/>
        </w:rPr>
        <w:t>para</w:t>
      </w:r>
      <w:r>
        <w:rPr>
          <w:color w:val="333333"/>
          <w:spacing w:val="-5"/>
        </w:rPr>
        <w:t> </w:t>
      </w:r>
      <w:r>
        <w:rPr>
          <w:color w:val="333333"/>
        </w:rPr>
        <w:t>geração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relatório</w:t>
      </w:r>
      <w:r>
        <w:rPr>
          <w:color w:val="333333"/>
          <w:spacing w:val="-5"/>
        </w:rPr>
        <w:t> </w:t>
      </w:r>
      <w:r>
        <w:rPr>
          <w:color w:val="333333"/>
        </w:rPr>
        <w:t>completo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  <w:r>
        <w:rPr>
          <w:color w:val="333333"/>
          <w:spacing w:val="-5"/>
        </w:rPr>
        <w:t> </w:t>
      </w:r>
      <w:r>
        <w:rPr>
          <w:color w:val="333333"/>
        </w:rPr>
        <w:t>quebra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página</w:t>
      </w:r>
    </w:p>
    <w:p>
      <w:pPr>
        <w:pStyle w:val="Heading2"/>
        <w:spacing w:line="232" w:lineRule="auto" w:before="84"/>
        <w:ind w:left="2006" w:firstLine="29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3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tabs>
          <w:tab w:pos="1040" w:val="left" w:leader="none"/>
        </w:tabs>
        <w:spacing w:line="171" w:lineRule="exact" w:before="84"/>
        <w:ind w:left="269"/>
      </w:pPr>
      <w:r>
        <w:rPr/>
        <w:br w:type="column"/>
      </w:r>
      <w:r>
        <w:rPr>
          <w:color w:val="333333"/>
        </w:rPr>
        <w:t>720.0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793" w:right="912"/>
        <w:jc w:val="center"/>
      </w:pPr>
      <w:r>
        <w:rPr>
          <w:color w:val="333333"/>
        </w:rPr>
        <w:t>8.755,2000</w:t>
      </w:r>
    </w:p>
    <w:p>
      <w:pPr>
        <w:spacing w:after="0" w:line="111" w:lineRule="exact"/>
        <w:jc w:val="center"/>
        <w:sectPr>
          <w:type w:val="continuous"/>
          <w:pgSz w:w="11900" w:h="16840"/>
          <w:pgMar w:top="200" w:bottom="0" w:left="400" w:right="400"/>
          <w:cols w:num="3" w:equalWidth="0">
            <w:col w:w="6310" w:space="40"/>
            <w:col w:w="2368" w:space="39"/>
            <w:col w:w="23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10770" w:val="left" w:leader="none"/>
        </w:tabs>
        <w:spacing w:before="0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05" w:lineRule="exact"/>
      <w:ind w:left="333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91" w:lineRule="exact"/>
      <w:ind w:left="3037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comercial@ellodistribuicao.com.br" TargetMode="External"/><Relationship Id="rId8" Type="http://schemas.openxmlformats.org/officeDocument/2006/relationships/hyperlink" Target="mailto:TELEVENDAS3@ELLODISTRIBUICAO.COM.B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2024-03-04T18:00:11Z</dcterms:created>
  <dcterms:modified xsi:type="dcterms:W3CDTF">2024-03-04T18:00:11Z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2024-03-04T00:00:00Z</vt:filetime>
  </property>
</Properties>
</file>