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6282C">
        <w:rPr>
          <w:noProof/>
        </w:rPr>
        <w:t>2024121TP54437HEAPA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82C" w:rsidRPr="007E4BD6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82C" w:rsidRPr="007E4BD6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82C">
        <w:rPr>
          <w:b/>
          <w:noProof/>
        </w:rPr>
        <w:t>12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82C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6282C" w:rsidRPr="007E4B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6282C" w:rsidRPr="007E4BD6">
        <w:rPr>
          <w:b/>
          <w:bCs/>
          <w:noProof/>
        </w:rPr>
        <w:t>54437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21B0B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E318B4">
        <w:t>12 de janeiro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282C"/>
    <w:rsid w:val="001636C7"/>
    <w:rsid w:val="0017006E"/>
    <w:rsid w:val="00173551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18C4-F4B2-4045-9253-827EF3F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2024-01-12T10:34:00Z</cp:lastPrinted>
  <dcterms:created xsi:type="dcterms:W3CDTF">2024-01-12T10:38:00Z</dcterms:created>
  <dcterms:modified xsi:type="dcterms:W3CDTF">2024-01-12T10:38:00Z</dcterms:modified>
</cp:coreProperties>
</file>