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>
          <w:spacing w:val="-4"/>
        </w:rPr>
        <w:t>PREÇO</w:t>
      </w:r>
    </w:p>
    <w:p>
      <w:pPr>
        <w:spacing w:before="47"/>
        <w:ind w:left="86" w:right="68" w:firstLine="0"/>
        <w:jc w:val="center"/>
        <w:rPr>
          <w:sz w:val="23"/>
        </w:rPr>
      </w:pPr>
      <w:r>
        <w:rPr>
          <w:spacing w:val="-2"/>
          <w:sz w:val="23"/>
        </w:rPr>
        <w:t>2024161TP51817HEAPA</w:t>
      </w:r>
    </w:p>
    <w:p>
      <w:pPr>
        <w:pStyle w:val="BodyText"/>
        <w:spacing w:before="41"/>
        <w:rPr>
          <w:sz w:val="23"/>
        </w:rPr>
      </w:pPr>
    </w:p>
    <w:p>
      <w:pPr>
        <w:spacing w:line="259" w:lineRule="auto" w:before="0"/>
        <w:ind w:left="77" w:right="69" w:firstLine="0"/>
        <w:jc w:val="center"/>
        <w:rPr>
          <w:sz w:val="23"/>
        </w:rPr>
      </w:pPr>
      <w:r>
        <w:rPr>
          <w:sz w:val="23"/>
        </w:rPr>
        <w:t>O</w:t>
      </w:r>
      <w:r>
        <w:rPr>
          <w:rFonts w:ascii="Times New Roman" w:hAnsi="Times New Roman"/>
          <w:spacing w:val="-10"/>
          <w:sz w:val="23"/>
        </w:rPr>
        <w:t> </w:t>
      </w:r>
      <w:r>
        <w:rPr>
          <w:sz w:val="23"/>
        </w:rPr>
        <w:t>Instituto</w:t>
      </w:r>
      <w:r>
        <w:rPr>
          <w:rFonts w:ascii="Times New Roman" w:hAnsi="Times New Roman"/>
          <w:spacing w:val="-8"/>
          <w:sz w:val="23"/>
        </w:rPr>
        <w:t> </w:t>
      </w:r>
      <w:r>
        <w:rPr>
          <w:sz w:val="23"/>
        </w:rPr>
        <w:t>de</w:t>
      </w:r>
      <w:r>
        <w:rPr>
          <w:rFonts w:ascii="Times New Roman" w:hAnsi="Times New Roman"/>
          <w:spacing w:val="-9"/>
          <w:sz w:val="23"/>
        </w:rPr>
        <w:t> </w:t>
      </w:r>
      <w:r>
        <w:rPr>
          <w:sz w:val="23"/>
        </w:rPr>
        <w:t>Gestão</w:t>
      </w:r>
      <w:r>
        <w:rPr>
          <w:rFonts w:ascii="Times New Roman" w:hAnsi="Times New Roman"/>
          <w:spacing w:val="-8"/>
          <w:sz w:val="23"/>
        </w:rPr>
        <w:t> </w:t>
      </w:r>
      <w:r>
        <w:rPr>
          <w:sz w:val="23"/>
        </w:rPr>
        <w:t>e</w:t>
      </w:r>
      <w:r>
        <w:rPr>
          <w:rFonts w:ascii="Times New Roman" w:hAnsi="Times New Roman"/>
          <w:spacing w:val="-9"/>
          <w:sz w:val="23"/>
        </w:rPr>
        <w:t> </w:t>
      </w:r>
      <w:r>
        <w:rPr>
          <w:sz w:val="23"/>
        </w:rPr>
        <w:t>Humanização</w:t>
      </w:r>
      <w:r>
        <w:rPr>
          <w:rFonts w:ascii="Times New Roman" w:hAnsi="Times New Roman"/>
          <w:spacing w:val="-8"/>
          <w:sz w:val="23"/>
        </w:rPr>
        <w:t> </w:t>
      </w:r>
      <w:r>
        <w:rPr>
          <w:sz w:val="23"/>
        </w:rPr>
        <w:t>–</w:t>
      </w:r>
      <w:r>
        <w:rPr>
          <w:rFonts w:ascii="Times New Roman" w:hAnsi="Times New Roman"/>
          <w:spacing w:val="-10"/>
          <w:sz w:val="23"/>
        </w:rPr>
        <w:t> </w:t>
      </w:r>
      <w:r>
        <w:rPr>
          <w:sz w:val="23"/>
        </w:rPr>
        <w:t>IGH,</w:t>
      </w:r>
      <w:r>
        <w:rPr>
          <w:rFonts w:ascii="Times New Roman" w:hAnsi="Times New Roman"/>
          <w:spacing w:val="-9"/>
          <w:sz w:val="23"/>
        </w:rPr>
        <w:t> </w:t>
      </w:r>
      <w:r>
        <w:rPr>
          <w:sz w:val="23"/>
        </w:rPr>
        <w:t>entidade</w:t>
      </w:r>
      <w:r>
        <w:rPr>
          <w:rFonts w:ascii="Times New Roman" w:hAnsi="Times New Roman"/>
          <w:spacing w:val="-9"/>
          <w:sz w:val="23"/>
        </w:rPr>
        <w:t> </w:t>
      </w:r>
      <w:r>
        <w:rPr>
          <w:sz w:val="23"/>
        </w:rPr>
        <w:t>de</w:t>
      </w:r>
      <w:r>
        <w:rPr>
          <w:rFonts w:ascii="Times New Roman" w:hAnsi="Times New Roman"/>
          <w:spacing w:val="-9"/>
          <w:sz w:val="23"/>
        </w:rPr>
        <w:t> </w:t>
      </w:r>
      <w:r>
        <w:rPr>
          <w:sz w:val="23"/>
        </w:rPr>
        <w:t>direito</w:t>
      </w:r>
      <w:r>
        <w:rPr>
          <w:rFonts w:ascii="Times New Roman" w:hAnsi="Times New Roman"/>
          <w:spacing w:val="-8"/>
          <w:sz w:val="23"/>
        </w:rPr>
        <w:t> </w:t>
      </w:r>
      <w:r>
        <w:rPr>
          <w:sz w:val="23"/>
        </w:rPr>
        <w:t>privado</w:t>
      </w:r>
      <w:r>
        <w:rPr>
          <w:rFonts w:ascii="Times New Roman" w:hAnsi="Times New Roman"/>
          <w:spacing w:val="-8"/>
          <w:sz w:val="23"/>
        </w:rPr>
        <w:t> </w:t>
      </w:r>
      <w:r>
        <w:rPr>
          <w:sz w:val="23"/>
        </w:rPr>
        <w:t>e</w:t>
      </w:r>
      <w:r>
        <w:rPr>
          <w:rFonts w:ascii="Times New Roman" w:hAnsi="Times New Roman"/>
          <w:spacing w:val="-9"/>
          <w:sz w:val="23"/>
        </w:rPr>
        <w:t> </w:t>
      </w:r>
      <w:r>
        <w:rPr>
          <w:sz w:val="23"/>
        </w:rPr>
        <w:t>sem</w:t>
      </w:r>
      <w:r>
        <w:rPr>
          <w:rFonts w:ascii="Times New Roman" w:hAnsi="Times New Roman"/>
          <w:spacing w:val="-9"/>
          <w:sz w:val="23"/>
        </w:rPr>
        <w:t> </w:t>
      </w:r>
      <w:r>
        <w:rPr>
          <w:sz w:val="23"/>
        </w:rPr>
        <w:t>fins</w:t>
      </w:r>
      <w:r>
        <w:rPr>
          <w:rFonts w:ascii="Times New Roman" w:hAnsi="Times New Roman"/>
          <w:spacing w:val="-8"/>
          <w:sz w:val="23"/>
        </w:rPr>
        <w:t> </w:t>
      </w:r>
      <w:r>
        <w:rPr>
          <w:sz w:val="23"/>
        </w:rPr>
        <w:t>lucrativos,</w:t>
      </w:r>
      <w:r>
        <w:rPr>
          <w:rFonts w:ascii="Times New Roman" w:hAnsi="Times New Roman"/>
          <w:spacing w:val="-9"/>
          <w:sz w:val="23"/>
        </w:rPr>
        <w:t> </w:t>
      </w:r>
      <w:r>
        <w:rPr>
          <w:sz w:val="23"/>
        </w:rPr>
        <w:t>classificado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como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Organização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Social,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vem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tornar</w:t>
      </w:r>
      <w:r>
        <w:rPr>
          <w:rFonts w:ascii="Times New Roman" w:hAnsi="Times New Roman"/>
          <w:spacing w:val="-1"/>
          <w:sz w:val="23"/>
        </w:rPr>
        <w:t> </w:t>
      </w:r>
      <w:r>
        <w:rPr>
          <w:sz w:val="23"/>
        </w:rPr>
        <w:t>público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da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Tomada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Preços,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com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a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finalidade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adquirir</w:t>
      </w:r>
      <w:r>
        <w:rPr>
          <w:rFonts w:ascii="Times New Roman" w:hAnsi="Times New Roman"/>
          <w:spacing w:val="-1"/>
          <w:sz w:val="23"/>
        </w:rPr>
        <w:t> </w:t>
      </w:r>
      <w:r>
        <w:rPr>
          <w:sz w:val="23"/>
        </w:rPr>
        <w:t>bens,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insumos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serviços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para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a(s)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seguinte(s)</w:t>
      </w:r>
      <w:r>
        <w:rPr>
          <w:rFonts w:ascii="Times New Roman" w:hAnsi="Times New Roman"/>
          <w:sz w:val="23"/>
        </w:rPr>
        <w:t> </w:t>
      </w:r>
      <w:r>
        <w:rPr>
          <w:sz w:val="23"/>
        </w:rPr>
        <w:t>unidade(s):</w:t>
      </w:r>
    </w:p>
    <w:p>
      <w:pPr>
        <w:pStyle w:val="Heading1"/>
        <w:spacing w:before="223"/>
        <w:ind w:left="89"/>
      </w:pPr>
      <w:r>
        <w:rPr/>
        <w:t>HEAPA</w:t>
      </w:r>
      <w:r>
        <w:rPr>
          <w:rFonts w:ascii="Times New Roman" w:hAnsi="Times New Roman"/>
          <w:b w:val="0"/>
          <w:spacing w:val="-1"/>
        </w:rPr>
        <w:t> </w:t>
      </w:r>
      <w:r>
        <w:rPr/>
        <w:t>-</w:t>
      </w:r>
      <w:r>
        <w:rPr>
          <w:rFonts w:ascii="Times New Roman" w:hAnsi="Times New Roman"/>
          <w:b w:val="0"/>
          <w:spacing w:val="-2"/>
        </w:rPr>
        <w:t> </w:t>
      </w:r>
      <w:r>
        <w:rPr/>
        <w:t>Hospital</w:t>
      </w:r>
      <w:r>
        <w:rPr>
          <w:rFonts w:ascii="Times New Roman" w:hAnsi="Times New Roman"/>
          <w:b w:val="0"/>
          <w:spacing w:val="-1"/>
        </w:rPr>
        <w:t> </w:t>
      </w:r>
      <w:r>
        <w:rPr/>
        <w:t>Estadual</w:t>
      </w:r>
      <w:r>
        <w:rPr>
          <w:rFonts w:ascii="Times New Roman" w:hAnsi="Times New Roman"/>
          <w:b w:val="0"/>
          <w:spacing w:val="-1"/>
        </w:rPr>
        <w:t> </w:t>
      </w:r>
      <w:r>
        <w:rPr/>
        <w:t>de</w:t>
      </w:r>
      <w:r>
        <w:rPr>
          <w:rFonts w:ascii="Times New Roman" w:hAnsi="Times New Roman"/>
          <w:b w:val="0"/>
          <w:spacing w:val="-1"/>
        </w:rPr>
        <w:t> </w:t>
      </w:r>
      <w:r>
        <w:rPr/>
        <w:t>Aparecida</w:t>
      </w:r>
      <w:r>
        <w:rPr>
          <w:rFonts w:ascii="Times New Roman" w:hAnsi="Times New Roman"/>
          <w:b w:val="0"/>
          <w:spacing w:val="-1"/>
        </w:rPr>
        <w:t> </w:t>
      </w:r>
      <w:r>
        <w:rPr/>
        <w:t>de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Goiânia</w:t>
      </w:r>
    </w:p>
    <w:p>
      <w:pPr>
        <w:pStyle w:val="BodyText"/>
        <w:spacing w:before="24"/>
        <w:ind w:left="90" w:right="68"/>
        <w:jc w:val="center"/>
      </w:pPr>
      <w:r>
        <w:rPr/>
        <w:t>Av.</w:t>
      </w:r>
      <w:r>
        <w:rPr>
          <w:rFonts w:ascii="Times New Roman" w:hAnsi="Times New Roman"/>
          <w:spacing w:val="-4"/>
        </w:rPr>
        <w:t> </w:t>
      </w:r>
      <w:r>
        <w:rPr/>
        <w:t>Diamante,</w:t>
      </w:r>
      <w:r>
        <w:rPr>
          <w:rFonts w:ascii="Times New Roman" w:hAnsi="Times New Roman"/>
          <w:spacing w:val="-3"/>
        </w:rPr>
        <w:t> </w:t>
      </w:r>
      <w:r>
        <w:rPr/>
        <w:t>s/n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4"/>
        </w:rPr>
        <w:t> </w:t>
      </w:r>
      <w:r>
        <w:rPr/>
        <w:t>St.</w:t>
      </w:r>
      <w:r>
        <w:rPr>
          <w:rFonts w:ascii="Times New Roman" w:hAnsi="Times New Roman"/>
          <w:spacing w:val="-3"/>
        </w:rPr>
        <w:t> </w:t>
      </w:r>
      <w:r>
        <w:rPr/>
        <w:t>Conde</w:t>
      </w:r>
      <w:r>
        <w:rPr>
          <w:rFonts w:ascii="Times New Roman" w:hAnsi="Times New Roman"/>
          <w:spacing w:val="-3"/>
        </w:rPr>
        <w:t> </w:t>
      </w:r>
      <w:r>
        <w:rPr/>
        <w:t>dos</w:t>
      </w:r>
      <w:r>
        <w:rPr>
          <w:rFonts w:ascii="Times New Roman" w:hAnsi="Times New Roman"/>
          <w:spacing w:val="-3"/>
        </w:rPr>
        <w:t> </w:t>
      </w:r>
      <w:r>
        <w:rPr/>
        <w:t>Arcos,</w:t>
      </w:r>
      <w:r>
        <w:rPr>
          <w:rFonts w:ascii="Times New Roman" w:hAnsi="Times New Roman"/>
          <w:spacing w:val="-3"/>
        </w:rPr>
        <w:t> </w:t>
      </w:r>
      <w:r>
        <w:rPr/>
        <w:t>Aparecida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Goiânia/GO,</w:t>
      </w:r>
      <w:r>
        <w:rPr>
          <w:rFonts w:ascii="Times New Roman" w:hAnsi="Times New Roman"/>
          <w:spacing w:val="-4"/>
        </w:rPr>
        <w:t> </w:t>
      </w:r>
      <w:r>
        <w:rPr/>
        <w:t>CEP:</w:t>
      </w:r>
      <w:r>
        <w:rPr>
          <w:rFonts w:ascii="Times New Roman" w:hAnsi="Times New Roman"/>
          <w:spacing w:val="-2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Heading1"/>
        <w:ind w:right="747"/>
      </w:pPr>
      <w:r>
        <w:rPr>
          <w:u w:val="single"/>
        </w:rPr>
        <w:t>PERÍODO</w:t>
      </w:r>
      <w:r>
        <w:rPr>
          <w:rFonts w:ascii="Times New Roman" w:hAnsi="Times New Roman"/>
          <w:b w:val="0"/>
          <w:spacing w:val="-5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4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4879" w:val="left" w:leader="none"/>
        </w:tabs>
        <w:spacing w:before="149"/>
        <w:ind w:left="0" w:right="137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rFonts w:ascii="Times New Roman" w:hAnsi="Times New Roman"/>
          <w:spacing w:val="-7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pacing w:val="-7"/>
          <w:sz w:val="21"/>
        </w:rPr>
        <w:t> </w:t>
      </w:r>
      <w:r>
        <w:rPr>
          <w:sz w:val="21"/>
        </w:rPr>
        <w:t>RECEBIMENTO</w:t>
      </w:r>
      <w:r>
        <w:rPr>
          <w:rFonts w:ascii="Times New Roman" w:hAnsi="Times New Roman"/>
          <w:spacing w:val="-6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pacing w:val="-7"/>
          <w:sz w:val="21"/>
        </w:rPr>
        <w:t> </w:t>
      </w:r>
      <w:r>
        <w:rPr>
          <w:spacing w:val="-2"/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16</w:t>
      </w:r>
      <w:r>
        <w:rPr>
          <w:rFonts w:ascii="Times New Roman" w:hAnsi="Times New Roman"/>
          <w:spacing w:val="-3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z w:val="21"/>
        </w:rPr>
        <w:t>janeiro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tabs>
          <w:tab w:pos="5371" w:val="left" w:leader="none"/>
        </w:tabs>
        <w:spacing w:before="24"/>
        <w:ind w:left="0" w:right="1369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FINAL</w:t>
      </w:r>
      <w:r>
        <w:rPr>
          <w:rFonts w:ascii="Times New Roman"/>
          <w:spacing w:val="-5"/>
          <w:sz w:val="21"/>
        </w:rPr>
        <w:t> </w:t>
      </w:r>
      <w:r>
        <w:rPr>
          <w:sz w:val="21"/>
        </w:rPr>
        <w:t>DE</w:t>
      </w:r>
      <w:r>
        <w:rPr>
          <w:rFonts w:ascii="Times New Roman"/>
          <w:spacing w:val="-4"/>
          <w:sz w:val="21"/>
        </w:rPr>
        <w:t> </w:t>
      </w:r>
      <w:r>
        <w:rPr>
          <w:sz w:val="21"/>
        </w:rPr>
        <w:t>RECEBIMENTO</w:t>
      </w:r>
      <w:r>
        <w:rPr>
          <w:rFonts w:ascii="Times New Roman"/>
          <w:spacing w:val="-4"/>
          <w:sz w:val="21"/>
        </w:rPr>
        <w:t> </w:t>
      </w:r>
      <w:r>
        <w:rPr>
          <w:sz w:val="21"/>
        </w:rPr>
        <w:t>DE</w:t>
      </w:r>
      <w:r>
        <w:rPr>
          <w:rFonts w:ascii="Times New Roman"/>
          <w:spacing w:val="-5"/>
          <w:sz w:val="21"/>
        </w:rPr>
        <w:t> </w:t>
      </w:r>
      <w:r>
        <w:rPr>
          <w:spacing w:val="-2"/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22</w:t>
      </w:r>
      <w:r>
        <w:rPr>
          <w:rFonts w:ascii="Times New Roman"/>
          <w:spacing w:val="-3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/>
          <w:spacing w:val="-2"/>
          <w:sz w:val="21"/>
        </w:rPr>
        <w:t> </w:t>
      </w:r>
      <w:r>
        <w:rPr>
          <w:b/>
          <w:sz w:val="21"/>
        </w:rPr>
        <w:t>janeiro</w:t>
      </w:r>
      <w:r>
        <w:rPr>
          <w:rFonts w:ascii="Times New Roman"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/>
          <w:spacing w:val="-2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pStyle w:val="BodyText"/>
        <w:rPr>
          <w:b/>
        </w:rPr>
      </w:pPr>
    </w:p>
    <w:p>
      <w:pPr>
        <w:pStyle w:val="BodyText"/>
        <w:spacing w:before="69"/>
        <w:rPr>
          <w:b/>
        </w:rPr>
      </w:pPr>
    </w:p>
    <w:p>
      <w:pPr>
        <w:pStyle w:val="BodyText"/>
        <w:spacing w:line="264" w:lineRule="auto"/>
        <w:ind w:left="77" w:right="68"/>
        <w:jc w:val="center"/>
      </w:pPr>
      <w:r>
        <w:rPr/>
        <w:t>Quaisquer</w:t>
      </w:r>
      <w:r>
        <w:rPr>
          <w:rFonts w:ascii="Times New Roman" w:hAnsi="Times New Roman"/>
        </w:rPr>
        <w:t> </w:t>
      </w:r>
      <w:r>
        <w:rPr/>
        <w:t>dúvidas</w:t>
      </w:r>
      <w:r>
        <w:rPr>
          <w:rFonts w:ascii="Times New Roman" w:hAnsi="Times New Roman"/>
        </w:rPr>
        <w:t> </w:t>
      </w:r>
      <w:r>
        <w:rPr/>
        <w:t>referentes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esta</w:t>
      </w:r>
      <w:r>
        <w:rPr>
          <w:rFonts w:ascii="Times New Roman" w:hAnsi="Times New Roman"/>
        </w:rPr>
        <w:t> </w:t>
      </w:r>
      <w:r>
        <w:rPr/>
        <w:t>Tomada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Preços,</w:t>
      </w:r>
      <w:r>
        <w:rPr>
          <w:rFonts w:ascii="Times New Roman" w:hAnsi="Times New Roman"/>
        </w:rPr>
        <w:t> </w:t>
      </w:r>
      <w:r>
        <w:rPr/>
        <w:t>direcionar</w:t>
      </w:r>
      <w:r>
        <w:rPr>
          <w:rFonts w:ascii="Times New Roman" w:hAnsi="Times New Roman"/>
        </w:rPr>
        <w:t> </w:t>
      </w:r>
      <w:r>
        <w:rPr/>
        <w:t>e-mail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40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</w:p>
    <w:p>
      <w:pPr>
        <w:pStyle w:val="BodyText"/>
        <w:spacing w:before="2"/>
        <w:ind w:left="90" w:right="68"/>
        <w:jc w:val="center"/>
      </w:pPr>
      <w:r>
        <w:rPr/>
        <w:t>Av.</w:t>
      </w:r>
      <w:r>
        <w:rPr>
          <w:rFonts w:ascii="Times New Roman" w:hAnsi="Times New Roman"/>
          <w:spacing w:val="-4"/>
        </w:rPr>
        <w:t> </w:t>
      </w:r>
      <w:r>
        <w:rPr/>
        <w:t>Diamante,</w:t>
      </w:r>
      <w:r>
        <w:rPr>
          <w:rFonts w:ascii="Times New Roman" w:hAnsi="Times New Roman"/>
          <w:spacing w:val="-3"/>
        </w:rPr>
        <w:t> </w:t>
      </w:r>
      <w:r>
        <w:rPr/>
        <w:t>s/n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4"/>
        </w:rPr>
        <w:t> </w:t>
      </w:r>
      <w:r>
        <w:rPr/>
        <w:t>St.</w:t>
      </w:r>
      <w:r>
        <w:rPr>
          <w:rFonts w:ascii="Times New Roman" w:hAnsi="Times New Roman"/>
          <w:spacing w:val="-3"/>
        </w:rPr>
        <w:t> </w:t>
      </w:r>
      <w:r>
        <w:rPr/>
        <w:t>Conde</w:t>
      </w:r>
      <w:r>
        <w:rPr>
          <w:rFonts w:ascii="Times New Roman" w:hAnsi="Times New Roman"/>
          <w:spacing w:val="-3"/>
        </w:rPr>
        <w:t> </w:t>
      </w:r>
      <w:r>
        <w:rPr/>
        <w:t>dos</w:t>
      </w:r>
      <w:r>
        <w:rPr>
          <w:rFonts w:ascii="Times New Roman" w:hAnsi="Times New Roman"/>
          <w:spacing w:val="-3"/>
        </w:rPr>
        <w:t> </w:t>
      </w:r>
      <w:r>
        <w:rPr/>
        <w:t>Arcos,</w:t>
      </w:r>
      <w:r>
        <w:rPr>
          <w:rFonts w:ascii="Times New Roman" w:hAnsi="Times New Roman"/>
          <w:spacing w:val="-3"/>
        </w:rPr>
        <w:t> </w:t>
      </w:r>
      <w:r>
        <w:rPr/>
        <w:t>Aparecida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Goiânia/GO,</w:t>
      </w:r>
      <w:r>
        <w:rPr>
          <w:rFonts w:ascii="Times New Roman" w:hAnsi="Times New Roman"/>
          <w:spacing w:val="-4"/>
        </w:rPr>
        <w:t> </w:t>
      </w:r>
      <w:r>
        <w:rPr/>
        <w:t>CEP:</w:t>
      </w:r>
      <w:r>
        <w:rPr>
          <w:rFonts w:ascii="Times New Roman" w:hAnsi="Times New Roman"/>
          <w:spacing w:val="-2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spacing w:before="54"/>
      </w:pPr>
    </w:p>
    <w:p>
      <w:pPr>
        <w:pStyle w:val="BodyText"/>
        <w:ind w:left="77" w:right="68"/>
        <w:jc w:val="center"/>
      </w:pP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Proposta</w:t>
      </w:r>
      <w:r>
        <w:rPr>
          <w:rFonts w:ascii="Times New Roman" w:hAnsi="Times New Roman"/>
          <w:spacing w:val="-2"/>
        </w:rPr>
        <w:t> </w:t>
      </w:r>
      <w:r>
        <w:rPr/>
        <w:t>deverá</w:t>
      </w:r>
      <w:r>
        <w:rPr>
          <w:rFonts w:ascii="Times New Roman" w:hAnsi="Times New Roman"/>
          <w:spacing w:val="-2"/>
        </w:rPr>
        <w:t> </w:t>
      </w:r>
      <w:r>
        <w:rPr/>
        <w:t>ser</w:t>
      </w:r>
      <w:r>
        <w:rPr>
          <w:rFonts w:ascii="Times New Roman" w:hAnsi="Times New Roman"/>
          <w:spacing w:val="-3"/>
        </w:rPr>
        <w:t> </w:t>
      </w:r>
      <w:r>
        <w:rPr/>
        <w:t>enviada</w:t>
      </w:r>
      <w:r>
        <w:rPr>
          <w:rFonts w:ascii="Times New Roman" w:hAnsi="Times New Roman"/>
          <w:spacing w:val="-1"/>
        </w:rPr>
        <w:t> </w:t>
      </w:r>
      <w:r>
        <w:rPr/>
        <w:t>por</w:t>
      </w:r>
      <w:r>
        <w:rPr>
          <w:rFonts w:ascii="Times New Roman" w:hAnsi="Times New Roman"/>
          <w:spacing w:val="-3"/>
        </w:rPr>
        <w:t> </w:t>
      </w:r>
      <w:r>
        <w:rPr/>
        <w:t>e-mail</w:t>
      </w:r>
      <w:r>
        <w:rPr>
          <w:rFonts w:ascii="Times New Roman" w:hAnsi="Times New Roman"/>
          <w:spacing w:val="-4"/>
        </w:rPr>
        <w:t> </w:t>
      </w:r>
      <w:r>
        <w:rPr/>
        <w:t>para:</w:t>
      </w:r>
      <w:r>
        <w:rPr>
          <w:rFonts w:ascii="Times New Roman" w:hAnsi="Times New Roman"/>
          <w:spacing w:val="47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64" w:lineRule="auto" w:before="24"/>
        <w:ind w:left="248" w:right="238" w:firstLine="2"/>
        <w:jc w:val="center"/>
      </w:pPr>
      <w:r>
        <w:rPr/>
        <w:t>contendo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informações:</w:t>
      </w:r>
      <w:r>
        <w:rPr>
          <w:rFonts w:ascii="Times New Roman" w:hAnsi="Times New Roman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empresa,</w:t>
      </w:r>
      <w:r>
        <w:rPr>
          <w:rFonts w:ascii="Times New Roman" w:hAnsi="Times New Roman"/>
        </w:rPr>
        <w:t> </w:t>
      </w:r>
      <w:r>
        <w:rPr/>
        <w:t>CNPJ,</w:t>
      </w:r>
      <w:r>
        <w:rPr>
          <w:rFonts w:ascii="Times New Roman" w:hAnsi="Times New Roman"/>
        </w:rPr>
        <w:t> </w:t>
      </w:r>
      <w:r>
        <w:rPr/>
        <w:t>Endereço,</w:t>
      </w:r>
      <w:r>
        <w:rPr>
          <w:rFonts w:ascii="Times New Roman" w:hAnsi="Times New Roman"/>
        </w:rPr>
        <w:t> </w:t>
      </w:r>
      <w:r>
        <w:rPr/>
        <w:t>Contato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comercial,</w:t>
      </w:r>
      <w:r>
        <w:rPr>
          <w:rFonts w:ascii="Times New Roman" w:hAnsi="Times New Roman"/>
        </w:rPr>
        <w:t> </w:t>
      </w:r>
      <w:r>
        <w:rPr/>
        <w:t>E-</w:t>
      </w:r>
      <w:r>
        <w:rPr>
          <w:rFonts w:ascii="Times New Roman" w:hAnsi="Times New Roman"/>
        </w:rPr>
        <w:t> </w:t>
      </w:r>
      <w:r>
        <w:rPr/>
        <w:t>mail,</w:t>
      </w:r>
      <w:r>
        <w:rPr>
          <w:rFonts w:ascii="Times New Roman" w:hAnsi="Times New Roman"/>
        </w:rPr>
        <w:t> </w:t>
      </w:r>
      <w:r>
        <w:rPr/>
        <w:t>Telefone,</w:t>
      </w:r>
      <w:r>
        <w:rPr>
          <w:rFonts w:ascii="Times New Roman" w:hAnsi="Times New Roman"/>
        </w:rPr>
        <w:t> </w:t>
      </w:r>
      <w:r>
        <w:rPr/>
        <w:t>Descrição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objeto,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expresso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reais,</w:t>
      </w:r>
      <w:r>
        <w:rPr>
          <w:rFonts w:ascii="Times New Roman" w:hAnsi="Times New Roman"/>
        </w:rPr>
        <w:t> </w:t>
      </w:r>
      <w:r>
        <w:rPr/>
        <w:t>incluindo</w:t>
      </w:r>
      <w:r>
        <w:rPr>
          <w:rFonts w:ascii="Times New Roman" w:hAnsi="Times New Roman"/>
        </w:rPr>
        <w:t> </w:t>
      </w:r>
      <w:r>
        <w:rPr/>
        <w:t>frete</w:t>
      </w:r>
      <w:r>
        <w:rPr>
          <w:rFonts w:ascii="Times New Roman" w:hAnsi="Times New Roman"/>
        </w:rPr>
        <w:t> </w:t>
      </w:r>
      <w:r>
        <w:rPr/>
        <w:t>(CIF),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Pagamento,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bancária</w:t>
      </w:r>
      <w:r>
        <w:rPr>
          <w:rFonts w:ascii="Times New Roman" w:hAnsi="Times New Roman"/>
        </w:rPr>
        <w:t> </w:t>
      </w:r>
      <w:r>
        <w:rPr/>
        <w:t>(Pessoa</w:t>
      </w:r>
      <w:r>
        <w:rPr>
          <w:rFonts w:ascii="Times New Roman" w:hAnsi="Times New Roman"/>
        </w:rPr>
        <w:t> </w:t>
      </w:r>
      <w:r>
        <w:rPr/>
        <w:t>Jurídica)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0"/>
      </w:tblGrid>
      <w:tr>
        <w:trPr>
          <w:trHeight w:val="260" w:hRule="atLeast"/>
        </w:trPr>
        <w:tc>
          <w:tcPr>
            <w:tcW w:w="10030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" w:right="12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10030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17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4583" w:hanging="432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RECARGA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pacing w:val="-2"/>
                <w:sz w:val="21"/>
              </w:rPr>
              <w:t>EXTINTOR</w:t>
            </w:r>
          </w:p>
        </w:tc>
      </w:tr>
      <w:tr>
        <w:trPr>
          <w:trHeight w:val="260" w:hRule="atLeast"/>
        </w:trPr>
        <w:tc>
          <w:tcPr>
            <w:tcW w:w="10030" w:type="dxa"/>
          </w:tcPr>
          <w:p>
            <w:pPr>
              <w:pStyle w:val="TableParagraph"/>
              <w:spacing w:line="241" w:lineRule="exact"/>
              <w:ind w:left="3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ESPORÁDICO</w:t>
            </w:r>
          </w:p>
        </w:tc>
      </w:tr>
    </w:tbl>
    <w:p>
      <w:pPr>
        <w:pStyle w:val="BodyText"/>
        <w:spacing w:before="29"/>
      </w:pPr>
    </w:p>
    <w:p>
      <w:pPr>
        <w:pStyle w:val="BodyText"/>
        <w:spacing w:line="264" w:lineRule="auto"/>
        <w:ind w:left="78" w:right="68"/>
        <w:jc w:val="center"/>
      </w:pPr>
      <w:r>
        <w:rPr/>
        <w:t>Nota: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Regulamento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Compras,</w:t>
      </w:r>
      <w:r>
        <w:rPr>
          <w:rFonts w:ascii="Times New Roman" w:hAnsi="Times New Roman"/>
        </w:rPr>
        <w:t> </w:t>
      </w:r>
      <w:r>
        <w:rPr/>
        <w:t>Alienações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Contratações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Obras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Goiás,</w:t>
      </w:r>
      <w:r>
        <w:rPr>
          <w:rFonts w:ascii="Times New Roman" w:hAnsi="Times New Roman"/>
        </w:rPr>
        <w:t> </w:t>
      </w:r>
      <w:r>
        <w:rPr/>
        <w:t>disponível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consulta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11"/>
      </w:pPr>
    </w:p>
    <w:p>
      <w:pPr>
        <w:pStyle w:val="BodyText"/>
        <w:tabs>
          <w:tab w:pos="5766" w:val="left" w:leader="none"/>
        </w:tabs>
        <w:ind w:left="4254"/>
      </w:pPr>
      <w:r>
        <w:rPr/>
        <w:t>Goiânia</w:t>
      </w:r>
      <w:r>
        <w:rPr>
          <w:rFonts w:ascii="Times New Roman" w:hAnsi="Times New Roman"/>
          <w:spacing w:val="-3"/>
        </w:rPr>
        <w:t> </w:t>
      </w:r>
      <w:r>
        <w:rPr/>
        <w:t>-</w:t>
      </w:r>
      <w:r>
        <w:rPr>
          <w:rFonts w:ascii="Times New Roman" w:hAnsi="Times New Roman"/>
          <w:spacing w:val="-5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position w:val="1"/>
        </w:rPr>
        <w:t>janeiro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spacing w:val="-4"/>
          <w:position w:val="1"/>
        </w:rPr>
        <w:t>2024</w:t>
      </w:r>
    </w:p>
    <w:sectPr>
      <w:type w:val="continuous"/>
      <w:pgSz w:w="11900" w:h="16840"/>
      <w:pgMar w:top="114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7" w:right="68"/>
      <w:jc w:val="center"/>
      <w:outlineLvl w:val="1"/>
    </w:pPr>
    <w:rPr>
      <w:rFonts w:ascii="Carlito" w:hAnsi="Carlito" w:eastAsia="Carlito" w:cs="Carlito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93" w:right="68"/>
      <w:jc w:val="center"/>
    </w:pPr>
    <w:rPr>
      <w:rFonts w:ascii="Carlito" w:hAnsi="Carlito" w:eastAsia="Carlito" w:cs="Carlito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2024-01-16T18:34:36Z</dcterms:created>
  <dcterms:modified xsi:type="dcterms:W3CDTF">2024-01-16T18:34:36Z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</Properties>
</file>