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B85DCE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B85DCE" w:rsidRDefault="00B85DCE" w:rsidP="00B85DCE">
      <w:pPr>
        <w:spacing w:before="41"/>
        <w:ind w:left="15"/>
        <w:jc w:val="center"/>
        <w:rPr>
          <w:sz w:val="23"/>
        </w:rPr>
      </w:pPr>
      <w:bookmarkStart w:id="0" w:name="_GoBack"/>
      <w:r>
        <w:rPr>
          <w:spacing w:val="-2"/>
          <w:sz w:val="23"/>
        </w:rPr>
        <w:t>2024282TP52554HEAPA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B85DCE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B85DCE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B85DCE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B85DCE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B85DCE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B85DCE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B85DCE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B85DCE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8B4987">
              <w:rPr>
                <w:sz w:val="21"/>
              </w:rPr>
              <w:t xml:space="preserve">PROJETOS DE </w:t>
            </w:r>
            <w:r w:rsidR="00B85DCE">
              <w:rPr>
                <w:sz w:val="21"/>
              </w:rPr>
              <w:t>ACESSIBILIDADE E MURO DE ARIMO</w:t>
            </w:r>
            <w:r w:rsidR="008B4987">
              <w:rPr>
                <w:sz w:val="21"/>
              </w:rPr>
              <w:t xml:space="preserve"> 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B85DCE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310317"/>
    <w:rsid w:val="00426864"/>
    <w:rsid w:val="00572A97"/>
    <w:rsid w:val="006D0D10"/>
    <w:rsid w:val="008B4987"/>
    <w:rsid w:val="00A93935"/>
    <w:rsid w:val="00B85DCE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2024-06-07T13:05:00Z</dcterms:created>
  <dcterms:modified xsi:type="dcterms:W3CDTF">2024-06-07T13:05:00Z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