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65" w:rsidRDefault="00876BA6">
      <w:pPr>
        <w:spacing w:before="37"/>
        <w:ind w:left="2771" w:right="3419"/>
        <w:jc w:val="center"/>
        <w:rPr>
          <w:b/>
          <w:sz w:val="24"/>
        </w:rPr>
      </w:pPr>
      <w:r>
        <w:rPr>
          <w:b/>
          <w:sz w:val="24"/>
        </w:rPr>
        <w:t>RESULTADO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:rsidR="00AD4B65" w:rsidRDefault="00876BA6">
      <w:pPr>
        <w:pStyle w:val="Corpodetexto"/>
        <w:spacing w:before="182"/>
        <w:ind w:left="2768" w:right="3419"/>
        <w:jc w:val="center"/>
      </w:pPr>
      <w:r>
        <w:t>N°.</w:t>
      </w:r>
      <w:r>
        <w:rPr>
          <w:spacing w:val="-4"/>
        </w:rPr>
        <w:t xml:space="preserve"> </w:t>
      </w:r>
      <w:r>
        <w:t>20211305S006HEMNSL</w:t>
      </w:r>
    </w:p>
    <w:p w:rsidR="00AD4B65" w:rsidRDefault="00AD4B65">
      <w:pPr>
        <w:pStyle w:val="Corpodetexto"/>
      </w:pPr>
    </w:p>
    <w:p w:rsidR="00AD4B65" w:rsidRDefault="00AD4B65">
      <w:pPr>
        <w:pStyle w:val="Corpodetexto"/>
        <w:spacing w:before="3"/>
        <w:rPr>
          <w:sz w:val="30"/>
        </w:rPr>
      </w:pPr>
    </w:p>
    <w:p w:rsidR="00AD4B65" w:rsidRDefault="00876BA6">
      <w:pPr>
        <w:pStyle w:val="Corpodetexto"/>
        <w:spacing w:line="360" w:lineRule="auto"/>
        <w:ind w:left="122" w:right="76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:rsidR="00AD4B65" w:rsidRDefault="00AD4B65">
      <w:pPr>
        <w:pStyle w:val="Corpodetexto"/>
        <w:rPr>
          <w:sz w:val="20"/>
        </w:rPr>
      </w:pPr>
    </w:p>
    <w:p w:rsidR="00AD4B65" w:rsidRDefault="00AD4B65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4146"/>
        <w:gridCol w:w="1582"/>
        <w:gridCol w:w="1579"/>
      </w:tblGrid>
      <w:tr w:rsidR="00AD4B65">
        <w:trPr>
          <w:trHeight w:val="386"/>
        </w:trPr>
        <w:tc>
          <w:tcPr>
            <w:tcW w:w="2071" w:type="dxa"/>
            <w:shd w:val="clear" w:color="auto" w:fill="D0CECE"/>
          </w:tcPr>
          <w:p w:rsidR="00AD4B65" w:rsidRDefault="00876BA6">
            <w:pPr>
              <w:pStyle w:val="TableParagraph"/>
              <w:spacing w:before="83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146" w:type="dxa"/>
            <w:shd w:val="clear" w:color="auto" w:fill="D0CECE"/>
          </w:tcPr>
          <w:p w:rsidR="00AD4B65" w:rsidRDefault="00876BA6">
            <w:pPr>
              <w:pStyle w:val="TableParagraph"/>
              <w:spacing w:before="83"/>
              <w:ind w:left="387" w:right="3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582" w:type="dxa"/>
            <w:shd w:val="clear" w:color="auto" w:fill="D0CECE"/>
          </w:tcPr>
          <w:p w:rsidR="00AD4B65" w:rsidRDefault="00876BA6">
            <w:pPr>
              <w:pStyle w:val="TableParagraph"/>
              <w:spacing w:before="83"/>
              <w:ind w:left="191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  <w:tc>
          <w:tcPr>
            <w:tcW w:w="1579" w:type="dxa"/>
            <w:shd w:val="clear" w:color="auto" w:fill="D0CECE"/>
          </w:tcPr>
          <w:p w:rsidR="00AD4B65" w:rsidRDefault="00876BA6">
            <w:pPr>
              <w:pStyle w:val="TableParagraph"/>
              <w:spacing w:before="83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AD4B65">
        <w:trPr>
          <w:trHeight w:val="1141"/>
        </w:trPr>
        <w:tc>
          <w:tcPr>
            <w:tcW w:w="2071" w:type="dxa"/>
          </w:tcPr>
          <w:p w:rsidR="00AD4B65" w:rsidRDefault="00AD4B65">
            <w:pPr>
              <w:pStyle w:val="TableParagraph"/>
              <w:spacing w:before="1"/>
              <w:rPr>
                <w:sz w:val="21"/>
              </w:rPr>
            </w:pPr>
          </w:p>
          <w:p w:rsidR="00AD4B65" w:rsidRDefault="00876BA6">
            <w:pPr>
              <w:pStyle w:val="TableParagraph"/>
              <w:ind w:left="160" w:right="152"/>
              <w:jc w:val="center"/>
              <w:rPr>
                <w:sz w:val="17"/>
              </w:rPr>
            </w:pPr>
            <w:r>
              <w:rPr>
                <w:sz w:val="17"/>
              </w:rPr>
              <w:t>BASTIDORES ASSESSORIA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LTDA</w:t>
            </w:r>
          </w:p>
          <w:p w:rsidR="00AD4B65" w:rsidRDefault="00876BA6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sz w:val="17"/>
              </w:rPr>
              <w:t>CNPJ: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04.314.210/0001-05</w:t>
            </w:r>
          </w:p>
        </w:tc>
        <w:tc>
          <w:tcPr>
            <w:tcW w:w="4146" w:type="dxa"/>
          </w:tcPr>
          <w:p w:rsidR="00AD4B65" w:rsidRDefault="00AD4B65">
            <w:pPr>
              <w:pStyle w:val="TableParagraph"/>
              <w:spacing w:before="8"/>
              <w:rPr>
                <w:sz w:val="12"/>
              </w:rPr>
            </w:pPr>
          </w:p>
          <w:p w:rsidR="00AD4B65" w:rsidRDefault="00876BA6">
            <w:pPr>
              <w:pStyle w:val="TableParagraph"/>
              <w:ind w:left="389" w:right="378"/>
              <w:jc w:val="center"/>
              <w:rPr>
                <w:sz w:val="17"/>
              </w:rPr>
            </w:pPr>
            <w:r>
              <w:rPr>
                <w:sz w:val="17"/>
              </w:rPr>
              <w:t>CONTRATAÇÃO DE EMPRESA ESPECIALIZADA EM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PRESTAÇÃO DE SERVIÇOS EM ASSESSORIA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COMUNICAÇÃO FIXA. CONFORME TERMO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REFERÊNCIA.</w:t>
            </w:r>
          </w:p>
        </w:tc>
        <w:tc>
          <w:tcPr>
            <w:tcW w:w="1582" w:type="dxa"/>
          </w:tcPr>
          <w:p w:rsidR="00AD4B65" w:rsidRDefault="00AD4B65">
            <w:pPr>
              <w:pStyle w:val="TableParagraph"/>
              <w:rPr>
                <w:sz w:val="16"/>
              </w:rPr>
            </w:pPr>
          </w:p>
          <w:p w:rsidR="00AD4B65" w:rsidRDefault="00AD4B65">
            <w:pPr>
              <w:pStyle w:val="TableParagraph"/>
              <w:spacing w:before="2"/>
            </w:pPr>
          </w:p>
          <w:p w:rsidR="00AD4B65" w:rsidRDefault="00876BA6">
            <w:pPr>
              <w:pStyle w:val="TableParagraph"/>
              <w:spacing w:before="1"/>
              <w:ind w:left="191" w:right="185"/>
              <w:jc w:val="center"/>
              <w:rPr>
                <w:sz w:val="17"/>
              </w:rPr>
            </w:pPr>
            <w:r>
              <w:rPr>
                <w:sz w:val="17"/>
              </w:rPr>
              <w:t>R$4.000,00</w:t>
            </w:r>
          </w:p>
        </w:tc>
        <w:tc>
          <w:tcPr>
            <w:tcW w:w="1579" w:type="dxa"/>
          </w:tcPr>
          <w:p w:rsidR="00AD4B65" w:rsidRDefault="00AD4B65">
            <w:pPr>
              <w:pStyle w:val="TableParagraph"/>
              <w:rPr>
                <w:sz w:val="16"/>
              </w:rPr>
            </w:pPr>
          </w:p>
          <w:p w:rsidR="00AD4B65" w:rsidRDefault="00AD4B65">
            <w:pPr>
              <w:pStyle w:val="TableParagraph"/>
              <w:spacing w:before="2"/>
            </w:pPr>
          </w:p>
          <w:p w:rsidR="00AD4B65" w:rsidRDefault="00876BA6">
            <w:pPr>
              <w:pStyle w:val="TableParagraph"/>
              <w:spacing w:before="1"/>
              <w:ind w:left="448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</w:tbl>
    <w:p w:rsidR="00AD4B65" w:rsidRDefault="00AD4B65">
      <w:pPr>
        <w:pStyle w:val="Corpodetexto"/>
        <w:rPr>
          <w:sz w:val="20"/>
        </w:rPr>
      </w:pPr>
    </w:p>
    <w:p w:rsidR="00AD4B65" w:rsidRDefault="00AD4B65">
      <w:pPr>
        <w:pStyle w:val="Corpodetexto"/>
        <w:rPr>
          <w:sz w:val="20"/>
        </w:rPr>
      </w:pPr>
    </w:p>
    <w:p w:rsidR="00AD4B65" w:rsidRDefault="00AD4B65">
      <w:pPr>
        <w:pStyle w:val="Corpodetexto"/>
        <w:rPr>
          <w:sz w:val="20"/>
        </w:rPr>
      </w:pPr>
    </w:p>
    <w:p w:rsidR="00AD4B65" w:rsidRDefault="00AD4B65">
      <w:pPr>
        <w:pStyle w:val="Corpodetexto"/>
        <w:rPr>
          <w:sz w:val="20"/>
        </w:rPr>
      </w:pPr>
    </w:p>
    <w:p w:rsidR="00AD4B65" w:rsidRDefault="00AD4B65">
      <w:pPr>
        <w:pStyle w:val="Corpodetexto"/>
        <w:spacing w:before="7"/>
        <w:rPr>
          <w:sz w:val="25"/>
        </w:rPr>
      </w:pPr>
    </w:p>
    <w:p w:rsidR="00AD4B65" w:rsidRDefault="00876BA6">
      <w:pPr>
        <w:spacing w:before="57"/>
        <w:ind w:left="122"/>
      </w:pPr>
      <w:r>
        <w:t>Goiânia/GO,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AD4B65" w:rsidRDefault="00AD4B65">
      <w:pPr>
        <w:pStyle w:val="Corpodetexto"/>
        <w:rPr>
          <w:sz w:val="20"/>
        </w:rPr>
      </w:pPr>
    </w:p>
    <w:p w:rsidR="00AD4B65" w:rsidRDefault="00AD4B65">
      <w:pPr>
        <w:pStyle w:val="Corpodetexto"/>
        <w:spacing w:before="3"/>
        <w:rPr>
          <w:sz w:val="27"/>
        </w:rPr>
      </w:pPr>
      <w:bookmarkStart w:id="0" w:name="_GoBack"/>
      <w:bookmarkEnd w:id="0"/>
    </w:p>
    <w:sectPr w:rsidR="00AD4B65">
      <w:type w:val="continuous"/>
      <w:pgSz w:w="11910" w:h="16840"/>
      <w:pgMar w:top="136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4B65"/>
    <w:rsid w:val="00876BA6"/>
    <w:rsid w:val="00A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A2D71-72B4-4EE8-9856-3CBC084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"/>
    </w:pPr>
    <w:rPr>
      <w:rFonts w:ascii="Trebuchet MS" w:eastAsia="Trebuchet MS" w:hAnsi="Trebuchet MS" w:cs="Trebuchet MS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Muller Marinho</cp:lastModifiedBy>
  <cp:revision>2</cp:revision>
  <dcterms:created xsi:type="dcterms:W3CDTF">2023-05-25T01:27:00Z</dcterms:created>
  <dcterms:modified xsi:type="dcterms:W3CDTF">2023-05-25T01:34:00Z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