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 –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pStyle w:val="BodyText"/>
        <w:spacing w:before="182"/>
        <w:ind w:left="2751" w:right="2758"/>
        <w:jc w:val="center"/>
      </w:pPr>
      <w:r>
        <w:rPr/>
        <w:t>Nº</w:t>
      </w:r>
      <w:r>
        <w:rPr>
          <w:spacing w:val="-2"/>
        </w:rPr>
        <w:t> </w:t>
      </w:r>
      <w:r>
        <w:rPr/>
        <w:t>20210907S009HEMNSL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2" w:right="107"/>
        <w:jc w:val="both"/>
      </w:pPr>
      <w:r>
        <w:rPr/>
        <w:t>O Instituto de Gestão e Humanização</w:t>
      </w:r>
      <w:r>
        <w:rPr>
          <w:spacing w:val="1"/>
        </w:rPr>
        <w:t> </w:t>
      </w:r>
      <w:r>
        <w:rPr/>
        <w:t>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Preços,</w:t>
      </w:r>
      <w:r>
        <w:rPr>
          <w:spacing w:val="3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finalidade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 insumos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1"/>
        </w:rPr>
        <w:t> </w:t>
      </w:r>
      <w:r>
        <w:rPr/>
        <w:t>HEMNSL</w:t>
      </w:r>
    </w:p>
    <w:p>
      <w:pPr>
        <w:pStyle w:val="BodyText"/>
        <w:spacing w:line="360" w:lineRule="auto"/>
        <w:ind w:left="102" w:right="111"/>
        <w:jc w:val="both"/>
      </w:pP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Est.</w:t>
      </w:r>
      <w:r>
        <w:rPr>
          <w:spacing w:val="-7"/>
        </w:rPr>
        <w:t> </w:t>
      </w:r>
      <w:r>
        <w:rPr/>
        <w:t>Maternidade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Senhora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230,</w:t>
      </w:r>
      <w:r>
        <w:rPr>
          <w:spacing w:val="-4"/>
        </w:rPr>
        <w:t> </w:t>
      </w:r>
      <w:r>
        <w:rPr/>
        <w:t>Qd.</w:t>
      </w:r>
      <w:r>
        <w:rPr>
          <w:spacing w:val="-5"/>
        </w:rPr>
        <w:t> </w:t>
      </w:r>
      <w:r>
        <w:rPr/>
        <w:t>709,</w:t>
      </w:r>
      <w:r>
        <w:rPr>
          <w:spacing w:val="-52"/>
        </w:rPr>
        <w:t> </w:t>
      </w:r>
      <w:r>
        <w:rPr/>
        <w:t>S/N,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1"/>
        </w:rPr>
        <w:t> </w:t>
      </w:r>
      <w:r>
        <w:rPr/>
        <w:t>Vila,</w:t>
      </w:r>
      <w:r>
        <w:rPr>
          <w:spacing w:val="-2"/>
        </w:rPr>
        <w:t> </w:t>
      </w:r>
      <w:r>
        <w:rPr/>
        <w:t>Goiânia/GO, CEP: 74.640-210.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394"/>
        <w:gridCol w:w="1560"/>
      </w:tblGrid>
      <w:tr>
        <w:trPr>
          <w:trHeight w:val="413" w:hRule="atLeast"/>
        </w:trPr>
        <w:tc>
          <w:tcPr>
            <w:tcW w:w="2405" w:type="dxa"/>
            <w:shd w:val="clear" w:color="auto" w:fill="D9D9D9"/>
          </w:tcPr>
          <w:p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>
            <w:pPr>
              <w:pStyle w:val="TableParagraph"/>
              <w:spacing w:before="98"/>
              <w:ind w:left="1805" w:right="17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>
        <w:trPr>
          <w:trHeight w:val="880" w:hRule="atLeast"/>
        </w:trPr>
        <w:tc>
          <w:tcPr>
            <w:tcW w:w="2405" w:type="dxa"/>
          </w:tcPr>
          <w:p>
            <w:pPr>
              <w:pStyle w:val="TableParagraph"/>
              <w:ind w:left="455" w:right="446"/>
              <w:jc w:val="center"/>
              <w:rPr>
                <w:sz w:val="18"/>
              </w:rPr>
            </w:pPr>
            <w:r>
              <w:rPr>
                <w:sz w:val="18"/>
              </w:rPr>
              <w:t>DUARTE &amp; ALMEIDA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EXTINTEC)</w:t>
            </w:r>
          </w:p>
          <w:p>
            <w:pPr>
              <w:pStyle w:val="TableParagraph"/>
              <w:spacing w:before="1"/>
              <w:ind w:left="227" w:right="218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32.156.620.000.000</w:t>
            </w:r>
          </w:p>
        </w:tc>
        <w:tc>
          <w:tcPr>
            <w:tcW w:w="4394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84" w:firstLine="328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RECARGA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EXTINTORES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INCÊNDIO.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387"/>
              <w:rPr>
                <w:sz w:val="18"/>
              </w:rPr>
            </w:pPr>
            <w:r>
              <w:rPr>
                <w:sz w:val="18"/>
              </w:rPr>
              <w:t>R$1.143,00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2"/>
        <w:ind w:left="102"/>
      </w:pPr>
      <w:r>
        <w:rPr/>
        <w:t>Goiânia/GO,</w:t>
      </w:r>
      <w:r>
        <w:rPr>
          <w:spacing w:val="-3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2021.</w:t>
      </w:r>
    </w:p>
    <w:sectPr>
      <w:type w:val="continuous"/>
      <w:pgSz w:w="11910" w:h="16840"/>
      <w:pgMar w:top="136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51" w:right="275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2023-05-25T01:28:43Z</dcterms:created>
  <dcterms:modified xsi:type="dcterms:W3CDTF">2023-05-25T01:28:43Z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