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41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11/10/2022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805" w:x="5132" w:y="71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0"/>
          <w:sz w:val="21"/>
        </w:rPr>
        <w:t>RESULTADO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 w:hAnsi="Arial" w:cs="Arial"/>
          <w:color w:val="000000"/>
          <w:spacing w:val="0"/>
          <w:sz w:val="21"/>
        </w:rPr>
        <w:t>–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TOMADA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DE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 w:hAnsi="Arial" w:cs="Arial"/>
          <w:color w:val="000000"/>
          <w:spacing w:val="0"/>
          <w:sz w:val="21"/>
        </w:rPr>
        <w:t>PREÇO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 w:hAnsi="Arial" w:cs="Arial"/>
          <w:color w:val="000000"/>
          <w:spacing w:val="0"/>
          <w:sz w:val="21"/>
        </w:rPr>
        <w:t>Nº20221110EM30655HEMNSL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805" w:x="5132" w:y="71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0"/>
          <w:sz w:val="21"/>
        </w:rPr>
        <w:t>O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Instituto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de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 w:hAnsi="Arial" w:cs="Arial"/>
          <w:color w:val="000000"/>
          <w:spacing w:val="0"/>
          <w:sz w:val="21"/>
        </w:rPr>
        <w:t>Gestão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e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 w:hAnsi="Arial" w:cs="Arial"/>
          <w:color w:val="000000"/>
          <w:spacing w:val="0"/>
          <w:sz w:val="21"/>
        </w:rPr>
        <w:t>Humanização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 w:hAnsi="Arial" w:cs="Arial"/>
          <w:color w:val="000000"/>
          <w:spacing w:val="0"/>
          <w:sz w:val="21"/>
        </w:rPr>
        <w:t>–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IGH,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entidade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de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direito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805" w:x="5132" w:y="71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0"/>
          <w:sz w:val="21"/>
        </w:rPr>
        <w:t>privado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e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sem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fins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lucrativos,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classificado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como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 w:hAnsi="Arial" w:cs="Arial"/>
          <w:color w:val="000000"/>
          <w:spacing w:val="0"/>
          <w:sz w:val="21"/>
        </w:rPr>
        <w:t>Organização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Social,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805" w:x="5132" w:y="71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0"/>
          <w:sz w:val="21"/>
        </w:rPr>
        <w:t>vem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tornar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 w:hAnsi="Arial" w:cs="Arial"/>
          <w:color w:val="000000"/>
          <w:spacing w:val="0"/>
          <w:sz w:val="21"/>
        </w:rPr>
        <w:t>público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o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resultado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da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Tomada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de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 w:hAnsi="Arial" w:cs="Arial"/>
          <w:color w:val="000000"/>
          <w:spacing w:val="0"/>
          <w:sz w:val="21"/>
        </w:rPr>
        <w:t>Preços,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com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a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805" w:x="5132" w:y="71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0"/>
          <w:sz w:val="21"/>
        </w:rPr>
        <w:t>finalidade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de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adquirir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bens,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insumos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e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 w:hAnsi="Arial" w:cs="Arial"/>
          <w:color w:val="000000"/>
          <w:spacing w:val="0"/>
          <w:sz w:val="21"/>
        </w:rPr>
        <w:t>serviços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para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o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805" w:x="5132" w:y="71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0"/>
          <w:sz w:val="21"/>
        </w:rPr>
        <w:t>HEMNSL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-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Hospital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Est.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Maternidade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Nossa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Senhora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de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Lourdes,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805" w:x="5132" w:y="71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0"/>
          <w:sz w:val="21"/>
        </w:rPr>
        <w:t>com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 w:hAnsi="Arial" w:cs="Arial"/>
          <w:color w:val="000000"/>
          <w:spacing w:val="0"/>
          <w:sz w:val="21"/>
        </w:rPr>
        <w:t>endereço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 w:hAnsi="Arial" w:cs="Arial"/>
          <w:color w:val="000000"/>
          <w:spacing w:val="0"/>
          <w:sz w:val="21"/>
        </w:rPr>
        <w:t>à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Rua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230,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Qd.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709,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S/N,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Setor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Nova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Vila,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 w:hAnsi="Arial" w:cs="Arial"/>
          <w:color w:val="000000"/>
          <w:spacing w:val="0"/>
          <w:sz w:val="21"/>
        </w:rPr>
        <w:t>Goiânia/GO,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805" w:x="5132" w:y="71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0000"/>
          <w:spacing w:val="0"/>
          <w:sz w:val="21"/>
        </w:rPr>
        <w:t>CEP: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74.640-210.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4222" w:x="787" w:y="255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Bionexo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Brasil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22" w:x="787" w:y="2556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2"/>
          <w:sz w:val="20"/>
        </w:rPr>
        <w:t>Relatório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emitido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11/10/2022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16:35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37" w:x="5132" w:y="259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0000"/>
          <w:spacing w:val="0"/>
          <w:sz w:val="21"/>
        </w:rPr>
        <w:t>Goiânia/GO,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11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de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outubro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de</w:t>
      </w:r>
      <w:r>
        <w:rPr>
          <w:rFonts w:ascii="Arial"/>
          <w:color w:val="000000"/>
          <w:spacing w:val="0"/>
          <w:sz w:val="21"/>
        </w:rPr>
        <w:t xml:space="preserve"> </w:t>
      </w:r>
      <w:r>
        <w:rPr>
          <w:rFonts w:ascii="Arial"/>
          <w:color w:val="000000"/>
          <w:spacing w:val="0"/>
          <w:sz w:val="21"/>
        </w:rPr>
        <w:t>2022.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1468" w:x="787" w:y="326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-2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8928" w:x="787" w:y="350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IGH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Maternidade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Nossa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Senhora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Lourdes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28" w:x="787" w:y="3505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QUADRA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709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LOTE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11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NOVA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VILA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GO</w:t>
      </w:r>
      <w:r>
        <w:rPr>
          <w:rFonts w:ascii="Verdana"/>
          <w:color w:val="000000"/>
          <w:spacing w:val="138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450" w:x="787" w:y="421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-2"/>
          <w:sz w:val="20"/>
        </w:rPr>
        <w:t>Relação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/>
          <w:b w:val="on"/>
          <w:color w:val="000000"/>
          <w:spacing w:val="-2"/>
          <w:sz w:val="20"/>
        </w:rPr>
        <w:t>de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/>
          <w:b w:val="on"/>
          <w:color w:val="000000"/>
          <w:spacing w:val="-1"/>
          <w:sz w:val="20"/>
        </w:rPr>
        <w:t>Itens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450" w:x="787" w:y="4216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Pedido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Cotação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245153709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450" w:x="787" w:y="4216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4"/>
          <w:sz w:val="20"/>
        </w:rPr>
        <w:t>COTAÇÃO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30655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MATERIAL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MÉDICO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450" w:x="787" w:y="4216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Frete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997" w:x="787" w:y="540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2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Somente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prazo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meio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depósito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conta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fornecedor.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6" w:x="787" w:y="563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339" w:x="913" w:y="563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Só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serão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aceitas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propostas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frete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CIF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para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entrega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endereço: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230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QUADRA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709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97" w:x="787" w:y="587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4"/>
          <w:sz w:val="20"/>
        </w:rPr>
        <w:t>LOTE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11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Nova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Vila,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Goiânia/GO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dia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horário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97" w:x="787" w:y="5876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Certidões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FGTS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Trabalhista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devem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estar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regulares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desde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data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97" w:x="787" w:y="5876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emissão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proposta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até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processo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97" w:x="787" w:y="5876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ao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Regulamento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prevalecendo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relação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termos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caso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97" w:x="787" w:y="5876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074" w:x="787" w:y="729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Tipo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Cotação: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Cotação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074" w:x="787" w:y="7299"/>
        <w:widowControl w:val="off"/>
        <w:autoSpaceDE w:val="off"/>
        <w:autoSpaceDN w:val="off"/>
        <w:spacing w:before="12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Fornecedor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2"/>
          <w:sz w:val="20"/>
        </w:rPr>
        <w:t xml:space="preserve"> </w:t>
      </w:r>
      <w:r>
        <w:rPr>
          <w:rFonts w:ascii="Arial"/>
          <w:color w:val="000000"/>
          <w:spacing w:val="-7"/>
          <w:sz w:val="20"/>
        </w:rPr>
        <w:t>Todos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os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74" w:x="787" w:y="7299"/>
        <w:widowControl w:val="off"/>
        <w:autoSpaceDE w:val="off"/>
        <w:autoSpaceDN w:val="off"/>
        <w:spacing w:before="41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Confirmação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2"/>
          <w:sz w:val="20"/>
        </w:rPr>
        <w:t xml:space="preserve"> </w:t>
      </w:r>
      <w:r>
        <w:rPr>
          <w:rFonts w:ascii="Arial"/>
          <w:color w:val="000000"/>
          <w:spacing w:val="-7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07" w:x="3881" w:y="836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7" w:x="3881" w:y="8367"/>
        <w:widowControl w:val="off"/>
        <w:autoSpaceDE w:val="off"/>
        <w:autoSpaceDN w:val="off"/>
        <w:spacing w:before="0" w:after="0" w:line="163" w:lineRule="exact"/>
        <w:ind w:left="19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9" w:x="6475" w:y="836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Validade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9" w:x="6475" w:y="8367"/>
        <w:widowControl w:val="off"/>
        <w:autoSpaceDE w:val="off"/>
        <w:autoSpaceDN w:val="off"/>
        <w:spacing w:before="0" w:after="0" w:line="163" w:lineRule="exact"/>
        <w:ind w:left="9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26" w:x="7770" w:y="836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26" w:x="7770" w:y="8367"/>
        <w:widowControl w:val="off"/>
        <w:autoSpaceDE w:val="off"/>
        <w:autoSpaceDN w:val="off"/>
        <w:spacing w:before="0" w:after="0" w:line="16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4" w:x="1959" w:y="844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95" w:x="5012" w:y="844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Prazo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51" w:x="9002" w:y="844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Frete</w:t>
      </w:r>
      <w:r>
        <w:rPr>
          <w:rFonts w:ascii="Tahoma"/>
          <w:b w:val="on"/>
          <w:color w:val="333333"/>
          <w:spacing w:val="5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18" w:x="1062" w:y="878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Hospcom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Equipamentos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Hospitalares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18" w:x="1062" w:y="8782"/>
        <w:widowControl w:val="off"/>
        <w:autoSpaceDE w:val="off"/>
        <w:autoSpaceDN w:val="off"/>
        <w:spacing w:before="0" w:after="0" w:line="163" w:lineRule="exact"/>
        <w:ind w:left="93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Ltda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8" w:x="1912" w:y="910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GOIÂNIA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222" w:y="910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45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dias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222" w:y="910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68" w:y="918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3942" w:y="918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450,0000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6524" w:y="918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06/10/2022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9" w:x="8038" w:y="918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15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7" w:x="9080" w:y="918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7" w:x="9794" w:y="918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85" w:x="1179" w:y="927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Weverton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Luiz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Coelho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6198138-5132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85" w:x="1179" w:y="9271"/>
        <w:widowControl w:val="off"/>
        <w:autoSpaceDE w:val="off"/>
        <w:autoSpaceDN w:val="off"/>
        <w:spacing w:before="0" w:after="0" w:line="163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andressa.moraes@hospcom.net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85" w:x="1179" w:y="9271"/>
        <w:widowControl w:val="off"/>
        <w:autoSpaceDE w:val="off"/>
        <w:autoSpaceDN w:val="off"/>
        <w:spacing w:before="0" w:after="0" w:line="163" w:lineRule="exact"/>
        <w:ind w:left="56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f_mais_info(184930)"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f_mais_info(184930)"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f_mais_info(184930)"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32" w:x="2439" w:y="1016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2" w:x="2439" w:y="10161"/>
        <w:widowControl w:val="off"/>
        <w:autoSpaceDE w:val="off"/>
        <w:autoSpaceDN w:val="off"/>
        <w:spacing w:before="0" w:after="0" w:line="163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0" w:x="8178" w:y="10161"/>
        <w:widowControl w:val="off"/>
        <w:autoSpaceDE w:val="off"/>
        <w:autoSpaceDN w:val="off"/>
        <w:spacing w:before="0" w:after="0" w:line="167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0" w:x="8178" w:y="1016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3" w:x="9906" w:y="1016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3" w:x="9906" w:y="1016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53" w:x="1125" w:y="1023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Produto</w:t>
      </w:r>
      <w:r>
        <w:rPr>
          <w:rFonts w:ascii="Tahoma"/>
          <w:b w:val="on"/>
          <w:color w:val="333333"/>
          <w:spacing w:val="16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46" w:x="3576" w:y="1023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64" w:x="4524" w:y="1023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Embalagem</w:t>
      </w:r>
      <w:r>
        <w:rPr>
          <w:rFonts w:ascii="Tahoma"/>
          <w:b w:val="on"/>
          <w:color w:val="333333"/>
          <w:spacing w:val="64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Fornecedor</w:t>
      </w:r>
      <w:r>
        <w:rPr>
          <w:rFonts w:ascii="Tahoma"/>
          <w:b w:val="on"/>
          <w:color w:val="333333"/>
          <w:spacing w:val="6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Comentário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4" w:x="8870" w:y="1023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2" w:x="10585" w:y="1023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52" w:x="981" w:y="10768"/>
        <w:widowControl w:val="off"/>
        <w:autoSpaceDE w:val="off"/>
        <w:autoSpaceDN w:val="off"/>
        <w:spacing w:before="0" w:after="0" w:line="167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ABAFADOR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981" w:y="10768"/>
        <w:widowControl w:val="off"/>
        <w:autoSpaceDE w:val="off"/>
        <w:autoSpaceDN w:val="off"/>
        <w:spacing w:before="0" w:after="0" w:line="163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AR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981" w:y="1076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INCUBADORA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5" w:x="10533" w:y="10768"/>
        <w:widowControl w:val="off"/>
        <w:autoSpaceDE w:val="off"/>
        <w:autoSpaceDN w:val="off"/>
        <w:spacing w:before="0" w:after="0" w:line="167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5" w:x="10533" w:y="10768"/>
        <w:widowControl w:val="off"/>
        <w:autoSpaceDE w:val="off"/>
        <w:autoSpaceDN w:val="off"/>
        <w:spacing w:before="0" w:after="0" w:line="163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5" w:x="10533" w:y="1076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5" w:x="10533" w:y="10768"/>
        <w:widowControl w:val="off"/>
        <w:autoSpaceDE w:val="off"/>
        <w:autoSpaceDN w:val="off"/>
        <w:spacing w:before="0" w:after="0" w:line="163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8" w:x="3730" w:y="1100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KIT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5404" w:y="11005"/>
        <w:widowControl w:val="off"/>
        <w:autoSpaceDE w:val="off"/>
        <w:autoSpaceDN w:val="off"/>
        <w:spacing w:before="0" w:after="0" w:line="167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5404" w:y="1100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Equipamentos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5404" w:y="11005"/>
        <w:widowControl w:val="off"/>
        <w:autoSpaceDE w:val="off"/>
        <w:autoSpaceDN w:val="off"/>
        <w:spacing w:before="0" w:after="0" w:line="163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5404" w:y="11005"/>
        <w:widowControl w:val="off"/>
        <w:autoSpaceDE w:val="off"/>
        <w:autoSpaceDN w:val="off"/>
        <w:spacing w:before="0" w:after="0" w:line="163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Ltda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3445" w:y="11168"/>
        <w:widowControl w:val="off"/>
        <w:autoSpaceDE w:val="off"/>
        <w:autoSpaceDN w:val="off"/>
        <w:spacing w:before="0" w:after="0" w:line="167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ABAFADORES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3445" w:y="11168"/>
        <w:widowControl w:val="off"/>
        <w:autoSpaceDE w:val="off"/>
        <w:autoSpaceDN w:val="off"/>
        <w:spacing w:before="0" w:after="0" w:line="163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(00000480)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3445" w:y="1116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FANEM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FANEM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0" w:x="8172" w:y="11168"/>
        <w:widowControl w:val="off"/>
        <w:autoSpaceDE w:val="off"/>
        <w:autoSpaceDN w:val="off"/>
        <w:spacing w:before="0" w:after="0" w:line="167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0" w:x="8172" w:y="1116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426,0000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0" w:x="9803" w:y="11168"/>
        <w:widowControl w:val="off"/>
        <w:autoSpaceDE w:val="off"/>
        <w:autoSpaceDN w:val="off"/>
        <w:spacing w:before="0" w:after="0" w:line="167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0" w:x="9803" w:y="1116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426,0000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39" w:y="1125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1" w:x="1317" w:y="1125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7" w:x="1940" w:y="1125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63982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7" w:x="1940" w:y="11257"/>
        <w:widowControl w:val="off"/>
        <w:autoSpaceDE w:val="off"/>
        <w:autoSpaceDN w:val="off"/>
        <w:spacing w:before="1256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63984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2874" w:y="1125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1" w:x="4740" w:y="1125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1" w:x="4740" w:y="11257"/>
        <w:widowControl w:val="off"/>
        <w:autoSpaceDE w:val="off"/>
        <w:autoSpaceDN w:val="off"/>
        <w:spacing w:before="1256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7" w:x="6629" w:y="1125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7" w:x="6629" w:y="11257"/>
        <w:widowControl w:val="off"/>
        <w:autoSpaceDE w:val="off"/>
        <w:autoSpaceDN w:val="off"/>
        <w:spacing w:before="1256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602" w:y="1125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602" w:y="11257"/>
        <w:widowControl w:val="off"/>
        <w:autoSpaceDE w:val="off"/>
        <w:autoSpaceDN w:val="off"/>
        <w:spacing w:before="1256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6" w:x="8964" w:y="1125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7" w:x="984" w:y="1142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TRANSPORTE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7" w:x="984" w:y="11420"/>
        <w:widowControl w:val="off"/>
        <w:autoSpaceDE w:val="off"/>
        <w:autoSpaceDN w:val="off"/>
        <w:spacing w:before="0" w:after="0" w:line="163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FANEM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10496" w:y="1158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11/10/2022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10496" w:y="11583"/>
        <w:widowControl w:val="off"/>
        <w:autoSpaceDE w:val="off"/>
        <w:autoSpaceDN w:val="off"/>
        <w:spacing w:before="0" w:after="0" w:line="163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16:28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89" w:y="1174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2" w:x="1264" w:y="1174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58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981" w:y="12191"/>
        <w:widowControl w:val="off"/>
        <w:autoSpaceDE w:val="off"/>
        <w:autoSpaceDN w:val="off"/>
        <w:spacing w:before="0" w:after="0" w:line="167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GUARNICAO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981" w:y="12191"/>
        <w:widowControl w:val="off"/>
        <w:autoSpaceDE w:val="off"/>
        <w:autoSpaceDN w:val="off"/>
        <w:spacing w:before="0" w:after="0" w:line="163" w:lineRule="exact"/>
        <w:ind w:left="3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981" w:y="1219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PORTINHOLA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981" w:y="12191"/>
        <w:widowControl w:val="off"/>
        <w:autoSpaceDE w:val="off"/>
        <w:autoSpaceDN w:val="off"/>
        <w:spacing w:before="0" w:after="0" w:line="163" w:lineRule="exact"/>
        <w:ind w:left="3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981" w:y="1219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INCUBADORA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981" w:y="12191"/>
        <w:widowControl w:val="off"/>
        <w:autoSpaceDE w:val="off"/>
        <w:autoSpaceDN w:val="off"/>
        <w:spacing w:before="0" w:after="0" w:line="163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FANEM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5" w:x="10533" w:y="12191"/>
        <w:widowControl w:val="off"/>
        <w:autoSpaceDE w:val="off"/>
        <w:autoSpaceDN w:val="off"/>
        <w:spacing w:before="0" w:after="0" w:line="167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5" w:x="10533" w:y="12191"/>
        <w:widowControl w:val="off"/>
        <w:autoSpaceDE w:val="off"/>
        <w:autoSpaceDN w:val="off"/>
        <w:spacing w:before="0" w:after="0" w:line="163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5" w:x="10533" w:y="1219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5" w:x="10533" w:y="12191"/>
        <w:widowControl w:val="off"/>
        <w:autoSpaceDE w:val="off"/>
        <w:autoSpaceDN w:val="off"/>
        <w:spacing w:before="0" w:after="0" w:line="163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3445" w:y="12265"/>
        <w:widowControl w:val="off"/>
        <w:autoSpaceDE w:val="off"/>
        <w:autoSpaceDN w:val="off"/>
        <w:spacing w:before="0" w:after="0" w:line="167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Guarnicao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3445" w:y="12265"/>
        <w:widowControl w:val="off"/>
        <w:autoSpaceDE w:val="off"/>
        <w:autoSpaceDN w:val="off"/>
        <w:spacing w:before="0" w:after="0" w:line="163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Portinhola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Oval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3445" w:y="12265"/>
        <w:widowControl w:val="off"/>
        <w:autoSpaceDE w:val="off"/>
        <w:autoSpaceDN w:val="off"/>
        <w:spacing w:before="0" w:after="0" w:line="163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Silicone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(Molde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3445" w:y="12265"/>
        <w:widowControl w:val="off"/>
        <w:autoSpaceDE w:val="off"/>
        <w:autoSpaceDN w:val="off"/>
        <w:spacing w:before="0" w:after="0" w:line="163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C/1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Cavid.)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3445" w:y="12265"/>
        <w:widowControl w:val="off"/>
        <w:autoSpaceDE w:val="off"/>
        <w:autoSpaceDN w:val="off"/>
        <w:spacing w:before="0" w:after="0" w:line="163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(00002984)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3445" w:y="1226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FANEM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FANEM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5404" w:y="12428"/>
        <w:widowControl w:val="off"/>
        <w:autoSpaceDE w:val="off"/>
        <w:autoSpaceDN w:val="off"/>
        <w:spacing w:before="0" w:after="0" w:line="167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5404" w:y="1242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Equipamentos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5404" w:y="12428"/>
        <w:widowControl w:val="off"/>
        <w:autoSpaceDE w:val="off"/>
        <w:autoSpaceDN w:val="off"/>
        <w:spacing w:before="0" w:after="0" w:line="163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5404" w:y="12428"/>
        <w:widowControl w:val="off"/>
        <w:autoSpaceDE w:val="off"/>
        <w:autoSpaceDN w:val="off"/>
        <w:spacing w:before="0" w:after="0" w:line="163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Ltda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0" w:x="8172" w:y="12591"/>
        <w:widowControl w:val="off"/>
        <w:autoSpaceDE w:val="off"/>
        <w:autoSpaceDN w:val="off"/>
        <w:spacing w:before="0" w:after="0" w:line="167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0" w:x="8172" w:y="1259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176,2500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0" w:x="9803" w:y="12591"/>
        <w:widowControl w:val="off"/>
        <w:autoSpaceDE w:val="off"/>
        <w:autoSpaceDN w:val="off"/>
        <w:spacing w:before="0" w:after="0" w:line="167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0" w:x="9803" w:y="1259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176,2500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39" w:y="1268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2874" w:y="1268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6" w:x="8964" w:y="1268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10496" w:y="1300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11/10/2022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10496" w:y="13006"/>
        <w:widowControl w:val="off"/>
        <w:autoSpaceDE w:val="off"/>
        <w:autoSpaceDN w:val="off"/>
        <w:spacing w:before="0" w:after="0" w:line="163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16:28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89" w:y="1316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2" w:x="1264" w:y="1316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58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6" w:x="981" w:y="13614"/>
        <w:widowControl w:val="off"/>
        <w:autoSpaceDE w:val="off"/>
        <w:autoSpaceDN w:val="off"/>
        <w:spacing w:before="0" w:after="0" w:line="167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PERFIL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6" w:x="981" w:y="13614"/>
        <w:widowControl w:val="off"/>
        <w:autoSpaceDE w:val="off"/>
        <w:autoSpaceDN w:val="off"/>
        <w:spacing w:before="0" w:after="0" w:line="163" w:lineRule="exact"/>
        <w:ind w:left="3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6" w:x="981" w:y="13614"/>
        <w:widowControl w:val="off"/>
        <w:autoSpaceDE w:val="off"/>
        <w:autoSpaceDN w:val="off"/>
        <w:spacing w:before="0" w:after="0" w:line="163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ATOXICO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6" w:x="981" w:y="13614"/>
        <w:widowControl w:val="off"/>
        <w:autoSpaceDE w:val="off"/>
        <w:autoSpaceDN w:val="off"/>
        <w:spacing w:before="0" w:after="0" w:line="163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BRANCO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P/</w:t>
      </w:r>
      <w:r>
        <w:rPr>
          <w:rFonts w:ascii="Tahoma"/>
          <w:color w:val="333333"/>
          <w:spacing w:val="146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63983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6" w:x="981" w:y="1361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INCUBADORA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6" w:x="981" w:y="13614"/>
        <w:widowControl w:val="off"/>
        <w:autoSpaceDE w:val="off"/>
        <w:autoSpaceDN w:val="off"/>
        <w:spacing w:before="0" w:after="0" w:line="163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FANEM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3430" w:y="13614"/>
        <w:widowControl w:val="off"/>
        <w:autoSpaceDE w:val="off"/>
        <w:autoSpaceDN w:val="off"/>
        <w:spacing w:before="0" w:after="0" w:line="167" w:lineRule="exact"/>
        <w:ind w:left="1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PERFIL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3430" w:y="13614"/>
        <w:widowControl w:val="off"/>
        <w:autoSpaceDE w:val="off"/>
        <w:autoSpaceDN w:val="off"/>
        <w:spacing w:before="0" w:after="0" w:line="163" w:lineRule="exact"/>
        <w:ind w:left="3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SILIC.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3430" w:y="13614"/>
        <w:widowControl w:val="off"/>
        <w:autoSpaceDE w:val="off"/>
        <w:autoSpaceDN w:val="off"/>
        <w:spacing w:before="0" w:after="0" w:line="163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P/VEDACAO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3430" w:y="1361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BASE(PLASTICA)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3430" w:y="13614"/>
        <w:widowControl w:val="off"/>
        <w:autoSpaceDE w:val="off"/>
        <w:autoSpaceDN w:val="off"/>
        <w:spacing w:before="0" w:after="0" w:line="163" w:lineRule="exact"/>
        <w:ind w:left="2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[ROHS]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3430" w:y="13614"/>
        <w:widowControl w:val="off"/>
        <w:autoSpaceDE w:val="off"/>
        <w:autoSpaceDN w:val="off"/>
        <w:spacing w:before="0" w:after="0" w:line="163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(00027085)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3430" w:y="1361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FANEM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FANEM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5" w:x="10533" w:y="13614"/>
        <w:widowControl w:val="off"/>
        <w:autoSpaceDE w:val="off"/>
        <w:autoSpaceDN w:val="off"/>
        <w:spacing w:before="0" w:after="0" w:line="167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5" w:x="10533" w:y="13614"/>
        <w:widowControl w:val="off"/>
        <w:autoSpaceDE w:val="off"/>
        <w:autoSpaceDN w:val="off"/>
        <w:spacing w:before="0" w:after="0" w:line="163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5" w:x="10533" w:y="1361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5" w:x="10533" w:y="13614"/>
        <w:widowControl w:val="off"/>
        <w:autoSpaceDE w:val="off"/>
        <w:autoSpaceDN w:val="off"/>
        <w:spacing w:before="0" w:after="0" w:line="163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5404" w:y="13851"/>
        <w:widowControl w:val="off"/>
        <w:autoSpaceDE w:val="off"/>
        <w:autoSpaceDN w:val="off"/>
        <w:spacing w:before="0" w:after="0" w:line="167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5404" w:y="1385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Equipamentos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5404" w:y="13851"/>
        <w:widowControl w:val="off"/>
        <w:autoSpaceDE w:val="off"/>
        <w:autoSpaceDN w:val="off"/>
        <w:spacing w:before="0" w:after="0" w:line="163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5404" w:y="13851"/>
        <w:widowControl w:val="off"/>
        <w:autoSpaceDE w:val="off"/>
        <w:autoSpaceDN w:val="off"/>
        <w:spacing w:before="0" w:after="0" w:line="163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Ltda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0" w:x="8172" w:y="14014"/>
        <w:widowControl w:val="off"/>
        <w:autoSpaceDE w:val="off"/>
        <w:autoSpaceDN w:val="off"/>
        <w:spacing w:before="0" w:after="0" w:line="167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0" w:x="8172" w:y="1401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157,5000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0" w:x="9803" w:y="14014"/>
        <w:widowControl w:val="off"/>
        <w:autoSpaceDE w:val="off"/>
        <w:autoSpaceDN w:val="off"/>
        <w:spacing w:before="0" w:after="0" w:line="167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0" w:x="9803" w:y="1401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157,5000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39" w:y="1410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39" w:y="14103"/>
        <w:widowControl w:val="off"/>
        <w:autoSpaceDE w:val="off"/>
        <w:autoSpaceDN w:val="off"/>
        <w:spacing w:before="767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2874" w:y="1410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2874" w:y="14103"/>
        <w:widowControl w:val="off"/>
        <w:autoSpaceDE w:val="off"/>
        <w:autoSpaceDN w:val="off"/>
        <w:spacing w:before="767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1" w:x="4740" w:y="1410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1" w:x="4740" w:y="14103"/>
        <w:widowControl w:val="off"/>
        <w:autoSpaceDE w:val="off"/>
        <w:autoSpaceDN w:val="off"/>
        <w:spacing w:before="767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7" w:x="6629" w:y="1410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7" w:x="6629" w:y="14103"/>
        <w:widowControl w:val="off"/>
        <w:autoSpaceDE w:val="off"/>
        <w:autoSpaceDN w:val="off"/>
        <w:spacing w:before="767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602" w:y="1410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602" w:y="14103"/>
        <w:widowControl w:val="off"/>
        <w:autoSpaceDE w:val="off"/>
        <w:autoSpaceDN w:val="off"/>
        <w:spacing w:before="767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6" w:x="8964" w:y="1410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6" w:x="8964" w:y="14103"/>
        <w:widowControl w:val="off"/>
        <w:autoSpaceDE w:val="off"/>
        <w:autoSpaceDN w:val="off"/>
        <w:spacing w:before="767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10496" w:y="144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11/10/2022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10496" w:y="14429"/>
        <w:widowControl w:val="off"/>
        <w:autoSpaceDE w:val="off"/>
        <w:autoSpaceDN w:val="off"/>
        <w:spacing w:before="0" w:after="0" w:line="163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16:28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89" w:y="1459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2" w:x="1264" w:y="1459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58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3" w:x="981" w:y="15037"/>
        <w:widowControl w:val="off"/>
        <w:autoSpaceDE w:val="off"/>
        <w:autoSpaceDN w:val="off"/>
        <w:spacing w:before="0" w:after="0" w:line="167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PORTA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3" w:x="981" w:y="15037"/>
        <w:widowControl w:val="off"/>
        <w:autoSpaceDE w:val="off"/>
        <w:autoSpaceDN w:val="off"/>
        <w:spacing w:before="0" w:after="0" w:line="163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FRONTAL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3" w:x="981" w:y="1503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CULPULA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EXT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3" w:x="981" w:y="15037"/>
        <w:widowControl w:val="off"/>
        <w:autoSpaceDE w:val="off"/>
        <w:autoSpaceDN w:val="off"/>
        <w:spacing w:before="0" w:after="0" w:line="163" w:lineRule="exact"/>
        <w:ind w:left="3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3" w:x="981" w:y="1503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INCUBADORA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3" w:x="981" w:y="15037"/>
        <w:widowControl w:val="off"/>
        <w:autoSpaceDE w:val="off"/>
        <w:autoSpaceDN w:val="off"/>
        <w:spacing w:before="0" w:after="0" w:line="163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FANEM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7" w:x="1940" w:y="1503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63985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3489" w:y="15037"/>
        <w:widowControl w:val="off"/>
        <w:autoSpaceDE w:val="off"/>
        <w:autoSpaceDN w:val="off"/>
        <w:spacing w:before="0" w:after="0" w:line="167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PORTA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3489" w:y="15037"/>
        <w:widowControl w:val="off"/>
        <w:autoSpaceDE w:val="off"/>
        <w:autoSpaceDN w:val="off"/>
        <w:spacing w:before="0" w:after="0" w:line="163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ACESSO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3489" w:y="1503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FRONTAL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3489" w:y="15037"/>
        <w:widowControl w:val="off"/>
        <w:autoSpaceDE w:val="off"/>
        <w:autoSpaceDN w:val="off"/>
        <w:spacing w:before="0" w:after="0" w:line="163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PORT.OVAL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3489" w:y="15037"/>
        <w:widowControl w:val="off"/>
        <w:autoSpaceDE w:val="off"/>
        <w:autoSpaceDN w:val="off"/>
        <w:spacing w:before="0" w:after="0" w:line="163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(DOBRAD.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3489" w:y="15037"/>
        <w:widowControl w:val="off"/>
        <w:autoSpaceDE w:val="off"/>
        <w:autoSpaceDN w:val="off"/>
        <w:spacing w:before="0" w:after="0" w:line="163" w:lineRule="exact"/>
        <w:ind w:left="2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NOVA)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5404" w:y="15037"/>
        <w:widowControl w:val="off"/>
        <w:autoSpaceDE w:val="off"/>
        <w:autoSpaceDN w:val="off"/>
        <w:spacing w:before="0" w:after="0" w:line="167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5404" w:y="1503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Equipamentos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5404" w:y="15037"/>
        <w:widowControl w:val="off"/>
        <w:autoSpaceDE w:val="off"/>
        <w:autoSpaceDN w:val="off"/>
        <w:spacing w:before="0" w:after="0" w:line="163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5404" w:y="15037"/>
        <w:widowControl w:val="off"/>
        <w:autoSpaceDE w:val="off"/>
        <w:autoSpaceDN w:val="off"/>
        <w:spacing w:before="0" w:after="0" w:line="163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Ltda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8377" w:y="1503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10007" w:y="1503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5" w:x="10533" w:y="15037"/>
        <w:widowControl w:val="off"/>
        <w:autoSpaceDE w:val="off"/>
        <w:autoSpaceDN w:val="off"/>
        <w:spacing w:before="0" w:after="0" w:line="167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5" w:x="10533" w:y="15037"/>
        <w:widowControl w:val="off"/>
        <w:autoSpaceDE w:val="off"/>
        <w:autoSpaceDN w:val="off"/>
        <w:spacing w:before="0" w:after="0" w:line="163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5" w:x="10533" w:y="1503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5" w:x="10533" w:y="15037"/>
        <w:widowControl w:val="off"/>
        <w:autoSpaceDE w:val="off"/>
        <w:autoSpaceDN w:val="off"/>
        <w:spacing w:before="0" w:after="0" w:line="163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8113" w:y="1520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1.067,5000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9744" w:y="1520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1.067,5000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10496" w:y="1585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11/10/2022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10496" w:y="15852"/>
        <w:widowControl w:val="off"/>
        <w:autoSpaceDE w:val="off"/>
        <w:autoSpaceDN w:val="off"/>
        <w:spacing w:before="0" w:after="0" w:line="163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16:28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89" w:y="1601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2" w:x="1264" w:y="1601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58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41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11/10/2022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10" w:x="3445" w:y="557"/>
        <w:widowControl w:val="off"/>
        <w:autoSpaceDE w:val="off"/>
        <w:autoSpaceDN w:val="off"/>
        <w:spacing w:before="0" w:after="0" w:line="167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(00009039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)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3445" w:y="55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FANEM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FANEM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3" w:x="8196" w:y="1164"/>
        <w:widowControl w:val="off"/>
        <w:autoSpaceDE w:val="off"/>
        <w:autoSpaceDN w:val="off"/>
        <w:spacing w:before="0" w:after="0" w:line="167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3" w:x="8196" w:y="116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1" w:x="10007" w:y="116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176" w:y="123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176" w:y="1238"/>
        <w:widowControl w:val="off"/>
        <w:autoSpaceDE w:val="off"/>
        <w:autoSpaceDN w:val="off"/>
        <w:spacing w:before="885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7" w:x="9252" w:y="123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7" w:x="9252" w:y="1238"/>
        <w:widowControl w:val="off"/>
        <w:autoSpaceDE w:val="off"/>
        <w:autoSpaceDN w:val="off"/>
        <w:spacing w:before="885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9744" w:y="13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1.827,2500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3" w:x="3810" w:y="177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9" w:x="5769" w:y="177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0" w:x="8248" w:y="2217"/>
        <w:widowControl w:val="off"/>
        <w:autoSpaceDE w:val="off"/>
        <w:autoSpaceDN w:val="off"/>
        <w:spacing w:before="0" w:after="0" w:line="167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0" w:x="8248" w:y="221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1" w:x="10007" w:y="221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9744" w:y="238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1.827,2500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04" w:x="3472" w:y="31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Clique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"javascript:chama_completo(245153709)"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"javascript:chama_completo(245153709)"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geração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relatório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completo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quebra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531</Words>
  <Characters>2909</Characters>
  <Application>Aspose</Application>
  <DocSecurity>0</DocSecurity>
  <Lines>226</Lines>
  <Paragraphs>226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3214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2023-06-03T12:41:55+00:00</dcterms:created>
  <dcterms:modified xmlns:xsi="http://www.w3.org/2001/XMLSchema-instance" xmlns:dcterms="http://purl.org/dc/terms/" xsi:type="dcterms:W3CDTF">2023-06-03T12:41:55+00:00</dcterms:modified>
</coreProperties>
</file>