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62" w:x="3670" w:y="1125"/>
        <w:widowControl w:val="off"/>
        <w:autoSpaceDE w:val="off"/>
        <w:autoSpaceDN w:val="off"/>
        <w:spacing w:before="0" w:after="0" w:line="270" w:lineRule="exact"/>
        <w:ind w:left="1025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Tomada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Preços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962" w:x="3670" w:y="1125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Nº20221003M015HEMNSL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2"/>
        </w:rPr>
        <w:t>RETIFICAÇÃO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9721" w:x="785" w:y="179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Gestão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IGH,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entidade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direito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privado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sem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fins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lucrativos,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classificado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21" w:x="785" w:y="179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como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Organização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Social,</w:t>
      </w:r>
      <w:r>
        <w:rPr>
          <w:rFonts w:ascii="Calibri"/>
          <w:color w:val="000000"/>
          <w:spacing w:val="4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vem</w:t>
      </w:r>
      <w:r>
        <w:rPr>
          <w:rFonts w:ascii="Calibri"/>
          <w:color w:val="000000"/>
          <w:spacing w:val="4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tornar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público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4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realização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5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Processo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Seletivo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5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</w:t>
      </w:r>
      <w:r>
        <w:rPr>
          <w:rFonts w:ascii="Calibri"/>
          <w:color w:val="000000"/>
          <w:spacing w:val="4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21" w:x="785" w:y="179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finalidade</w:t>
      </w:r>
      <w:r>
        <w:rPr>
          <w:rFonts w:ascii="Calibri"/>
          <w:color w:val="000000"/>
          <w:spacing w:val="7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adquirir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bens,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materiais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e/ou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medicamentos</w:t>
      </w:r>
      <w:r>
        <w:rPr>
          <w:rFonts w:ascii="Calibri"/>
          <w:color w:val="000000"/>
          <w:spacing w:val="7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para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75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HEMNSL</w:t>
      </w:r>
      <w:r>
        <w:rPr>
          <w:rFonts w:ascii="Calibri"/>
          <w:b w:val="on"/>
          <w:color w:val="000000"/>
          <w:spacing w:val="7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Hospital</w:t>
      </w:r>
      <w:r>
        <w:rPr>
          <w:rFonts w:ascii="Calibri"/>
          <w:color w:val="000000"/>
          <w:spacing w:val="6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Estadual</w:t>
      </w:r>
      <w:r>
        <w:rPr>
          <w:rFonts w:ascii="Calibri"/>
          <w:color w:val="000000"/>
          <w:spacing w:val="7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721" w:x="785" w:y="179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Maternidade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Nossa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Senhora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Lourdes,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endereço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à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Rua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230,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s/n,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Setor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Nova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Vila,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CEP: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19" w:x="785" w:y="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74.640-210.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516" w:x="785" w:y="325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1"/>
          <w:sz w:val="22"/>
        </w:rPr>
        <w:t>RETIFICAÇÃO: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87" w:x="785" w:y="35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1"/>
          <w:sz w:val="22"/>
        </w:rPr>
        <w:t>Onde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2"/>
        </w:rPr>
        <w:t>lê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: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LABORTORIO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87" w:x="785" w:y="354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Leia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se: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MEDICAMENTOS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87" w:x="785" w:y="3542"/>
        <w:widowControl w:val="off"/>
        <w:autoSpaceDE w:val="off"/>
        <w:autoSpaceDN w:val="off"/>
        <w:spacing w:before="23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ff0000"/>
          <w:spacing w:val="1"/>
          <w:sz w:val="22"/>
        </w:rPr>
        <w:t>IDENTIFICAÇÃO</w:t>
      </w:r>
      <w:r>
        <w:rPr>
          <w:rFonts w:ascii="Calibri"/>
          <w:b w:val="on"/>
          <w:color w:val="ff0000"/>
          <w:spacing w:val="0"/>
          <w:sz w:val="22"/>
        </w:rPr>
        <w:t xml:space="preserve"> </w:t>
      </w:r>
      <w:r>
        <w:rPr>
          <w:rFonts w:ascii="Calibri"/>
          <w:b w:val="on"/>
          <w:color w:val="ff0000"/>
          <w:spacing w:val="1"/>
          <w:sz w:val="22"/>
        </w:rPr>
        <w:t>BIONEXO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587" w:x="785" w:y="3542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ID: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209773185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40" w:x="9034" w:y="4125"/>
        <w:widowControl w:val="off"/>
        <w:autoSpaceDE w:val="off"/>
        <w:autoSpaceDN w:val="off"/>
        <w:spacing w:before="0" w:after="0" w:line="270" w:lineRule="exact"/>
        <w:ind w:left="187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0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0" w:x="9034" w:y="4125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15395/2022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83</Words>
  <Characters>489</Characters>
  <Application>Aspose</Application>
  <DocSecurity>0</DocSecurity>
  <Lines>14</Lines>
  <Paragraphs>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2023-06-03T12:53:55+00:00</dcterms:created>
  <dcterms:modified xmlns:xsi="http://www.w3.org/2001/XMLSchema-instance" xmlns:dcterms="http://purl.org/dc/terms/" xsi:type="dcterms:W3CDTF">2023-06-03T12:53:55+00:00</dcterms:modified>
</coreProperties>
</file>