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20"/>
        </w:rPr>
        <w:t> </w:t>
      </w:r>
      <w:r>
        <w:rPr/>
        <w:t>DO</w:t>
      </w:r>
      <w:r>
        <w:rPr>
          <w:spacing w:val="20"/>
        </w:rPr>
        <w:t> </w:t>
      </w:r>
      <w:r>
        <w:rPr/>
        <w:t>PROCESSO</w:t>
      </w:r>
    </w:p>
    <w:p>
      <w:pPr>
        <w:pStyle w:val="BodyText"/>
        <w:spacing w:before="14"/>
        <w:ind w:left="401" w:right="399"/>
        <w:jc w:val="center"/>
      </w:pPr>
      <w:r>
        <w:rPr/>
        <w:t>2023148TP41228HEMNSL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52" w:lineRule="auto" w:before="53"/>
        <w:ind w:left="404" w:right="399"/>
        <w:jc w:val="center"/>
      </w:pPr>
      <w:r>
        <w:rPr/>
        <w:t>O</w:t>
      </w:r>
      <w:r>
        <w:rPr>
          <w:spacing w:val="-9"/>
        </w:rPr>
        <w:t> </w:t>
      </w:r>
      <w:r>
        <w:rPr/>
        <w:t>Instituto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Gestão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Humanização</w:t>
      </w:r>
      <w:r>
        <w:rPr>
          <w:spacing w:val="-7"/>
        </w:rPr>
        <w:t> </w:t>
      </w:r>
      <w:r>
        <w:rPr/>
        <w:t>–</w:t>
      </w:r>
      <w:r>
        <w:rPr>
          <w:spacing w:val="-9"/>
        </w:rPr>
        <w:t> </w:t>
      </w:r>
      <w:r>
        <w:rPr/>
        <w:t>IGH,</w:t>
      </w:r>
      <w:r>
        <w:rPr>
          <w:spacing w:val="-8"/>
        </w:rPr>
        <w:t> </w:t>
      </w:r>
      <w:r>
        <w:rPr/>
        <w:t>entidade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direito</w:t>
      </w:r>
      <w:r>
        <w:rPr>
          <w:spacing w:val="-8"/>
        </w:rPr>
        <w:t> </w:t>
      </w:r>
      <w:r>
        <w:rPr/>
        <w:t>privado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sem</w:t>
      </w:r>
      <w:r>
        <w:rPr>
          <w:spacing w:val="-8"/>
        </w:rPr>
        <w:t> </w:t>
      </w:r>
      <w:r>
        <w:rPr/>
        <w:t>fins</w:t>
      </w:r>
      <w:r>
        <w:rPr>
          <w:spacing w:val="-8"/>
        </w:rPr>
        <w:t> </w:t>
      </w:r>
      <w:r>
        <w:rPr/>
        <w:t>lucrativos,</w:t>
      </w:r>
      <w:r>
        <w:rPr>
          <w:spacing w:val="-49"/>
        </w:rPr>
        <w:t> </w:t>
      </w:r>
      <w:r>
        <w:rPr/>
        <w:t>classificado como Organização Social, vem tornar público o resultado de processo, com a</w:t>
      </w:r>
      <w:r>
        <w:rPr>
          <w:spacing w:val="1"/>
        </w:rPr>
        <w:t> </w:t>
      </w:r>
      <w:r>
        <w:rPr/>
        <w:t>finalidade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adquirir</w:t>
      </w:r>
      <w:r>
        <w:rPr>
          <w:spacing w:val="-3"/>
        </w:rPr>
        <w:t> </w:t>
      </w:r>
      <w:r>
        <w:rPr/>
        <w:t>bens,</w:t>
      </w:r>
      <w:r>
        <w:rPr>
          <w:spacing w:val="-5"/>
        </w:rPr>
        <w:t> </w:t>
      </w:r>
      <w:r>
        <w:rPr/>
        <w:t>insumos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serviços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a(s)</w:t>
      </w:r>
      <w:r>
        <w:rPr>
          <w:spacing w:val="-5"/>
        </w:rPr>
        <w:t> </w:t>
      </w:r>
      <w:r>
        <w:rPr/>
        <w:t>seguinte(s)</w:t>
      </w:r>
      <w:r>
        <w:rPr>
          <w:spacing w:val="-6"/>
        </w:rPr>
        <w:t> </w:t>
      </w:r>
      <w:r>
        <w:rPr/>
        <w:t>unidade(s):</w:t>
      </w:r>
    </w:p>
    <w:p>
      <w:pPr>
        <w:pStyle w:val="BodyText"/>
        <w:spacing w:before="9"/>
        <w:rPr>
          <w:sz w:val="12"/>
        </w:rPr>
      </w:pPr>
    </w:p>
    <w:p>
      <w:pPr>
        <w:spacing w:before="56"/>
        <w:ind w:left="404" w:right="388" w:firstLine="0"/>
        <w:jc w:val="center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HEMNSL</w:t>
      </w:r>
      <w:r>
        <w:rPr>
          <w:rFonts w:ascii="Calibri"/>
          <w:b/>
          <w:spacing w:val="-5"/>
          <w:sz w:val="21"/>
        </w:rPr>
        <w:t> </w:t>
      </w:r>
      <w:r>
        <w:rPr>
          <w:rFonts w:ascii="Calibri"/>
          <w:b/>
          <w:sz w:val="21"/>
        </w:rPr>
        <w:t>-</w:t>
      </w:r>
      <w:r>
        <w:rPr>
          <w:rFonts w:ascii="Calibri"/>
          <w:b/>
          <w:spacing w:val="-3"/>
          <w:sz w:val="21"/>
        </w:rPr>
        <w:t> </w:t>
      </w:r>
      <w:r>
        <w:rPr>
          <w:rFonts w:ascii="Calibri"/>
          <w:b/>
          <w:sz w:val="21"/>
        </w:rPr>
        <w:t>Hospital</w:t>
      </w:r>
      <w:r>
        <w:rPr>
          <w:rFonts w:ascii="Calibri"/>
          <w:b/>
          <w:spacing w:val="-5"/>
          <w:sz w:val="21"/>
        </w:rPr>
        <w:t> </w:t>
      </w:r>
      <w:r>
        <w:rPr>
          <w:rFonts w:ascii="Calibri"/>
          <w:b/>
          <w:sz w:val="21"/>
        </w:rPr>
        <w:t>Est.</w:t>
      </w:r>
      <w:r>
        <w:rPr>
          <w:rFonts w:ascii="Calibri"/>
          <w:b/>
          <w:spacing w:val="-5"/>
          <w:sz w:val="21"/>
        </w:rPr>
        <w:t> </w:t>
      </w:r>
      <w:r>
        <w:rPr>
          <w:rFonts w:ascii="Calibri"/>
          <w:b/>
          <w:sz w:val="21"/>
        </w:rPr>
        <w:t>Maternidade</w:t>
      </w:r>
      <w:r>
        <w:rPr>
          <w:rFonts w:ascii="Calibri"/>
          <w:b/>
          <w:spacing w:val="-5"/>
          <w:sz w:val="21"/>
        </w:rPr>
        <w:t> </w:t>
      </w:r>
      <w:r>
        <w:rPr>
          <w:rFonts w:ascii="Calibri"/>
          <w:b/>
          <w:sz w:val="21"/>
        </w:rPr>
        <w:t>Nossa</w:t>
      </w:r>
      <w:r>
        <w:rPr>
          <w:rFonts w:ascii="Calibri"/>
          <w:b/>
          <w:spacing w:val="-4"/>
          <w:sz w:val="21"/>
        </w:rPr>
        <w:t> </w:t>
      </w:r>
      <w:r>
        <w:rPr>
          <w:rFonts w:ascii="Calibri"/>
          <w:b/>
          <w:sz w:val="21"/>
        </w:rPr>
        <w:t>Senhora</w:t>
      </w:r>
      <w:r>
        <w:rPr>
          <w:rFonts w:ascii="Calibri"/>
          <w:b/>
          <w:spacing w:val="-4"/>
          <w:sz w:val="21"/>
        </w:rPr>
        <w:t> </w:t>
      </w:r>
      <w:r>
        <w:rPr>
          <w:rFonts w:ascii="Calibri"/>
          <w:b/>
          <w:sz w:val="21"/>
        </w:rPr>
        <w:t>de</w:t>
      </w:r>
      <w:r>
        <w:rPr>
          <w:rFonts w:ascii="Calibri"/>
          <w:b/>
          <w:spacing w:val="-4"/>
          <w:sz w:val="21"/>
        </w:rPr>
        <w:t> </w:t>
      </w:r>
      <w:r>
        <w:rPr>
          <w:rFonts w:ascii="Calibri"/>
          <w:b/>
          <w:sz w:val="21"/>
        </w:rPr>
        <w:t>Lourdes</w:t>
      </w:r>
    </w:p>
    <w:p>
      <w:pPr>
        <w:spacing w:before="15"/>
        <w:ind w:left="404" w:right="387" w:firstLine="0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Rua</w:t>
      </w:r>
      <w:r>
        <w:rPr>
          <w:rFonts w:ascii="Calibri" w:hAnsi="Calibri"/>
          <w:spacing w:val="-4"/>
          <w:sz w:val="21"/>
        </w:rPr>
        <w:t> </w:t>
      </w:r>
      <w:r>
        <w:rPr>
          <w:rFonts w:ascii="Calibri" w:hAnsi="Calibri"/>
          <w:sz w:val="21"/>
        </w:rPr>
        <w:t>230,</w:t>
      </w:r>
      <w:r>
        <w:rPr>
          <w:rFonts w:ascii="Calibri" w:hAnsi="Calibri"/>
          <w:spacing w:val="-4"/>
          <w:sz w:val="21"/>
        </w:rPr>
        <w:t> </w:t>
      </w:r>
      <w:r>
        <w:rPr>
          <w:rFonts w:ascii="Calibri" w:hAnsi="Calibri"/>
          <w:sz w:val="21"/>
        </w:rPr>
        <w:t>Qd.</w:t>
      </w:r>
      <w:r>
        <w:rPr>
          <w:rFonts w:ascii="Calibri" w:hAnsi="Calibri"/>
          <w:spacing w:val="-4"/>
          <w:sz w:val="21"/>
        </w:rPr>
        <w:t> </w:t>
      </w:r>
      <w:r>
        <w:rPr>
          <w:rFonts w:ascii="Calibri" w:hAnsi="Calibri"/>
          <w:sz w:val="21"/>
        </w:rPr>
        <w:t>709,</w:t>
      </w:r>
      <w:r>
        <w:rPr>
          <w:rFonts w:ascii="Calibri" w:hAnsi="Calibri"/>
          <w:spacing w:val="-4"/>
          <w:sz w:val="21"/>
        </w:rPr>
        <w:t> </w:t>
      </w:r>
      <w:r>
        <w:rPr>
          <w:rFonts w:ascii="Calibri" w:hAnsi="Calibri"/>
          <w:sz w:val="21"/>
        </w:rPr>
        <w:t>S/N,</w:t>
      </w:r>
      <w:r>
        <w:rPr>
          <w:rFonts w:ascii="Calibri" w:hAnsi="Calibri"/>
          <w:spacing w:val="-3"/>
          <w:sz w:val="21"/>
        </w:rPr>
        <w:t> </w:t>
      </w:r>
      <w:r>
        <w:rPr>
          <w:rFonts w:ascii="Calibri" w:hAnsi="Calibri"/>
          <w:sz w:val="21"/>
        </w:rPr>
        <w:t>Setor</w:t>
      </w:r>
      <w:r>
        <w:rPr>
          <w:rFonts w:ascii="Calibri" w:hAnsi="Calibri"/>
          <w:spacing w:val="-5"/>
          <w:sz w:val="21"/>
        </w:rPr>
        <w:t> </w:t>
      </w:r>
      <w:r>
        <w:rPr>
          <w:rFonts w:ascii="Calibri" w:hAnsi="Calibri"/>
          <w:sz w:val="21"/>
        </w:rPr>
        <w:t>Nova</w:t>
      </w:r>
      <w:r>
        <w:rPr>
          <w:rFonts w:ascii="Calibri" w:hAnsi="Calibri"/>
          <w:spacing w:val="-4"/>
          <w:sz w:val="21"/>
        </w:rPr>
        <w:t> </w:t>
      </w:r>
      <w:r>
        <w:rPr>
          <w:rFonts w:ascii="Calibri" w:hAnsi="Calibri"/>
          <w:sz w:val="21"/>
        </w:rPr>
        <w:t>Vila,</w:t>
      </w:r>
      <w:r>
        <w:rPr>
          <w:rFonts w:ascii="Calibri" w:hAnsi="Calibri"/>
          <w:spacing w:val="-3"/>
          <w:sz w:val="21"/>
        </w:rPr>
        <w:t> </w:t>
      </w:r>
      <w:r>
        <w:rPr>
          <w:rFonts w:ascii="Calibri" w:hAnsi="Calibri"/>
          <w:sz w:val="21"/>
        </w:rPr>
        <w:t>Goiânia/GO,</w:t>
      </w:r>
      <w:r>
        <w:rPr>
          <w:rFonts w:ascii="Calibri" w:hAnsi="Calibri"/>
          <w:spacing w:val="-4"/>
          <w:sz w:val="21"/>
        </w:rPr>
        <w:t> </w:t>
      </w:r>
      <w:r>
        <w:rPr>
          <w:rFonts w:ascii="Calibri" w:hAnsi="Calibri"/>
          <w:sz w:val="21"/>
        </w:rPr>
        <w:t>CEP:</w:t>
      </w:r>
      <w:r>
        <w:rPr>
          <w:rFonts w:ascii="Calibri" w:hAnsi="Calibri"/>
          <w:spacing w:val="-5"/>
          <w:sz w:val="21"/>
        </w:rPr>
        <w:t> </w:t>
      </w:r>
      <w:r>
        <w:rPr>
          <w:rFonts w:ascii="Calibri" w:hAnsi="Calibri"/>
          <w:sz w:val="21"/>
        </w:rPr>
        <w:t>74.640-210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13"/>
        </w:rPr>
      </w:pPr>
    </w:p>
    <w:tbl>
      <w:tblPr>
        <w:tblW w:w="0" w:type="auto"/>
        <w:jc w:val="left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1"/>
        <w:gridCol w:w="4677"/>
        <w:gridCol w:w="1793"/>
      </w:tblGrid>
      <w:tr>
        <w:trPr>
          <w:trHeight w:val="984" w:hRule="atLeast"/>
        </w:trPr>
        <w:tc>
          <w:tcPr>
            <w:tcW w:w="2581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spacing w:before="1"/>
              <w:ind w:left="695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67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spacing w:before="1"/>
              <w:ind w:left="298" w:right="24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793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spacing w:before="1"/>
              <w:ind w:left="145" w:right="9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2554" w:hRule="atLeast"/>
        </w:trPr>
        <w:tc>
          <w:tcPr>
            <w:tcW w:w="258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64" w:lineRule="auto" w:before="111"/>
              <w:ind w:left="287" w:right="261" w:hanging="2"/>
              <w:jc w:val="center"/>
              <w:rPr>
                <w:sz w:val="15"/>
              </w:rPr>
            </w:pPr>
            <w:r>
              <w:rPr>
                <w:sz w:val="15"/>
              </w:rPr>
              <w:t>JLF 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LARF COMERCIO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IMP. DE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PRODUTOS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HOSPITALARES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LTDA</w:t>
            </w: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568" w:right="529"/>
              <w:jc w:val="center"/>
              <w:rPr>
                <w:sz w:val="17"/>
              </w:rPr>
            </w:pPr>
            <w:r>
              <w:rPr>
                <w:sz w:val="17"/>
              </w:rPr>
              <w:t>22.081.322/0001-45</w:t>
            </w:r>
          </w:p>
        </w:tc>
        <w:tc>
          <w:tcPr>
            <w:tcW w:w="46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264" w:lineRule="auto"/>
              <w:ind w:left="298" w:right="260"/>
              <w:jc w:val="center"/>
              <w:rPr>
                <w:sz w:val="15"/>
              </w:rPr>
            </w:pPr>
            <w:r>
              <w:rPr>
                <w:sz w:val="15"/>
              </w:rPr>
              <w:t>CONTRATAÇÃO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EMPRESA ESPECIALIZADA PARA PRESTAÇÃO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SERVIÇOS DE: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MANUTENÇÃO EM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INSTRUMENTAL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CIRÚRGICO</w:t>
            </w: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201" w:lineRule="exact" w:before="1"/>
              <w:ind w:left="298" w:right="247"/>
              <w:jc w:val="center"/>
              <w:rPr>
                <w:sz w:val="17"/>
              </w:rPr>
            </w:pPr>
            <w:r>
              <w:rPr>
                <w:sz w:val="17"/>
              </w:rPr>
              <w:t>ESPORADICO</w:t>
            </w:r>
          </w:p>
        </w:tc>
        <w:tc>
          <w:tcPr>
            <w:tcW w:w="179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144" w:right="95"/>
              <w:jc w:val="center"/>
              <w:rPr>
                <w:sz w:val="17"/>
              </w:rPr>
            </w:pPr>
            <w:r>
              <w:rPr>
                <w:sz w:val="17"/>
              </w:rPr>
              <w:t>R$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2.910,00</w:t>
            </w:r>
          </w:p>
        </w:tc>
      </w:tr>
    </w:tbl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18"/>
        </w:rPr>
      </w:pPr>
    </w:p>
    <w:p>
      <w:pPr>
        <w:tabs>
          <w:tab w:pos="5631" w:val="left" w:leader="none"/>
        </w:tabs>
        <w:spacing w:before="56"/>
        <w:ind w:left="4165" w:right="0" w:firstLine="0"/>
        <w:jc w:val="left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Goiânia - GO</w:t>
      </w:r>
      <w:r>
        <w:rPr>
          <w:rFonts w:ascii="Times New Roman" w:hAnsi="Times New Roman"/>
          <w:sz w:val="21"/>
        </w:rPr>
        <w:tab/>
      </w:r>
      <w:r>
        <w:rPr>
          <w:rFonts w:ascii="Calibri" w:hAnsi="Calibri"/>
          <w:position w:val="1"/>
          <w:sz w:val="21"/>
        </w:rPr>
        <w:t>16</w:t>
      </w:r>
      <w:r>
        <w:rPr>
          <w:rFonts w:ascii="Calibri" w:hAnsi="Calibri"/>
          <w:spacing w:val="-3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-3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abril</w:t>
      </w:r>
      <w:r>
        <w:rPr>
          <w:rFonts w:ascii="Calibri" w:hAnsi="Calibri"/>
          <w:spacing w:val="-2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-3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2024</w:t>
      </w:r>
    </w:p>
    <w:sectPr>
      <w:type w:val="continuous"/>
      <w:pgSz w:w="11900" w:h="16840"/>
      <w:pgMar w:top="1140" w:bottom="280" w:left="12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8"/>
      <w:ind w:left="404" w:right="379"/>
      <w:jc w:val="center"/>
    </w:pPr>
    <w:rPr>
      <w:rFonts w:ascii="Calibri Light" w:hAnsi="Calibri Light" w:eastAsia="Calibri Light" w:cs="Calibri Ligh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diego.pinto</dc:creator>
  <dc:title>(FOLLOW UP SERVIÇOS - GOIÁS - 2023.xlsx)</dc:title>
  <dcterms:created xsi:type="dcterms:W3CDTF">2024-04-16T19:15:24Z</dcterms:created>
  <dcterms:modified xsi:type="dcterms:W3CDTF">2024-04-16T19:15:24Z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2024-04-16T00:00:00Z</vt:filetime>
  </property>
</Properties>
</file>