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B56C7">
        <w:rPr>
          <w:noProof/>
        </w:rPr>
        <w:t>2023287TP45439HEMNSL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B56C7" w:rsidRPr="004516A4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B56C7" w:rsidRPr="004516A4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B56C7">
        <w:rPr>
          <w:b/>
          <w:noProof/>
        </w:rPr>
        <w:t>28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B56C7">
        <w:rPr>
          <w:b/>
          <w:noProof/>
        </w:rPr>
        <w:t>03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B56C7" w:rsidRPr="004516A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B56C7" w:rsidRPr="004516A4">
        <w:rPr>
          <w:b/>
          <w:bCs/>
          <w:noProof/>
        </w:rPr>
        <w:t>45439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B56C7">
        <w:rPr>
          <w:noProof/>
        </w:rPr>
        <w:t>28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5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B56C7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CECB8-C25F-4D4D-8D3E-508F32A6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2023-07-28T14:10:00Z</dcterms:created>
  <dcterms:modified xsi:type="dcterms:W3CDTF">2023-07-28T14:10:00Z</dcterms:modified>
</cp:coreProperties>
</file>