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2023105TP36225HEMNSL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3" w:right="414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230,</w:t>
      </w:r>
      <w:r>
        <w:rPr>
          <w:spacing w:val="7"/>
          <w:sz w:val="21"/>
        </w:rPr>
        <w:t> </w:t>
      </w:r>
      <w:r>
        <w:rPr>
          <w:sz w:val="21"/>
        </w:rPr>
        <w:t>Qd.</w:t>
      </w:r>
      <w:r>
        <w:rPr>
          <w:spacing w:val="8"/>
          <w:sz w:val="21"/>
        </w:rPr>
        <w:t> </w:t>
      </w:r>
      <w:r>
        <w:rPr>
          <w:sz w:val="21"/>
        </w:rPr>
        <w:t>709,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8"/>
          <w:sz w:val="21"/>
        </w:rPr>
        <w:t> </w:t>
      </w:r>
      <w:r>
        <w:rPr>
          <w:sz w:val="21"/>
        </w:rPr>
        <w:t>Nova</w:t>
      </w:r>
      <w:r>
        <w:rPr>
          <w:spacing w:val="8"/>
          <w:sz w:val="21"/>
        </w:rPr>
        <w:t> </w:t>
      </w:r>
      <w:r>
        <w:rPr>
          <w:sz w:val="21"/>
        </w:rPr>
        <w:t>Vila,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8"/>
          <w:sz w:val="21"/>
        </w:rPr>
        <w:t> </w:t>
      </w:r>
      <w:r>
        <w:rPr>
          <w:sz w:val="21"/>
        </w:rPr>
        <w:t>74.640-210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1860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32"/>
              <w:ind w:left="752" w:hanging="694"/>
              <w:rPr>
                <w:sz w:val="19"/>
              </w:rPr>
            </w:pPr>
            <w:r>
              <w:rPr>
                <w:sz w:val="19"/>
              </w:rPr>
              <w:t>SPECTRUM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MEDIC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SERVIÇO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61" w:right="42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LOCAÇÃO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MÉDICO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PREVENTIVA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CORRETIVA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SUBSTITUIÇÃO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PEÇAS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(02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VENTILADOR/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RESPIRADOR PULMONAR - PARA USO EM RECÉM NASCIDO, PEDIATRIA 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ADULTO)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3.780,00</w:t>
            </w:r>
          </w:p>
        </w:tc>
      </w:tr>
      <w:tr>
        <w:trPr>
          <w:trHeight w:val="755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29.562.894/0001-95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9" w:lineRule="exact" w:before="1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31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36225_RESULTADO 2023105TP36225HEMNSL</dc:title>
  <dcterms:created xsi:type="dcterms:W3CDTF">2023-05-31T12:13:33Z</dcterms:created>
  <dcterms:modified xsi:type="dcterms:W3CDTF">2023-05-31T12:13:33Z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