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9915139</wp:posOffset>
                </wp:positionV>
                <wp:extent cx="7550150" cy="6477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50150" cy="647700"/>
                          <a:chExt cx="7550150" cy="6477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49895" cy="64769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box 3"/>
                        <wps:cNvSpPr txBox="1"/>
                        <wps:spPr>
                          <a:xfrm>
                            <a:off x="6083812" y="12187"/>
                            <a:ext cx="7696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color w:val="F2F2F2"/>
                                  <w:sz w:val="22"/>
                                </w:rPr>
                                <w:t>Página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z w:val="22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color w:val="F2F2F2"/>
                                  <w:sz w:val="22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color w:val="F2F2F2"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2F2F2"/>
                                  <w:spacing w:val="-10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780.719666pt;width:594.5pt;height:51pt;mso-position-horizontal-relative:page;mso-position-vertical-relative:page;z-index:15728640" id="docshapegroup1" coordorigin="0,15614" coordsize="11890,1020">
                <v:shape style="position:absolute;left:0;top:15614;width:11890;height:1020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580;top:15633;width:1212;height:221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color w:val="F2F2F2"/>
                            <w:sz w:val="22"/>
                          </w:rPr>
                          <w:t>Página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z w:val="22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color w:val="F2F2F2"/>
                            <w:sz w:val="22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color w:val="F2F2F2"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color w:val="F2F2F2"/>
                            <w:spacing w:val="-10"/>
                            <w:sz w:val="2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46"/>
        <w:rPr>
          <w:rFonts w:ascii="Times New Roman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7526912">
            <wp:simplePos x="0" y="0"/>
            <wp:positionH relativeFrom="page">
              <wp:posOffset>951615</wp:posOffset>
            </wp:positionH>
            <wp:positionV relativeFrom="paragraph">
              <wp:posOffset>-729169</wp:posOffset>
            </wp:positionV>
            <wp:extent cx="2680076" cy="1004316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076" cy="10043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AVISO</w:t>
      </w:r>
      <w:r>
        <w:rPr>
          <w:rFonts w:ascii="Times New Roman" w:hAnsi="Times New Roman"/>
          <w:b w:val="0"/>
          <w:spacing w:val="-12"/>
        </w:rPr>
        <w:t> </w:t>
      </w:r>
      <w:r>
        <w:rPr/>
        <w:t>DE</w:t>
      </w:r>
      <w:r>
        <w:rPr>
          <w:rFonts w:ascii="Times New Roman" w:hAnsi="Times New Roman"/>
          <w:b w:val="0"/>
          <w:spacing w:val="-10"/>
        </w:rPr>
        <w:t> </w:t>
      </w:r>
      <w:r>
        <w:rPr/>
        <w:t>CONVOCAÇÃO</w:t>
      </w:r>
      <w:r>
        <w:rPr>
          <w:rFonts w:ascii="Times New Roman" w:hAnsi="Times New Roman"/>
          <w:b w:val="0"/>
          <w:spacing w:val="-12"/>
        </w:rPr>
        <w:t> </w:t>
      </w:r>
      <w:r>
        <w:rPr/>
        <w:t>DO</w:t>
      </w:r>
      <w:r>
        <w:rPr>
          <w:rFonts w:ascii="Times New Roman" w:hAnsi="Times New Roman"/>
          <w:b w:val="0"/>
          <w:spacing w:val="-9"/>
        </w:rPr>
        <w:t> </w:t>
      </w:r>
      <w:r>
        <w:rPr/>
        <w:t>FORNECEDOR</w:t>
      </w:r>
      <w:r>
        <w:rPr>
          <w:rFonts w:ascii="Times New Roman" w:hAnsi="Times New Roman"/>
          <w:b w:val="0"/>
          <w:spacing w:val="-9"/>
        </w:rPr>
        <w:t> </w:t>
      </w:r>
      <w:r>
        <w:rPr/>
        <w:t>DE</w:t>
      </w:r>
      <w:r>
        <w:rPr>
          <w:rFonts w:ascii="Times New Roman" w:hAnsi="Times New Roman"/>
          <w:b w:val="0"/>
          <w:spacing w:val="-8"/>
        </w:rPr>
        <w:t> </w:t>
      </w:r>
      <w:r>
        <w:rPr>
          <w:spacing w:val="-2"/>
        </w:rPr>
        <w:t>COMPRAS</w:t>
      </w:r>
    </w:p>
    <w:p>
      <w:pPr>
        <w:pStyle w:val="BodyText"/>
        <w:spacing w:before="80"/>
        <w:rPr>
          <w:b/>
        </w:rPr>
      </w:pPr>
    </w:p>
    <w:p>
      <w:pPr>
        <w:pStyle w:val="BodyText"/>
        <w:ind w:left="232" w:right="144"/>
        <w:jc w:val="both"/>
      </w:pPr>
      <w:r>
        <w:rPr/>
        <w:t>O</w:t>
      </w:r>
      <w:r>
        <w:rPr>
          <w:rFonts w:ascii="Times New Roman" w:hAnsi="Times New Roman"/>
        </w:rPr>
        <w:t> </w:t>
      </w:r>
      <w:r>
        <w:rPr>
          <w:b/>
        </w:rPr>
        <w:t>Instituto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Gestão</w:t>
      </w:r>
      <w:r>
        <w:rPr>
          <w:rFonts w:ascii="Times New Roman" w:hAnsi="Times New Roman"/>
        </w:rPr>
        <w:t> </w:t>
      </w:r>
      <w:r>
        <w:rPr>
          <w:b/>
        </w:rPr>
        <w:t>e</w:t>
      </w:r>
      <w:r>
        <w:rPr>
          <w:rFonts w:ascii="Times New Roman" w:hAnsi="Times New Roman"/>
        </w:rPr>
        <w:t> </w:t>
      </w:r>
      <w:r>
        <w:rPr>
          <w:b/>
        </w:rPr>
        <w:t>Humanização</w:t>
      </w:r>
      <w:r>
        <w:rPr>
          <w:rFonts w:ascii="Times New Roman" w:hAnsi="Times New Roman"/>
        </w:rPr>
        <w:t> </w:t>
      </w:r>
      <w:r>
        <w:rPr>
          <w:b/>
        </w:rPr>
        <w:t>–</w:t>
      </w:r>
      <w:r>
        <w:rPr>
          <w:rFonts w:ascii="Times New Roman" w:hAnsi="Times New Roman"/>
        </w:rPr>
        <w:t> </w:t>
      </w:r>
      <w:r>
        <w:rPr>
          <w:b/>
        </w:rPr>
        <w:t>IGH</w:t>
      </w:r>
      <w:r>
        <w:rPr/>
        <w:t>,</w:t>
      </w:r>
      <w:r>
        <w:rPr>
          <w:rFonts w:ascii="Times New Roman" w:hAnsi="Times New Roman"/>
        </w:rPr>
        <w:t> </w:t>
      </w:r>
      <w:r>
        <w:rPr/>
        <w:t>entidade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direito</w:t>
      </w:r>
      <w:r>
        <w:rPr>
          <w:rFonts w:ascii="Times New Roman" w:hAnsi="Times New Roman"/>
        </w:rPr>
        <w:t> </w:t>
      </w:r>
      <w:r>
        <w:rPr/>
        <w:t>privado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sem</w:t>
      </w:r>
      <w:r>
        <w:rPr>
          <w:rFonts w:ascii="Times New Roman" w:hAnsi="Times New Roman"/>
        </w:rPr>
        <w:t> </w:t>
      </w:r>
      <w:r>
        <w:rPr/>
        <w:t>fins</w:t>
      </w:r>
      <w:r>
        <w:rPr>
          <w:rFonts w:ascii="Times New Roman" w:hAnsi="Times New Roman"/>
        </w:rPr>
        <w:t> </w:t>
      </w:r>
      <w:r>
        <w:rPr/>
        <w:t>lucrativos,</w:t>
      </w:r>
      <w:r>
        <w:rPr>
          <w:rFonts w:ascii="Times New Roman" w:hAnsi="Times New Roman"/>
        </w:rPr>
        <w:t> </w:t>
      </w:r>
      <w:r>
        <w:rPr/>
        <w:t>classificado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Organização</w:t>
      </w:r>
      <w:r>
        <w:rPr>
          <w:rFonts w:ascii="Times New Roman" w:hAnsi="Times New Roman"/>
        </w:rPr>
        <w:t> </w:t>
      </w:r>
      <w:r>
        <w:rPr/>
        <w:t>Social,</w:t>
      </w:r>
      <w:r>
        <w:rPr>
          <w:rFonts w:ascii="Times New Roman" w:hAnsi="Times New Roman"/>
        </w:rPr>
        <w:t> </w:t>
      </w:r>
      <w:r>
        <w:rPr/>
        <w:t>é</w:t>
      </w:r>
      <w:r>
        <w:rPr>
          <w:rFonts w:ascii="Times New Roman" w:hAnsi="Times New Roman"/>
        </w:rPr>
        <w:t> </w:t>
      </w:r>
      <w:r>
        <w:rPr/>
        <w:t>responsável</w:t>
      </w:r>
      <w:r>
        <w:rPr>
          <w:rFonts w:ascii="Times New Roman" w:hAnsi="Times New Roman"/>
        </w:rPr>
        <w:t> </w:t>
      </w:r>
      <w:r>
        <w:rPr/>
        <w:t>pelo</w:t>
      </w:r>
      <w:r>
        <w:rPr>
          <w:rFonts w:ascii="Times New Roman" w:hAnsi="Times New Roman"/>
        </w:rPr>
        <w:t> </w:t>
      </w:r>
      <w:r>
        <w:rPr/>
        <w:t>gerenciamento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>
          <w:b/>
          <w:color w:val="212121"/>
        </w:rPr>
        <w:t>HOSPITAL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ESTADUAL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E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MATERNIDADE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NOSSA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SENHORA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DE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LOURDES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–</w:t>
      </w:r>
      <w:r>
        <w:rPr>
          <w:rFonts w:ascii="Times New Roman" w:hAnsi="Times New Roman"/>
          <w:color w:val="212121"/>
        </w:rPr>
        <w:t> </w:t>
      </w:r>
      <w:r>
        <w:rPr>
          <w:b/>
          <w:color w:val="212121"/>
        </w:rPr>
        <w:t>MNSL</w:t>
      </w:r>
      <w:r>
        <w:rPr>
          <w:color w:val="212121"/>
        </w:rPr>
        <w:t>,</w:t>
      </w:r>
      <w:r>
        <w:rPr>
          <w:rFonts w:ascii="Times New Roman" w:hAnsi="Times New Roman"/>
          <w:color w:val="212121"/>
        </w:rPr>
        <w:t> </w:t>
      </w:r>
      <w:r>
        <w:rPr/>
        <w:t>com</w:t>
      </w:r>
      <w:r>
        <w:rPr>
          <w:rFonts w:ascii="Times New Roman" w:hAnsi="Times New Roman"/>
        </w:rPr>
        <w:t> </w:t>
      </w:r>
      <w:r>
        <w:rPr/>
        <w:t>sede</w:t>
      </w:r>
      <w:r>
        <w:rPr>
          <w:rFonts w:ascii="Times New Roman" w:hAnsi="Times New Roman"/>
        </w:rPr>
        <w:t> </w:t>
      </w:r>
      <w:r>
        <w:rPr/>
        <w:t>na</w:t>
      </w:r>
      <w:r>
        <w:rPr>
          <w:rFonts w:ascii="Times New Roman" w:hAnsi="Times New Roman"/>
        </w:rPr>
        <w:t> </w:t>
      </w:r>
      <w:r>
        <w:rPr/>
        <w:t>Rua</w:t>
      </w:r>
      <w:r>
        <w:rPr>
          <w:rFonts w:ascii="Times New Roman" w:hAnsi="Times New Roman"/>
        </w:rPr>
        <w:t> </w:t>
      </w:r>
      <w:r>
        <w:rPr/>
        <w:t>230,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Vila</w:t>
      </w:r>
      <w:r>
        <w:rPr>
          <w:rFonts w:ascii="Times New Roman" w:hAnsi="Times New Roman"/>
        </w:rPr>
        <w:t> </w:t>
      </w:r>
      <w:r>
        <w:rPr/>
        <w:t>Nova,</w:t>
      </w:r>
      <w:r>
        <w:rPr>
          <w:rFonts w:ascii="Times New Roman" w:hAnsi="Times New Roman"/>
        </w:rPr>
        <w:t> </w:t>
      </w:r>
      <w:r>
        <w:rPr/>
        <w:t>Goiânia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GO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</w:rPr>
        <w:t> </w:t>
      </w:r>
      <w:r>
        <w:rPr/>
        <w:t>74.640-210</w:t>
      </w:r>
      <w:r>
        <w:rPr>
          <w:rFonts w:ascii="Times New Roman" w:hAnsi="Times New Roman"/>
        </w:rPr>
        <w:t> </w:t>
      </w:r>
      <w:r>
        <w:rPr/>
        <w:t>-</w:t>
      </w:r>
      <w:r>
        <w:rPr>
          <w:rFonts w:ascii="Times New Roman" w:hAnsi="Times New Roman"/>
        </w:rPr>
        <w:t> </w:t>
      </w:r>
      <w:r>
        <w:rPr/>
        <w:t>CNPJ:</w:t>
      </w:r>
      <w:r>
        <w:rPr>
          <w:rFonts w:ascii="Times New Roman" w:hAnsi="Times New Roman"/>
        </w:rPr>
        <w:t> </w:t>
      </w:r>
      <w:r>
        <w:rPr/>
        <w:t>11.858.570/0005-67,</w:t>
      </w:r>
      <w:r>
        <w:rPr>
          <w:rFonts w:ascii="Times New Roman" w:hAnsi="Times New Roman"/>
        </w:rPr>
        <w:t> </w:t>
      </w:r>
      <w:r>
        <w:rPr/>
        <w:t>vem</w:t>
      </w:r>
      <w:r>
        <w:rPr>
          <w:rFonts w:ascii="Times New Roman" w:hAnsi="Times New Roman"/>
        </w:rPr>
        <w:t> </w:t>
      </w:r>
      <w:r>
        <w:rPr/>
        <w:t>tornar</w:t>
      </w:r>
      <w:r>
        <w:rPr>
          <w:rFonts w:ascii="Times New Roman" w:hAnsi="Times New Roman"/>
        </w:rPr>
        <w:t> </w:t>
      </w:r>
      <w:r>
        <w:rPr/>
        <w:t>público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tomada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preço,</w:t>
      </w:r>
      <w:r>
        <w:rPr>
          <w:rFonts w:ascii="Times New Roman" w:hAnsi="Times New Roman"/>
        </w:rPr>
        <w:t> </w:t>
      </w:r>
      <w:r>
        <w:rPr/>
        <w:t>conforme</w:t>
      </w:r>
      <w:r>
        <w:rPr>
          <w:rFonts w:ascii="Times New Roman" w:hAnsi="Times New Roman"/>
        </w:rPr>
        <w:t> </w:t>
      </w:r>
      <w:r>
        <w:rPr/>
        <w:t>objeto</w:t>
      </w:r>
      <w:r>
        <w:rPr>
          <w:rFonts w:ascii="Times New Roman" w:hAnsi="Times New Roman"/>
        </w:rPr>
        <w:t> </w:t>
      </w:r>
      <w:r>
        <w:rPr/>
        <w:t>descriminado</w:t>
      </w:r>
      <w:r>
        <w:rPr>
          <w:rFonts w:ascii="Times New Roman" w:hAnsi="Times New Roman"/>
        </w:rPr>
        <w:t> </w:t>
      </w:r>
      <w:r>
        <w:rPr/>
        <w:t>abaixo,</w:t>
      </w:r>
      <w:r>
        <w:rPr>
          <w:rFonts w:ascii="Times New Roman" w:hAnsi="Times New Roman"/>
        </w:rPr>
        <w:t> </w:t>
      </w:r>
      <w:r>
        <w:rPr/>
        <w:t>visando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manutenção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unidade.</w:t>
      </w:r>
    </w:p>
    <w:p>
      <w:pPr>
        <w:pStyle w:val="BodyText"/>
        <w:spacing w:before="42"/>
      </w:pPr>
    </w:p>
    <w:p>
      <w:pPr>
        <w:pStyle w:val="Heading1"/>
        <w:ind w:right="2"/>
      </w:pPr>
      <w:r>
        <w:rPr>
          <w:color w:val="323232"/>
        </w:rPr>
        <w:t>DADOS</w:t>
      </w:r>
      <w:r>
        <w:rPr>
          <w:rFonts w:ascii="Times New Roman"/>
          <w:b w:val="0"/>
          <w:color w:val="323232"/>
          <w:spacing w:val="-9"/>
        </w:rPr>
        <w:t> </w:t>
      </w:r>
      <w:r>
        <w:rPr>
          <w:color w:val="323232"/>
        </w:rPr>
        <w:t>DO</w:t>
      </w:r>
      <w:r>
        <w:rPr>
          <w:rFonts w:ascii="Times New Roman"/>
          <w:b w:val="0"/>
          <w:color w:val="323232"/>
          <w:spacing w:val="-9"/>
        </w:rPr>
        <w:t> </w:t>
      </w:r>
      <w:r>
        <w:rPr>
          <w:color w:val="323232"/>
        </w:rPr>
        <w:t>PROCESSO</w:t>
      </w:r>
      <w:r>
        <w:rPr>
          <w:rFonts w:ascii="Times New Roman"/>
          <w:b w:val="0"/>
          <w:color w:val="323232"/>
          <w:spacing w:val="-9"/>
        </w:rPr>
        <w:t> </w:t>
      </w:r>
      <w:r>
        <w:rPr>
          <w:color w:val="323232"/>
        </w:rPr>
        <w:t>DE</w:t>
      </w:r>
      <w:r>
        <w:rPr>
          <w:rFonts w:ascii="Times New Roman"/>
          <w:b w:val="0"/>
          <w:color w:val="323232"/>
          <w:spacing w:val="-8"/>
        </w:rPr>
        <w:t> </w:t>
      </w:r>
      <w:r>
        <w:rPr>
          <w:color w:val="323232"/>
          <w:spacing w:val="-2"/>
        </w:rPr>
        <w:t>COMPRA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647700</wp:posOffset>
                </wp:positionH>
                <wp:positionV relativeFrom="paragraph">
                  <wp:posOffset>175501</wp:posOffset>
                </wp:positionV>
                <wp:extent cx="2037714" cy="63881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037714" cy="638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810"/>
                              <w:gridCol w:w="1390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1810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07"/>
                                    <w:jc w:val="left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início: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9"/>
                                    <w:rPr>
                                      <w:rFonts w:asci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2"/>
                                    </w:rPr>
                                    <w:t>24/11/2023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810" w:type="dxa"/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Data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pacing w:val="-2"/>
                                      <w:sz w:val="22"/>
                                    </w:rPr>
                                    <w:t>Término:</w:t>
                                  </w:r>
                                </w:p>
                              </w:tc>
                              <w:tc>
                                <w:tcPr>
                                  <w:tcW w:w="1390" w:type="dxa"/>
                                </w:tcPr>
                                <w:p>
                                  <w:pPr>
                                    <w:pStyle w:val="TableParagraph"/>
                                    <w:ind w:left="9"/>
                                    <w:rPr>
                                      <w:rFonts w:asci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2"/>
                                    </w:rPr>
                                    <w:t>24/11/2023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pt;margin-top:13.819038pt;width:160.450pt;height:50.3pt;mso-position-horizontal-relative:page;mso-position-vertical-relative:paragraph;z-index:-15728640;mso-wrap-distance-left:0;mso-wrap-distance-right: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810"/>
                        <w:gridCol w:w="1390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1810" w:type="dxa"/>
                          </w:tcPr>
                          <w:p>
                            <w:pPr>
                              <w:pStyle w:val="TableParagraph"/>
                              <w:spacing w:before="95"/>
                              <w:ind w:left="107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spacing w:val="-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início: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spacing w:before="95"/>
                              <w:ind w:left="9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24/11/2023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810" w:type="dxa"/>
                          </w:tcPr>
                          <w:p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Data</w:t>
                            </w:r>
                            <w:r>
                              <w:rPr>
                                <w:rFonts w:ascii="Times New Roman" w:hAnsi="Times New Roman"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Término:</w:t>
                            </w:r>
                          </w:p>
                        </w:tc>
                        <w:tc>
                          <w:tcPr>
                            <w:tcW w:w="1390" w:type="dxa"/>
                          </w:tcPr>
                          <w:p>
                            <w:pPr>
                              <w:pStyle w:val="TableParagraph"/>
                              <w:ind w:left="9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24/11/2023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3806951</wp:posOffset>
                </wp:positionH>
                <wp:positionV relativeFrom="paragraph">
                  <wp:posOffset>175501</wp:posOffset>
                </wp:positionV>
                <wp:extent cx="2943225" cy="63881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943225" cy="638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19"/>
                              <w:gridCol w:w="2505"/>
                            </w:tblGrid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2119" w:type="dxa"/>
                                </w:tcPr>
                                <w:p>
                                  <w:pPr>
                                    <w:pStyle w:val="TableParagraph"/>
                                    <w:spacing w:before="95"/>
                                    <w:ind w:left="107"/>
                                    <w:jc w:val="left"/>
                                    <w:rPr>
                                      <w:rFonts w:ascii="Calibri" w:hAns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Tomada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z w:val="22"/>
                                    </w:rPr>
                                    <w:t>Preço</w:t>
                                  </w:r>
                                  <w:r>
                                    <w:rPr>
                                      <w:rFonts w:ascii="Times New Roman" w:hAnsi="Times New Roman"/>
                                      <w:spacing w:val="-8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libri" w:hAnsi="Calibri"/>
                                      <w:spacing w:val="-5"/>
                                      <w:sz w:val="22"/>
                                    </w:rPr>
                                    <w:t>nº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>
                                  <w:pPr>
                                    <w:pStyle w:val="TableParagraph"/>
                                    <w:spacing w:line="265" w:lineRule="exact" w:before="0"/>
                                    <w:ind w:left="110"/>
                                    <w:jc w:val="left"/>
                                    <w:rPr>
                                      <w:rFonts w:asci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2"/>
                                    </w:rPr>
                                    <w:t>20232111INV52540HMN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2" w:lineRule="exact" w:before="0"/>
                                    <w:ind w:left="110"/>
                                    <w:jc w:val="left"/>
                                    <w:rPr>
                                      <w:rFonts w:asci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2"/>
                                    </w:rPr>
                                    <w:t>SL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2119" w:type="dxa"/>
                                </w:tcPr>
                                <w:p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rFonts w:asci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2"/>
                                    </w:rPr>
                                    <w:t>Pedido:</w:t>
                                  </w:r>
                                </w:p>
                              </w:tc>
                              <w:tc>
                                <w:tcPr>
                                  <w:tcW w:w="2505" w:type="dxa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jc w:val="left"/>
                                    <w:rPr>
                                      <w:rFonts w:ascii="Calibr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2"/>
                                      <w:sz w:val="22"/>
                                    </w:rPr>
                                    <w:t>52540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9.759979pt;margin-top:13.819038pt;width:231.75pt;height:50.3pt;mso-position-horizontal-relative:page;mso-position-vertical-relative:paragraph;z-index:-15728640;mso-wrap-distance-left:0;mso-wrap-distance-right:0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19"/>
                        <w:gridCol w:w="2505"/>
                      </w:tblGrid>
                      <w:tr>
                        <w:trPr>
                          <w:trHeight w:val="537" w:hRule="atLeast"/>
                        </w:trPr>
                        <w:tc>
                          <w:tcPr>
                            <w:tcW w:w="2119" w:type="dxa"/>
                          </w:tcPr>
                          <w:p>
                            <w:pPr>
                              <w:pStyle w:val="TableParagraph"/>
                              <w:spacing w:before="95"/>
                              <w:ind w:left="107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Tomada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Preço</w:t>
                            </w:r>
                            <w:r>
                              <w:rPr>
                                <w:rFonts w:ascii="Times New Roman" w:hAnsi="Times New Roman"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22"/>
                              </w:rPr>
                              <w:t>nº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>
                            <w:pPr>
                              <w:pStyle w:val="TableParagraph"/>
                              <w:spacing w:line="265" w:lineRule="exact" w:before="0"/>
                              <w:ind w:left="11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20232111INV52540HMN</w:t>
                            </w:r>
                          </w:p>
                          <w:p>
                            <w:pPr>
                              <w:pStyle w:val="TableParagraph"/>
                              <w:spacing w:line="252" w:lineRule="exact" w:before="0"/>
                              <w:ind w:left="11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2"/>
                              </w:rPr>
                              <w:t>SL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2119" w:type="dxa"/>
                          </w:tcPr>
                          <w:p>
                            <w:pPr>
                              <w:pStyle w:val="TableParagraph"/>
                              <w:ind w:left="107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Pedido:</w:t>
                            </w:r>
                          </w:p>
                        </w:tc>
                        <w:tc>
                          <w:tcPr>
                            <w:tcW w:w="2505" w:type="dxa"/>
                          </w:tcPr>
                          <w:p>
                            <w:pPr>
                              <w:pStyle w:val="TableParagraph"/>
                              <w:ind w:left="110"/>
                              <w:jc w:val="left"/>
                              <w:rPr>
                                <w:rFonts w:ascii="Calibri"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spacing w:val="-2"/>
                                <w:sz w:val="22"/>
                              </w:rPr>
                              <w:t>52540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spacing w:before="99"/>
        <w:rPr>
          <w:b/>
          <w:sz w:val="20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31"/>
        <w:gridCol w:w="1257"/>
        <w:gridCol w:w="2445"/>
        <w:gridCol w:w="2445"/>
      </w:tblGrid>
      <w:tr>
        <w:trPr>
          <w:trHeight w:val="484" w:hRule="atLeast"/>
        </w:trPr>
        <w:tc>
          <w:tcPr>
            <w:tcW w:w="3631" w:type="dxa"/>
          </w:tcPr>
          <w:p>
            <w:pPr>
              <w:pStyle w:val="TableParagraph"/>
              <w:spacing w:before="71"/>
              <w:ind w:left="19"/>
              <w:rPr>
                <w:sz w:val="22"/>
              </w:rPr>
            </w:pPr>
            <w:r>
              <w:rPr>
                <w:color w:val="323232"/>
                <w:spacing w:val="-2"/>
                <w:sz w:val="22"/>
              </w:rPr>
              <w:t>Objeto</w:t>
            </w:r>
          </w:p>
        </w:tc>
        <w:tc>
          <w:tcPr>
            <w:tcW w:w="1257" w:type="dxa"/>
          </w:tcPr>
          <w:p>
            <w:pPr>
              <w:pStyle w:val="TableParagraph"/>
              <w:spacing w:before="71"/>
              <w:ind w:left="16"/>
              <w:rPr>
                <w:sz w:val="22"/>
              </w:rPr>
            </w:pPr>
            <w:r>
              <w:rPr>
                <w:color w:val="323232"/>
                <w:spacing w:val="-2"/>
                <w:sz w:val="22"/>
              </w:rPr>
              <w:t>Quantidade</w:t>
            </w:r>
          </w:p>
        </w:tc>
        <w:tc>
          <w:tcPr>
            <w:tcW w:w="2445" w:type="dxa"/>
          </w:tcPr>
          <w:p>
            <w:pPr>
              <w:pStyle w:val="TableParagraph"/>
              <w:spacing w:before="71"/>
              <w:rPr>
                <w:sz w:val="22"/>
              </w:rPr>
            </w:pPr>
            <w:r>
              <w:rPr>
                <w:color w:val="323232"/>
                <w:spacing w:val="-2"/>
                <w:sz w:val="22"/>
              </w:rPr>
              <w:t>Valor</w:t>
            </w:r>
            <w:r>
              <w:rPr>
                <w:rFonts w:ascii="Times New Roman" w:hAnsi="Times New Roman"/>
                <w:color w:val="323232"/>
                <w:spacing w:val="-9"/>
                <w:sz w:val="22"/>
              </w:rPr>
              <w:t> </w:t>
            </w:r>
            <w:r>
              <w:rPr>
                <w:color w:val="323232"/>
                <w:spacing w:val="-2"/>
                <w:sz w:val="22"/>
              </w:rPr>
              <w:t>unitário</w:t>
            </w:r>
            <w:r>
              <w:rPr>
                <w:rFonts w:ascii="Times New Roman" w:hAnsi="Times New Roman"/>
                <w:color w:val="323232"/>
                <w:spacing w:val="-5"/>
                <w:sz w:val="22"/>
              </w:rPr>
              <w:t> </w:t>
            </w:r>
            <w:r>
              <w:rPr>
                <w:color w:val="323232"/>
                <w:spacing w:val="-2"/>
                <w:sz w:val="22"/>
              </w:rPr>
              <w:t>referencial</w:t>
            </w:r>
          </w:p>
        </w:tc>
        <w:tc>
          <w:tcPr>
            <w:tcW w:w="2445" w:type="dxa"/>
          </w:tcPr>
          <w:p>
            <w:pPr>
              <w:pStyle w:val="TableParagraph"/>
              <w:spacing w:before="71"/>
              <w:ind w:right="6"/>
              <w:rPr>
                <w:sz w:val="22"/>
              </w:rPr>
            </w:pPr>
            <w:r>
              <w:rPr>
                <w:color w:val="323232"/>
                <w:spacing w:val="-2"/>
                <w:sz w:val="22"/>
              </w:rPr>
              <w:t>Valor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color w:val="323232"/>
                <w:spacing w:val="-2"/>
                <w:sz w:val="22"/>
              </w:rPr>
              <w:t>global</w:t>
            </w:r>
            <w:r>
              <w:rPr>
                <w:rFonts w:ascii="Times New Roman"/>
                <w:color w:val="323232"/>
                <w:spacing w:val="-5"/>
                <w:sz w:val="22"/>
              </w:rPr>
              <w:t> </w:t>
            </w:r>
            <w:r>
              <w:rPr>
                <w:color w:val="323232"/>
                <w:spacing w:val="-2"/>
                <w:sz w:val="22"/>
              </w:rPr>
              <w:t>referencial</w:t>
            </w:r>
          </w:p>
        </w:tc>
      </w:tr>
      <w:tr>
        <w:trPr>
          <w:trHeight w:val="395" w:hRule="atLeast"/>
        </w:trPr>
        <w:tc>
          <w:tcPr>
            <w:tcW w:w="3631" w:type="dxa"/>
          </w:tcPr>
          <w:p>
            <w:pPr>
              <w:pStyle w:val="TableParagraph"/>
              <w:spacing w:before="59"/>
              <w:ind w:left="19" w:right="10"/>
              <w:rPr>
                <w:sz w:val="22"/>
              </w:rPr>
            </w:pPr>
            <w:r>
              <w:rPr>
                <w:color w:val="323232"/>
                <w:sz w:val="22"/>
              </w:rPr>
              <w:t>APARELHO</w:t>
            </w:r>
            <w:r>
              <w:rPr>
                <w:rFonts w:ascii="Times New Roman"/>
                <w:color w:val="323232"/>
                <w:spacing w:val="-9"/>
                <w:sz w:val="22"/>
              </w:rPr>
              <w:t> </w:t>
            </w:r>
            <w:r>
              <w:rPr>
                <w:color w:val="323232"/>
                <w:sz w:val="22"/>
              </w:rPr>
              <w:t>DE</w:t>
            </w:r>
            <w:r>
              <w:rPr>
                <w:rFonts w:ascii="Times New Roman"/>
                <w:color w:val="323232"/>
                <w:spacing w:val="-8"/>
                <w:sz w:val="22"/>
              </w:rPr>
              <w:t> </w:t>
            </w:r>
            <w:r>
              <w:rPr>
                <w:color w:val="323232"/>
                <w:spacing w:val="-2"/>
                <w:sz w:val="22"/>
              </w:rPr>
              <w:t>ANESTESIA</w:t>
            </w:r>
          </w:p>
        </w:tc>
        <w:tc>
          <w:tcPr>
            <w:tcW w:w="1257" w:type="dxa"/>
          </w:tcPr>
          <w:p>
            <w:pPr>
              <w:pStyle w:val="TableParagraph"/>
              <w:spacing w:before="25"/>
              <w:ind w:left="16" w:right="7"/>
              <w:rPr>
                <w:sz w:val="22"/>
              </w:rPr>
            </w:pPr>
            <w:r>
              <w:rPr>
                <w:color w:val="323232"/>
                <w:spacing w:val="-5"/>
                <w:sz w:val="22"/>
              </w:rPr>
              <w:t>03</w:t>
            </w:r>
          </w:p>
        </w:tc>
        <w:tc>
          <w:tcPr>
            <w:tcW w:w="2445" w:type="dxa"/>
          </w:tcPr>
          <w:p>
            <w:pPr>
              <w:pStyle w:val="TableParagraph"/>
              <w:spacing w:before="61"/>
              <w:ind w:right="2"/>
              <w:rPr>
                <w:sz w:val="22"/>
              </w:rPr>
            </w:pPr>
            <w:r>
              <w:rPr>
                <w:color w:val="323232"/>
                <w:spacing w:val="-2"/>
                <w:sz w:val="22"/>
              </w:rPr>
              <w:t>R$220.400,00</w:t>
            </w:r>
          </w:p>
        </w:tc>
        <w:tc>
          <w:tcPr>
            <w:tcW w:w="2445" w:type="dxa"/>
          </w:tcPr>
          <w:p>
            <w:pPr>
              <w:pStyle w:val="TableParagraph"/>
              <w:spacing w:before="61"/>
              <w:ind w:right="5"/>
              <w:rPr>
                <w:sz w:val="22"/>
              </w:rPr>
            </w:pPr>
            <w:r>
              <w:rPr>
                <w:color w:val="323232"/>
                <w:spacing w:val="-2"/>
                <w:sz w:val="22"/>
              </w:rPr>
              <w:t>R$661.200,00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47"/>
        <w:rPr>
          <w:b/>
        </w:rPr>
      </w:pPr>
    </w:p>
    <w:p>
      <w:pPr>
        <w:pStyle w:val="BodyText"/>
        <w:ind w:left="232" w:right="144" w:hanging="1"/>
        <w:jc w:val="both"/>
      </w:pPr>
      <w:r>
        <w:rPr/>
        <w:t>Os</w:t>
      </w:r>
      <w:r>
        <w:rPr>
          <w:rFonts w:ascii="Times New Roman" w:hAnsi="Times New Roman"/>
        </w:rPr>
        <w:t> </w:t>
      </w:r>
      <w:r>
        <w:rPr/>
        <w:t>detalhes</w:t>
      </w:r>
      <w:r>
        <w:rPr>
          <w:rFonts w:ascii="Times New Roman" w:hAnsi="Times New Roman"/>
        </w:rPr>
        <w:t> </w:t>
      </w:r>
      <w:r>
        <w:rPr/>
        <w:t>do</w:t>
      </w:r>
      <w:r>
        <w:rPr>
          <w:rFonts w:ascii="Times New Roman" w:hAnsi="Times New Roman"/>
        </w:rPr>
        <w:t> </w:t>
      </w:r>
      <w:r>
        <w:rPr/>
        <w:t>objeto,</w:t>
      </w:r>
      <w:r>
        <w:rPr>
          <w:rFonts w:ascii="Times New Roman" w:hAnsi="Times New Roman"/>
        </w:rPr>
        <w:t> </w:t>
      </w:r>
      <w:r>
        <w:rPr/>
        <w:t>como</w:t>
      </w:r>
      <w:r>
        <w:rPr>
          <w:rFonts w:ascii="Times New Roman" w:hAnsi="Times New Roman"/>
        </w:rPr>
        <w:t> </w:t>
      </w:r>
      <w:r>
        <w:rPr/>
        <w:t>especificações,</w:t>
      </w:r>
      <w:r>
        <w:rPr>
          <w:rFonts w:ascii="Times New Roman" w:hAnsi="Times New Roman"/>
        </w:rPr>
        <w:t> </w:t>
      </w:r>
      <w:r>
        <w:rPr/>
        <w:t>quantidades,</w:t>
      </w:r>
      <w:r>
        <w:rPr>
          <w:rFonts w:ascii="Times New Roman" w:hAnsi="Times New Roman"/>
        </w:rPr>
        <w:t> </w:t>
      </w:r>
      <w:r>
        <w:rPr/>
        <w:t>volumes</w:t>
      </w:r>
      <w:r>
        <w:rPr>
          <w:rFonts w:ascii="Times New Roman" w:hAnsi="Times New Roman"/>
        </w:rPr>
        <w:t> </w:t>
      </w:r>
      <w:r>
        <w:rPr/>
        <w:t>entre</w:t>
      </w:r>
      <w:r>
        <w:rPr>
          <w:rFonts w:ascii="Times New Roman" w:hAnsi="Times New Roman"/>
        </w:rPr>
        <w:t> </w:t>
      </w:r>
      <w:r>
        <w:rPr/>
        <w:t>outros,</w:t>
      </w:r>
      <w:r>
        <w:rPr>
          <w:rFonts w:ascii="Times New Roman" w:hAnsi="Times New Roman"/>
        </w:rPr>
        <w:t> </w:t>
      </w:r>
      <w:r>
        <w:rPr/>
        <w:t>poderão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encontrados</w:t>
      </w:r>
      <w:r>
        <w:rPr>
          <w:rFonts w:ascii="Times New Roman" w:hAnsi="Times New Roman"/>
        </w:rPr>
        <w:t> </w:t>
      </w:r>
      <w:r>
        <w:rPr/>
        <w:t>no</w:t>
      </w:r>
      <w:r>
        <w:rPr>
          <w:rFonts w:ascii="Times New Roman" w:hAnsi="Times New Roman"/>
        </w:rPr>
        <w:t> </w:t>
      </w:r>
      <w:r>
        <w:rPr/>
        <w:t>Termo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Referência.</w:t>
      </w:r>
      <w:r>
        <w:rPr>
          <w:rFonts w:ascii="Times New Roman" w:hAnsi="Times New Roman"/>
        </w:rPr>
        <w:t> </w:t>
      </w:r>
      <w:r>
        <w:rPr/>
        <w:t>Para</w:t>
      </w:r>
      <w:r>
        <w:rPr>
          <w:rFonts w:ascii="Times New Roman" w:hAnsi="Times New Roman"/>
        </w:rPr>
        <w:t> </w:t>
      </w:r>
      <w:r>
        <w:rPr/>
        <w:t>maiores</w:t>
      </w:r>
      <w:r>
        <w:rPr>
          <w:rFonts w:ascii="Times New Roman" w:hAnsi="Times New Roman"/>
        </w:rPr>
        <w:t> </w:t>
      </w:r>
      <w:r>
        <w:rPr/>
        <w:t>informações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dúvidas</w:t>
      </w:r>
      <w:r>
        <w:rPr>
          <w:rFonts w:ascii="Times New Roman" w:hAnsi="Times New Roman"/>
        </w:rPr>
        <w:t> </w:t>
      </w:r>
      <w:r>
        <w:rPr/>
        <w:t>podem</w:t>
      </w:r>
      <w:r>
        <w:rPr>
          <w:rFonts w:ascii="Times New Roman" w:hAnsi="Times New Roman"/>
        </w:rPr>
        <w:t> </w:t>
      </w:r>
      <w:r>
        <w:rPr/>
        <w:t>ser</w:t>
      </w:r>
      <w:r>
        <w:rPr>
          <w:rFonts w:ascii="Times New Roman" w:hAnsi="Times New Roman"/>
        </w:rPr>
        <w:t> </w:t>
      </w:r>
      <w:r>
        <w:rPr/>
        <w:t>solicitadas</w:t>
      </w:r>
      <w:r>
        <w:rPr>
          <w:rFonts w:ascii="Times New Roman" w:hAnsi="Times New Roman"/>
        </w:rPr>
        <w:t> </w:t>
      </w:r>
      <w:r>
        <w:rPr/>
        <w:t>via</w:t>
      </w:r>
      <w:r>
        <w:rPr>
          <w:rFonts w:ascii="Times New Roman" w:hAnsi="Times New Roman"/>
        </w:rPr>
        <w:t> </w:t>
      </w:r>
      <w:r>
        <w:rPr/>
        <w:t>e-mail:</w:t>
      </w:r>
      <w:r>
        <w:rPr>
          <w:rFonts w:ascii="Times New Roman" w:hAnsi="Times New Roman"/>
        </w:rPr>
        <w:t> </w:t>
      </w:r>
      <w:hyperlink r:id="rId7">
        <w:r>
          <w:rPr>
            <w:spacing w:val="-2"/>
          </w:rPr>
          <w:t>cotacoes.go@igh.org.br.</w:t>
        </w:r>
      </w:hyperlink>
    </w:p>
    <w:p>
      <w:pPr>
        <w:pStyle w:val="BodyText"/>
        <w:spacing w:before="75"/>
      </w:pPr>
    </w:p>
    <w:p>
      <w:pPr>
        <w:pStyle w:val="BodyText"/>
        <w:spacing w:line="259" w:lineRule="auto"/>
        <w:ind w:left="232" w:right="144"/>
        <w:jc w:val="both"/>
      </w:pPr>
      <w:r>
        <w:rPr/>
        <w:t>O</w:t>
      </w:r>
      <w:r>
        <w:rPr>
          <w:rFonts w:ascii="Times New Roman" w:hAnsi="Times New Roman"/>
          <w:spacing w:val="-5"/>
        </w:rPr>
        <w:t> </w:t>
      </w:r>
      <w:r>
        <w:rPr/>
        <w:t>resultado</w:t>
      </w:r>
      <w:r>
        <w:rPr>
          <w:rFonts w:ascii="Times New Roman" w:hAnsi="Times New Roman"/>
          <w:spacing w:val="-4"/>
        </w:rPr>
        <w:t> </w:t>
      </w:r>
      <w:r>
        <w:rPr/>
        <w:t>será</w:t>
      </w:r>
      <w:r>
        <w:rPr>
          <w:rFonts w:ascii="Times New Roman" w:hAnsi="Times New Roman"/>
          <w:spacing w:val="-6"/>
        </w:rPr>
        <w:t> </w:t>
      </w:r>
      <w:r>
        <w:rPr/>
        <w:t>publicado</w:t>
      </w:r>
      <w:r>
        <w:rPr>
          <w:rFonts w:ascii="Times New Roman" w:hAnsi="Times New Roman"/>
          <w:spacing w:val="-7"/>
        </w:rPr>
        <w:t> </w:t>
      </w:r>
      <w:r>
        <w:rPr/>
        <w:t>no</w:t>
      </w:r>
      <w:r>
        <w:rPr>
          <w:rFonts w:ascii="Times New Roman" w:hAnsi="Times New Roman"/>
          <w:spacing w:val="-4"/>
        </w:rPr>
        <w:t> </w:t>
      </w:r>
      <w:r>
        <w:rPr/>
        <w:t>site</w:t>
      </w:r>
      <w:r>
        <w:rPr>
          <w:rFonts w:ascii="Times New Roman" w:hAnsi="Times New Roman"/>
          <w:spacing w:val="-5"/>
        </w:rPr>
        <w:t> </w:t>
      </w:r>
      <w:r>
        <w:rPr/>
        <w:t>oficial</w:t>
      </w:r>
      <w:r>
        <w:rPr>
          <w:rFonts w:ascii="Times New Roman" w:hAnsi="Times New Roman"/>
          <w:spacing w:val="-6"/>
        </w:rPr>
        <w:t> </w:t>
      </w:r>
      <w:r>
        <w:rPr/>
        <w:t>do</w:t>
      </w:r>
      <w:r>
        <w:rPr>
          <w:rFonts w:ascii="Times New Roman" w:hAnsi="Times New Roman"/>
          <w:spacing w:val="-4"/>
        </w:rPr>
        <w:t> </w:t>
      </w:r>
      <w:r>
        <w:rPr/>
        <w:t>IGH</w:t>
      </w:r>
      <w:r>
        <w:rPr>
          <w:rFonts w:ascii="Times New Roman" w:hAnsi="Times New Roman"/>
          <w:spacing w:val="-9"/>
        </w:rPr>
        <w:t> </w:t>
      </w:r>
      <w:r>
        <w:rPr/>
        <w:t>https://</w:t>
      </w:r>
      <w:hyperlink r:id="rId8">
        <w:r>
          <w:rPr/>
          <w:t>www.igh.org.br/transparencia),</w:t>
        </w:r>
      </w:hyperlink>
      <w:r>
        <w:rPr>
          <w:rFonts w:ascii="Times New Roman" w:hAnsi="Times New Roman"/>
          <w:spacing w:val="-6"/>
        </w:rPr>
        <w:t> </w:t>
      </w:r>
      <w:r>
        <w:rPr/>
        <w:t>na</w:t>
      </w:r>
      <w:r>
        <w:rPr>
          <w:rFonts w:ascii="Times New Roman" w:hAnsi="Times New Roman"/>
          <w:spacing w:val="-6"/>
        </w:rPr>
        <w:t> </w:t>
      </w:r>
      <w:r>
        <w:rPr/>
        <w:t>pasta</w:t>
      </w:r>
      <w:r>
        <w:rPr>
          <w:rFonts w:ascii="Times New Roman" w:hAnsi="Times New Roman"/>
          <w:spacing w:val="-6"/>
        </w:rPr>
        <w:t> </w:t>
      </w:r>
      <w:r>
        <w:rPr/>
        <w:t>específica</w:t>
      </w:r>
      <w:r>
        <w:rPr>
          <w:rFonts w:ascii="Times New Roman" w:hAnsi="Times New Roman"/>
        </w:rPr>
        <w:t> </w:t>
      </w:r>
      <w:r>
        <w:rPr/>
        <w:t>da</w:t>
      </w:r>
      <w:r>
        <w:rPr>
          <w:rFonts w:ascii="Times New Roman" w:hAnsi="Times New Roman"/>
        </w:rPr>
        <w:t> </w:t>
      </w:r>
      <w:r>
        <w:rPr/>
        <w:t>unidade.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BodyText"/>
        <w:ind w:left="6667"/>
        <w:rPr>
          <w:rFonts w:ascii="Cambria" w:hAnsi="Cambria"/>
        </w:rPr>
      </w:pPr>
      <w:r>
        <w:rPr>
          <w:rFonts w:ascii="Cambria" w:hAnsi="Cambria"/>
          <w:color w:val="323232"/>
        </w:rPr>
        <w:t>Goiânia,</w:t>
      </w:r>
      <w:r>
        <w:rPr>
          <w:rFonts w:ascii="Times New Roman" w:hAnsi="Times New Roman"/>
          <w:color w:val="323232"/>
          <w:spacing w:val="-10"/>
        </w:rPr>
        <w:t> </w:t>
      </w:r>
      <w:r>
        <w:rPr>
          <w:rFonts w:ascii="Cambria" w:hAnsi="Cambria"/>
          <w:color w:val="323232"/>
        </w:rPr>
        <w:t>24</w:t>
      </w:r>
      <w:r>
        <w:rPr>
          <w:rFonts w:ascii="Times New Roman" w:hAnsi="Times New Roman"/>
          <w:color w:val="323232"/>
          <w:spacing w:val="-9"/>
        </w:rPr>
        <w:t> </w:t>
      </w:r>
      <w:r>
        <w:rPr>
          <w:rFonts w:ascii="Cambria" w:hAnsi="Cambria"/>
          <w:color w:val="323232"/>
        </w:rPr>
        <w:t>de</w:t>
      </w:r>
      <w:r>
        <w:rPr>
          <w:rFonts w:ascii="Times New Roman" w:hAnsi="Times New Roman"/>
          <w:color w:val="323232"/>
          <w:spacing w:val="-9"/>
        </w:rPr>
        <w:t> </w:t>
      </w:r>
      <w:r>
        <w:rPr>
          <w:rFonts w:ascii="Cambria" w:hAnsi="Cambria"/>
          <w:color w:val="323232"/>
        </w:rPr>
        <w:t>novembro</w:t>
      </w:r>
      <w:r>
        <w:rPr>
          <w:rFonts w:ascii="Times New Roman" w:hAnsi="Times New Roman"/>
          <w:color w:val="323232"/>
          <w:spacing w:val="-9"/>
        </w:rPr>
        <w:t> </w:t>
      </w:r>
      <w:r>
        <w:rPr>
          <w:rFonts w:ascii="Cambria" w:hAnsi="Cambria"/>
          <w:color w:val="323232"/>
        </w:rPr>
        <w:t>de</w:t>
      </w:r>
      <w:r>
        <w:rPr>
          <w:rFonts w:ascii="Times New Roman" w:hAnsi="Times New Roman"/>
          <w:color w:val="323232"/>
          <w:spacing w:val="-9"/>
        </w:rPr>
        <w:t> </w:t>
      </w:r>
      <w:r>
        <w:rPr>
          <w:rFonts w:ascii="Cambria" w:hAnsi="Cambria"/>
          <w:color w:val="323232"/>
          <w:spacing w:val="-2"/>
        </w:rPr>
        <w:t>2023.</w:t>
      </w:r>
    </w:p>
    <w:sectPr>
      <w:type w:val="continuous"/>
      <w:pgSz w:w="11900" w:h="16840"/>
      <w:pgMar w:top="540" w:bottom="0" w:left="9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85"/>
      <w:jc w:val="center"/>
      <w:outlineLvl w:val="1"/>
    </w:pPr>
    <w:rPr>
      <w:rFonts w:ascii="Calibri" w:hAnsi="Calibri" w:eastAsia="Calibri" w:cs="Calibri"/>
      <w:b/>
      <w:bCs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24"/>
      <w:jc w:val="center"/>
    </w:pPr>
    <w:rPr>
      <w:rFonts w:ascii="Calibri Light" w:hAnsi="Calibri Light" w:eastAsia="Calibri Light" w:cs="Calibri Ligh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mailto:cotacoes.go@igh.org.br" TargetMode="External"/><Relationship Id="rId8" Type="http://schemas.openxmlformats.org/officeDocument/2006/relationships/hyperlink" Target="http://www.igh.org.br/transparencia)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(Microsoft Word - SITE IGH PUBLICAÇÃO TOMADA DE PREÇO_ \(aparelho de anestesia\).doc)</dc:title>
  <dcterms:created xsi:type="dcterms:W3CDTF">2023-11-24T14:11:31Z</dcterms:created>
  <dcterms:modified xsi:type="dcterms:W3CDTF">2023-11-24T14:11:31Z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2023-11-24T00:00:00Z</vt:filetime>
  </property>
  <property fmtid="{D5CDD505-2E9C-101B-9397-08002B2CF9AE}" pid="5" name="Producer">
    <vt:lpwstr>GPL Ghostscript 9.27</vt:lpwstr>
  </property>
</Properties>
</file>