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1BB" w:rsidRDefault="00887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0C01BB" w:rsidRDefault="008871FF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0C01BB" w:rsidRDefault="008871FF">
      <w:pPr>
        <w:framePr w:w="2852" w:wrap="auto" w:hAnchor="text" w:x="4759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2023225TP37822HEMNSL</w:t>
      </w:r>
    </w:p>
    <w:p w:rsidR="000C01BB" w:rsidRDefault="008871FF">
      <w:pPr>
        <w:framePr w:w="874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Instituto de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privado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sem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0C01BB" w:rsidRDefault="008871FF">
      <w:pPr>
        <w:framePr w:w="874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lucrativos, classificado </w:t>
      </w:r>
      <w:r>
        <w:rPr>
          <w:rFonts w:ascii="Calibri"/>
          <w:color w:val="000000"/>
          <w:spacing w:val="-1"/>
          <w:sz w:val="24"/>
        </w:rPr>
        <w:t>como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z w:val="24"/>
        </w:rPr>
        <w:t xml:space="preserve"> Social, </w:t>
      </w:r>
      <w:r>
        <w:rPr>
          <w:rFonts w:ascii="Calibri"/>
          <w:color w:val="000000"/>
          <w:spacing w:val="-1"/>
          <w:sz w:val="24"/>
        </w:rPr>
        <w:t>vem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0C01BB" w:rsidRDefault="008871FF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insumos 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HEMNSL - Hospital</w:t>
      </w:r>
    </w:p>
    <w:p w:rsidR="000C01BB" w:rsidRDefault="008871FF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Est. Maternidade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Nossa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Senhora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Lourdes,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Rua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230,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Qd.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709,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</w:p>
    <w:p w:rsidR="000C01BB" w:rsidRDefault="008871FF">
      <w:pPr>
        <w:framePr w:w="874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Setor </w:t>
      </w:r>
      <w:r>
        <w:rPr>
          <w:rFonts w:ascii="Calibri"/>
          <w:color w:val="000000"/>
          <w:spacing w:val="1"/>
          <w:sz w:val="24"/>
        </w:rPr>
        <w:t>Nova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Vila,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74.640-210.</w:t>
      </w:r>
    </w:p>
    <w:p w:rsidR="000C01BB" w:rsidRDefault="008871FF">
      <w:pPr>
        <w:framePr w:w="6121" w:wrap="auto" w:hAnchor="text" w:x="1702" w:y="4090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0C01BB" w:rsidRDefault="008871FF">
      <w:pPr>
        <w:framePr w:w="6121" w:wrap="auto" w:hAnchor="text" w:x="1702" w:y="4090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início</w:t>
      </w:r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recebimento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das propostas: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22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maio</w:t>
      </w:r>
      <w:r>
        <w:rPr>
          <w:rFonts w:ascii="Calibri"/>
          <w:b/>
          <w:color w:val="000000"/>
        </w:rPr>
        <w:t xml:space="preserve"> de 2023</w:t>
      </w:r>
    </w:p>
    <w:p w:rsidR="000C01BB" w:rsidRDefault="008871FF">
      <w:pPr>
        <w:framePr w:w="6121" w:wrap="auto" w:hAnchor="text" w:x="1702" w:y="4090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recebimento das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propostas: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29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-1"/>
        </w:rPr>
        <w:t>maio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-1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0C01BB" w:rsidRDefault="008871FF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detalhamento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objeto,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suas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especificações,</w:t>
      </w:r>
      <w:r>
        <w:rPr>
          <w:rFonts w:ascii="Calibri"/>
          <w:color w:val="000000"/>
          <w:sz w:val="24"/>
        </w:rPr>
        <w:t xml:space="preserve"> quantidades,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0C01BB" w:rsidRDefault="008871FF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poderão</w:t>
      </w:r>
      <w:r>
        <w:rPr>
          <w:rFonts w:ascii="Calibri"/>
          <w:color w:val="000000"/>
          <w:sz w:val="24"/>
        </w:rPr>
        <w:t xml:space="preserve"> ser encontrados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plataforma </w:t>
      </w:r>
      <w:r>
        <w:rPr>
          <w:rFonts w:ascii="Calibri" w:hAnsi="Calibri" w:cs="Calibri"/>
          <w:color w:val="000000"/>
          <w:sz w:val="24"/>
        </w:rPr>
        <w:t>eletrônica</w:t>
      </w:r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possuindo</w:t>
      </w:r>
    </w:p>
    <w:p w:rsidR="000C01BB" w:rsidRDefault="008871F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cadastro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ativo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supracitado,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objeto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deverá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ser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solicitado no</w:t>
      </w:r>
    </w:p>
    <w:p w:rsidR="000C01BB" w:rsidRDefault="008871F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pacing w:val="1"/>
          <w:sz w:val="24"/>
        </w:rPr>
        <w:t>Não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serão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aceitas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cotações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por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0C01BB" w:rsidRDefault="008871FF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apenas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4"/>
          <w:sz w:val="24"/>
        </w:rPr>
        <w:t>na</w:t>
      </w:r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plataforma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0C01BB" w:rsidRDefault="008871FF">
      <w:pPr>
        <w:framePr w:w="8929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Em tempo, informamos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se encontra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disponível</w:t>
      </w:r>
      <w:r>
        <w:rPr>
          <w:rFonts w:ascii="Calibri"/>
          <w:color w:val="000000"/>
          <w:sz w:val="24"/>
        </w:rPr>
        <w:t xml:space="preserve"> fisicamente 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detalhamento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z w:val="24"/>
        </w:rPr>
        <w:t>edital</w:t>
      </w:r>
    </w:p>
    <w:p w:rsidR="000C01BB" w:rsidRDefault="008871FF">
      <w:pPr>
        <w:framePr w:w="8929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seguinte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Perimetral </w:t>
      </w:r>
      <w:r>
        <w:rPr>
          <w:rFonts w:ascii="Calibri"/>
          <w:color w:val="000000"/>
          <w:spacing w:val="1"/>
          <w:sz w:val="24"/>
        </w:rPr>
        <w:t>Qd.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Setor Coimbra,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z w:val="24"/>
        </w:rPr>
        <w:t xml:space="preserve"> CEP:</w:t>
      </w:r>
    </w:p>
    <w:p w:rsidR="000C01BB" w:rsidRDefault="008871FF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74.530-026. O resultado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</w:rPr>
        <w:t>será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publicado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oficial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0C01BB" w:rsidRDefault="008871FF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na pasta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especifica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unidade.</w:t>
      </w:r>
    </w:p>
    <w:p w:rsidR="000C01BB" w:rsidRDefault="008871FF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0C01BB" w:rsidRDefault="008871FF">
      <w:pPr>
        <w:framePr w:w="1310" w:wrap="auto" w:hAnchor="text" w:x="5702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LABORATÓRIO</w:t>
      </w:r>
    </w:p>
    <w:p w:rsidR="000C01BB" w:rsidRDefault="008871FF">
      <w:pPr>
        <w:framePr w:w="953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0C01BB" w:rsidRDefault="008871FF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37822/2023</w:t>
      </w:r>
    </w:p>
    <w:p w:rsidR="000C01BB" w:rsidRDefault="008871FF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Nota: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Regulamento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Compras,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 w:hAnsi="Calibri" w:cs="Calibri"/>
          <w:color w:val="000000"/>
        </w:rPr>
        <w:t>Alienações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Contratações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Obras e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 w:hAnsi="Calibri" w:cs="Calibri"/>
          <w:color w:val="000000"/>
        </w:rPr>
        <w:t>Serviços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Instituto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0C01BB" w:rsidRDefault="008871F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 w:hAnsi="Calibri" w:cs="Calibri"/>
          <w:color w:val="000000"/>
        </w:rPr>
        <w:t>Humanização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na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 w:hAnsi="Calibri" w:cs="Calibri"/>
          <w:color w:val="000000"/>
        </w:rPr>
        <w:t>Execução</w:t>
      </w:r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r>
        <w:rPr>
          <w:rFonts w:ascii="Calibri"/>
          <w:color w:val="000000"/>
        </w:rPr>
        <w:t>Contratos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 w:hAnsi="Calibri" w:cs="Calibri"/>
          <w:color w:val="000000"/>
        </w:rPr>
        <w:t>Gestão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r>
        <w:rPr>
          <w:rFonts w:ascii="Calibri" w:hAnsi="Calibri" w:cs="Calibri"/>
          <w:color w:val="000000"/>
          <w:spacing w:val="-1"/>
        </w:rPr>
        <w:t>Goiás,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 w:hAnsi="Calibri" w:cs="Calibri"/>
          <w:color w:val="000000"/>
        </w:rPr>
        <w:t>disponível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0C01BB" w:rsidRDefault="008871FF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r>
        <w:rPr>
          <w:rFonts w:ascii="Calibri"/>
          <w:color w:val="000000"/>
        </w:rPr>
        <w:t xml:space="preserve">consulta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0C01BB" w:rsidRDefault="008871FF">
      <w:pPr>
        <w:framePr w:w="3219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Goiânia/GO,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</w:rPr>
        <w:t xml:space="preserve">22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maio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>2023.</w:t>
      </w:r>
    </w:p>
    <w:p w:rsidR="000C01BB" w:rsidRDefault="000C01BB" w:rsidP="008871FF">
      <w:pPr>
        <w:framePr w:w="978" w:wrap="auto" w:hAnchor="text" w:x="7514" w:y="14235"/>
        <w:widowControl w:val="0"/>
        <w:autoSpaceDE w:val="0"/>
        <w:autoSpaceDN w:val="0"/>
        <w:spacing w:before="0" w:after="0" w:line="260" w:lineRule="exact"/>
        <w:jc w:val="left"/>
        <w:rPr>
          <w:rFonts w:ascii="VFTEVH+MyriadPro-Regular"/>
          <w:color w:val="000000"/>
        </w:rPr>
      </w:pPr>
    </w:p>
    <w:p w:rsidR="000C01BB" w:rsidRDefault="000C01BB">
      <w:pPr>
        <w:framePr w:w="1332" w:wrap="auto" w:hAnchor="text" w:x="8755" w:y="14238"/>
        <w:widowControl w:val="0"/>
        <w:autoSpaceDE w:val="0"/>
        <w:autoSpaceDN w:val="0"/>
        <w:spacing w:before="0" w:after="0" w:line="131" w:lineRule="exact"/>
        <w:jc w:val="left"/>
        <w:rPr>
          <w:rFonts w:ascii="VFTEVH+MyriadPro-Regular"/>
          <w:color w:val="000000"/>
          <w:sz w:val="11"/>
        </w:rPr>
      </w:pPr>
    </w:p>
    <w:p w:rsidR="000C01BB" w:rsidRDefault="000C01BB">
      <w:pPr>
        <w:framePr w:w="812" w:wrap="auto" w:hAnchor="text" w:x="8811" w:y="14631"/>
        <w:widowControl w:val="0"/>
        <w:autoSpaceDE w:val="0"/>
        <w:autoSpaceDN w:val="0"/>
        <w:spacing w:before="0" w:after="0" w:line="131" w:lineRule="exact"/>
        <w:jc w:val="left"/>
        <w:rPr>
          <w:rFonts w:ascii="VFTEVH+MyriadPro-Regular"/>
          <w:color w:val="000000"/>
          <w:sz w:val="11"/>
        </w:rPr>
      </w:pPr>
    </w:p>
    <w:p w:rsidR="000C01BB" w:rsidRDefault="00887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1064895</wp:posOffset>
            </wp:positionH>
            <wp:positionV relativeFrom="page">
              <wp:posOffset>5739130</wp:posOffset>
            </wp:positionV>
            <wp:extent cx="5792470" cy="708025"/>
            <wp:effectExtent l="0" t="0" r="0" b="0"/>
            <wp:wrapNone/>
            <wp:docPr id="3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47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5367020</wp:posOffset>
            </wp:positionH>
            <wp:positionV relativeFrom="page">
              <wp:posOffset>9037320</wp:posOffset>
            </wp:positionV>
            <wp:extent cx="356870" cy="358140"/>
            <wp:effectExtent l="0" t="0" r="5080" b="3810"/>
            <wp:wrapNone/>
            <wp:docPr id="2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70" cy="35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01BB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8BD2232-2DB8-4BB3-AD6B-9CE378D826C0}"/>
    <w:embedBold r:id="rId2" w:fontKey="{A5417825-E084-4D90-818C-F116EFC9443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E7C7620-BB7D-4A01-8BCA-A328A5858700}"/>
    <w:embedBold r:id="rId4" w:fontKey="{321234A9-717B-4F82-BDA5-FC6D6E2C7C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E6CD7F9-C323-4B64-9DE2-97BC5D85FC23}"/>
  </w:font>
  <w:font w:name="VFTEVH+MyriadPro-Regular">
    <w:charset w:val="01"/>
    <w:family w:val="auto"/>
    <w:pitch w:val="variable"/>
    <w:sig w:usb0="01010101" w:usb1="01010101" w:usb2="01010101" w:usb3="01010101" w:csb0="01010101" w:csb1="01010101"/>
    <w:embedRegular r:id="rId6" w:fontKey="{EFE10423-201D-4467-A1F8-93229FF4F10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477EB4F-B2BF-418F-81E1-FE3F11698D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C01BB"/>
    <w:rsid w:val="008871FF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E705704-07DC-4EB5-B52F-3AAAF154B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239</Words>
  <Characters>1295</Characters>
  <Application>Microsoft Office Word</Application>
  <DocSecurity>4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Daniella Fonseca De Souza Borges</cp:lastModifiedBy>
  <cp:revision>2</cp:revision>
  <dcterms:created xsi:type="dcterms:W3CDTF">2023-05-22T17:37:00Z</dcterms:created>
  <dcterms:modified xsi:type="dcterms:W3CDTF">2023-05-22T17:37:00Z</dcterms:modified>
</cp:coreProperties>
</file>