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6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10" w:right="410"/>
        <w:jc w:val="center"/>
      </w:pPr>
      <w:r>
        <w:rPr/>
        <w:t>20233011TP50287HEMNSL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10" w:right="424"/>
        <w:jc w:val="center"/>
      </w:pPr>
      <w:r>
        <w:rPr/>
        <w:t>O</w:t>
      </w:r>
      <w:r>
        <w:rPr>
          <w:spacing w:val="2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IGH,</w:t>
      </w:r>
      <w:r>
        <w:rPr>
          <w:spacing w:val="4"/>
        </w:rPr>
        <w:t> </w:t>
      </w:r>
      <w:r>
        <w:rPr/>
        <w:t>entidade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sem</w:t>
      </w:r>
      <w:r>
        <w:rPr>
          <w:spacing w:val="3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3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2"/>
        </w:rPr>
        <w:t> </w:t>
      </w:r>
      <w:r>
        <w:rPr/>
        <w:t>vem</w:t>
      </w:r>
      <w:r>
        <w:rPr>
          <w:spacing w:val="3"/>
        </w:rPr>
        <w:t> </w:t>
      </w:r>
      <w:r>
        <w:rPr/>
        <w:t>tornar</w:t>
      </w:r>
      <w:r>
        <w:rPr>
          <w:spacing w:val="2"/>
        </w:rPr>
        <w:t> </w:t>
      </w:r>
      <w:r>
        <w:rPr/>
        <w:t>público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processo,</w:t>
      </w:r>
      <w:r>
        <w:rPr>
          <w:spacing w:val="2"/>
        </w:rPr>
        <w:t> </w:t>
      </w:r>
      <w:r>
        <w:rPr/>
        <w:t>com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 bens,</w:t>
      </w:r>
      <w:r>
        <w:rPr>
          <w:spacing w:val="2"/>
        </w:rPr>
        <w:t> </w:t>
      </w:r>
      <w:r>
        <w:rPr/>
        <w:t>insumos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a(s)</w:t>
      </w:r>
      <w:r>
        <w:rPr>
          <w:spacing w:val="1"/>
        </w:rPr>
        <w:t> </w:t>
      </w:r>
      <w:r>
        <w:rPr/>
        <w:t>seguinte(s)</w:t>
      </w:r>
      <w:r>
        <w:rPr>
          <w:spacing w:val="2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10" w:right="410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HEMNSL</w:t>
      </w:r>
      <w:r>
        <w:rPr>
          <w:rFonts w:ascii="Calibri"/>
          <w:b/>
          <w:spacing w:val="10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Est.</w:t>
      </w:r>
      <w:r>
        <w:rPr>
          <w:rFonts w:ascii="Calibri"/>
          <w:b/>
          <w:spacing w:val="10"/>
          <w:sz w:val="21"/>
        </w:rPr>
        <w:t> </w:t>
      </w:r>
      <w:r>
        <w:rPr>
          <w:rFonts w:ascii="Calibri"/>
          <w:b/>
          <w:sz w:val="21"/>
        </w:rPr>
        <w:t>Maternidade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Nossa</w:t>
      </w:r>
      <w:r>
        <w:rPr>
          <w:rFonts w:ascii="Calibri"/>
          <w:b/>
          <w:spacing w:val="10"/>
          <w:sz w:val="21"/>
        </w:rPr>
        <w:t> </w:t>
      </w:r>
      <w:r>
        <w:rPr>
          <w:rFonts w:ascii="Calibri"/>
          <w:b/>
          <w:sz w:val="21"/>
        </w:rPr>
        <w:t>Senhora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10"/>
          <w:sz w:val="21"/>
        </w:rPr>
        <w:t> </w:t>
      </w:r>
      <w:r>
        <w:rPr>
          <w:rFonts w:ascii="Calibri"/>
          <w:b/>
          <w:sz w:val="21"/>
        </w:rPr>
        <w:t>Lourdes</w:t>
      </w:r>
    </w:p>
    <w:p>
      <w:pPr>
        <w:spacing w:before="24"/>
        <w:ind w:left="410" w:right="409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230,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Qd.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709,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Nova</w:t>
      </w:r>
      <w:r>
        <w:rPr>
          <w:rFonts w:ascii="Calibri" w:hAnsi="Calibri"/>
          <w:spacing w:val="6"/>
          <w:sz w:val="21"/>
        </w:rPr>
        <w:t> </w:t>
      </w:r>
      <w:r>
        <w:rPr>
          <w:rFonts w:ascii="Calibri" w:hAnsi="Calibri"/>
          <w:sz w:val="21"/>
        </w:rPr>
        <w:t>Vila,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5"/>
          <w:sz w:val="21"/>
        </w:rPr>
        <w:t> </w:t>
      </w:r>
      <w:r>
        <w:rPr>
          <w:rFonts w:ascii="Calibri" w:hAnsi="Calibri"/>
          <w:sz w:val="21"/>
        </w:rPr>
        <w:t>74.640-210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9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37" w:right="5"/>
              <w:jc w:val="center"/>
              <w:rPr>
                <w:sz w:val="19"/>
              </w:rPr>
            </w:pPr>
            <w:r>
              <w:rPr>
                <w:sz w:val="19"/>
              </w:rPr>
              <w:t>SAD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DEDETIZACAO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0" w:right="5"/>
              <w:jc w:val="center"/>
              <w:rPr>
                <w:sz w:val="21"/>
              </w:rPr>
            </w:pPr>
            <w:r>
              <w:rPr>
                <w:sz w:val="21"/>
              </w:rPr>
              <w:t>00.648.783/0001-14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CONTROLE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PRAGAS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41" w:right="236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139" w:right="89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600,00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5" w:val="left" w:leader="none"/>
        </w:tabs>
        <w:spacing w:before="60"/>
        <w:ind w:left="4258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2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12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2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janeiro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2024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10" w:right="405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2024-01-12T12:53:58Z</dcterms:created>
  <dcterms:modified xsi:type="dcterms:W3CDTF">2024-01-12T12:53:58Z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2024-01-12T00:00:00Z</vt:filetime>
  </property>
</Properties>
</file>