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49439" cy="19935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9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1"/>
        </w:rPr>
      </w:pPr>
    </w:p>
    <w:p>
      <w:pPr>
        <w:pStyle w:val="BodyText"/>
        <w:spacing w:line="218" w:lineRule="exact" w:before="102"/>
        <w:ind w:left="130"/>
      </w:pPr>
      <w:r>
        <w:rPr/>
        <w:t>Bionexo do</w:t>
      </w:r>
      <w:r>
        <w:rPr>
          <w:spacing w:val="1"/>
        </w:rPr>
        <w:t> </w:t>
      </w:r>
      <w:r>
        <w:rPr/>
        <w:t>Brasil</w:t>
      </w:r>
      <w:r>
        <w:rPr>
          <w:spacing w:val="1"/>
        </w:rPr>
        <w:t> </w:t>
      </w:r>
      <w:r>
        <w:rPr/>
        <w:t>Ltda</w:t>
      </w:r>
    </w:p>
    <w:p>
      <w:pPr>
        <w:pStyle w:val="BodyText"/>
        <w:spacing w:line="218" w:lineRule="exact"/>
        <w:ind w:left="130"/>
      </w:pPr>
      <w:r>
        <w:rPr/>
        <w:t>Relatório</w:t>
      </w:r>
      <w:r>
        <w:rPr>
          <w:spacing w:val="2"/>
        </w:rPr>
        <w:t> </w:t>
      </w:r>
      <w:r>
        <w:rPr/>
        <w:t>emitido</w:t>
      </w:r>
      <w:r>
        <w:rPr>
          <w:spacing w:val="3"/>
        </w:rPr>
        <w:t> </w:t>
      </w:r>
      <w:r>
        <w:rPr/>
        <w:t>em</w:t>
      </w:r>
      <w:r>
        <w:rPr>
          <w:spacing w:val="3"/>
        </w:rPr>
        <w:t> </w:t>
      </w:r>
      <w:r>
        <w:rPr/>
        <w:t>07/05/2024</w:t>
      </w:r>
      <w:r>
        <w:rPr>
          <w:spacing w:val="2"/>
        </w:rPr>
        <w:t> </w:t>
      </w:r>
      <w:r>
        <w:rPr/>
        <w:t>10:51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17" w:lineRule="exact"/>
        <w:ind w:left="130"/>
      </w:pPr>
      <w:r>
        <w:rPr/>
        <w:t>IGH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Maternidade</w:t>
      </w:r>
      <w:r>
        <w:rPr>
          <w:spacing w:val="4"/>
        </w:rPr>
        <w:t> </w:t>
      </w:r>
      <w:r>
        <w:rPr/>
        <w:t>Nossa</w:t>
      </w:r>
      <w:r>
        <w:rPr>
          <w:spacing w:val="3"/>
        </w:rPr>
        <w:t> </w:t>
      </w:r>
      <w:r>
        <w:rPr/>
        <w:t>Senhora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Lourdes</w:t>
      </w:r>
      <w:r>
        <w:rPr>
          <w:spacing w:val="4"/>
        </w:rPr>
        <w:t> </w:t>
      </w:r>
      <w:r>
        <w:rPr/>
        <w:t>(11.858.570/0005-67)</w:t>
      </w:r>
    </w:p>
    <w:p>
      <w:pPr>
        <w:pStyle w:val="BodyText"/>
        <w:spacing w:line="218" w:lineRule="exact"/>
        <w:ind w:left="130"/>
      </w:pPr>
      <w:r>
        <w:rPr/>
        <w:t>RUA</w:t>
      </w:r>
      <w:r>
        <w:rPr>
          <w:spacing w:val="1"/>
        </w:rPr>
        <w:t> </w:t>
      </w:r>
      <w:r>
        <w:rPr/>
        <w:t>230,</w:t>
      </w:r>
      <w:r>
        <w:rPr>
          <w:spacing w:val="1"/>
        </w:rPr>
        <w:t> </w:t>
      </w:r>
      <w:r>
        <w:rPr/>
        <w:t>QUADRA</w:t>
      </w:r>
      <w:r>
        <w:rPr>
          <w:spacing w:val="1"/>
        </w:rPr>
        <w:t> </w:t>
      </w:r>
      <w:r>
        <w:rPr/>
        <w:t>709</w:t>
      </w:r>
      <w:r>
        <w:rPr>
          <w:spacing w:val="1"/>
        </w:rPr>
        <w:t> </w:t>
      </w:r>
      <w:r>
        <w:rPr/>
        <w:t>LOTE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VILA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GO  </w:t>
      </w:r>
      <w:r>
        <w:rPr>
          <w:spacing w:val="4"/>
        </w:rPr>
        <w:t> </w:t>
      </w:r>
      <w:r>
        <w:rPr/>
        <w:t>CEP:</w:t>
      </w:r>
      <w:r>
        <w:rPr>
          <w:spacing w:val="1"/>
        </w:rPr>
        <w:t> </w:t>
      </w:r>
      <w:r>
        <w:rPr/>
        <w:t>74640-210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Relação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Itens</w:t>
      </w:r>
      <w:r>
        <w:rPr>
          <w:spacing w:val="4"/>
        </w:rPr>
        <w:t> </w:t>
      </w:r>
      <w:r>
        <w:rPr/>
        <w:t>(Confirmação)</w:t>
      </w:r>
    </w:p>
    <w:p>
      <w:pPr>
        <w:pStyle w:val="BodyText"/>
        <w:spacing w:line="217" w:lineRule="exact"/>
        <w:ind w:left="130"/>
      </w:pPr>
      <w:r>
        <w:rPr/>
        <w:t>Pedido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Cotação</w:t>
      </w:r>
      <w:r>
        <w:rPr>
          <w:spacing w:val="2"/>
        </w:rPr>
        <w:t> </w:t>
      </w:r>
      <w:r>
        <w:rPr/>
        <w:t>:</w:t>
      </w:r>
      <w:r>
        <w:rPr>
          <w:spacing w:val="2"/>
        </w:rPr>
        <w:t> </w:t>
      </w:r>
      <w:r>
        <w:rPr/>
        <w:t>341007942</w:t>
      </w:r>
    </w:p>
    <w:p>
      <w:pPr>
        <w:pStyle w:val="BodyText"/>
        <w:spacing w:line="217" w:lineRule="exact"/>
        <w:ind w:left="130"/>
      </w:pPr>
      <w:r>
        <w:rPr/>
        <w:t>COTAÇÃO</w:t>
      </w:r>
      <w:r>
        <w:rPr>
          <w:spacing w:val="-1"/>
        </w:rPr>
        <w:t> </w:t>
      </w:r>
      <w:r>
        <w:rPr/>
        <w:t>Nº 57888- MATERIAL</w:t>
      </w:r>
      <w:r>
        <w:rPr>
          <w:spacing w:val="-1"/>
        </w:rPr>
        <w:t> </w:t>
      </w:r>
      <w:r>
        <w:rPr/>
        <w:t>DE ESCRITORIO</w:t>
      </w:r>
      <w:r>
        <w:rPr>
          <w:spacing w:val="-1"/>
        </w:rPr>
        <w:t> </w:t>
      </w:r>
      <w:r>
        <w:rPr/>
        <w:t>E INFORMATICA -</w:t>
      </w:r>
      <w:r>
        <w:rPr>
          <w:spacing w:val="-1"/>
        </w:rPr>
        <w:t> </w:t>
      </w:r>
      <w:r>
        <w:rPr/>
        <w:t>HEMNSL ABR/2024</w:t>
      </w:r>
    </w:p>
    <w:p>
      <w:pPr>
        <w:pStyle w:val="BodyText"/>
        <w:spacing w:line="218" w:lineRule="exact"/>
        <w:ind w:left="130"/>
      </w:pPr>
      <w:r>
        <w:rPr/>
        <w:t>Frete</w:t>
      </w:r>
      <w:r>
        <w:rPr>
          <w:spacing w:val="3"/>
        </w:rPr>
        <w:t> </w:t>
      </w:r>
      <w:r>
        <w:rPr/>
        <w:t>Próprio</w:t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30" w:right="303"/>
      </w:pPr>
      <w:r>
        <w:rPr/>
        <w:t>Observações: -*PAGAMENTO: Somente a prazo e</w:t>
      </w:r>
      <w:r>
        <w:rPr>
          <w:spacing w:val="1"/>
        </w:rPr>
        <w:t> </w:t>
      </w:r>
      <w:r>
        <w:rPr/>
        <w:t>por meio de depósito em</w:t>
      </w:r>
      <w:r>
        <w:rPr>
          <w:spacing w:val="1"/>
        </w:rPr>
        <w:t> </w:t>
      </w:r>
      <w:r>
        <w:rPr/>
        <w:t>conta PJ do fornecedor. *FRETE: Só</w:t>
      </w:r>
      <w:r>
        <w:rPr>
          <w:spacing w:val="1"/>
        </w:rPr>
        <w:t> </w:t>
      </w:r>
      <w:r>
        <w:rPr/>
        <w:t>serão</w:t>
      </w:r>
      <w:r>
        <w:rPr>
          <w:spacing w:val="1"/>
        </w:rPr>
        <w:t> </w:t>
      </w:r>
      <w:r>
        <w:rPr/>
        <w:t>aceitas</w:t>
      </w:r>
      <w:r>
        <w:rPr>
          <w:spacing w:val="2"/>
        </w:rPr>
        <w:t> </w:t>
      </w:r>
      <w:r>
        <w:rPr/>
        <w:t>propostas</w:t>
      </w:r>
      <w:r>
        <w:rPr>
          <w:spacing w:val="1"/>
        </w:rPr>
        <w:t> </w:t>
      </w:r>
      <w:r>
        <w:rPr/>
        <w:t>com</w:t>
      </w:r>
      <w:r>
        <w:rPr>
          <w:spacing w:val="2"/>
        </w:rPr>
        <w:t> </w:t>
      </w:r>
      <w:r>
        <w:rPr/>
        <w:t>frete</w:t>
      </w:r>
      <w:r>
        <w:rPr>
          <w:spacing w:val="1"/>
        </w:rPr>
        <w:t> </w:t>
      </w:r>
      <w:r>
        <w:rPr/>
        <w:t>CIF</w:t>
      </w:r>
      <w:r>
        <w:rPr>
          <w:spacing w:val="2"/>
        </w:rPr>
        <w:t> </w:t>
      </w:r>
      <w:r>
        <w:rPr/>
        <w:t>e</w:t>
      </w:r>
      <w:r>
        <w:rPr>
          <w:spacing w:val="1"/>
        </w:rPr>
        <w:t> </w:t>
      </w:r>
      <w:r>
        <w:rPr/>
        <w:t>para</w:t>
      </w:r>
      <w:r>
        <w:rPr>
          <w:spacing w:val="2"/>
        </w:rPr>
        <w:t> </w:t>
      </w:r>
      <w:r>
        <w:rPr/>
        <w:t>entrega</w:t>
      </w:r>
      <w:r>
        <w:rPr>
          <w:spacing w:val="2"/>
        </w:rPr>
        <w:t> </w:t>
      </w:r>
      <w:r>
        <w:rPr/>
        <w:t>no</w:t>
      </w:r>
      <w:r>
        <w:rPr>
          <w:spacing w:val="1"/>
        </w:rPr>
        <w:t> </w:t>
      </w:r>
      <w:r>
        <w:rPr/>
        <w:t>endereço:</w:t>
      </w:r>
      <w:r>
        <w:rPr>
          <w:spacing w:val="2"/>
        </w:rPr>
        <w:t> </w:t>
      </w:r>
      <w:r>
        <w:rPr/>
        <w:t>RUA</w:t>
      </w:r>
      <w:r>
        <w:rPr>
          <w:spacing w:val="1"/>
        </w:rPr>
        <w:t> </w:t>
      </w:r>
      <w:r>
        <w:rPr/>
        <w:t>230</w:t>
      </w:r>
      <w:r>
        <w:rPr>
          <w:spacing w:val="2"/>
        </w:rPr>
        <w:t> </w:t>
      </w:r>
      <w:r>
        <w:rPr/>
        <w:t>QUADRA</w:t>
      </w:r>
      <w:r>
        <w:rPr>
          <w:spacing w:val="1"/>
        </w:rPr>
        <w:t> </w:t>
      </w:r>
      <w:r>
        <w:rPr/>
        <w:t>709</w:t>
      </w:r>
      <w:r>
        <w:rPr>
          <w:spacing w:val="2"/>
        </w:rPr>
        <w:t> </w:t>
      </w:r>
      <w:r>
        <w:rPr/>
        <w:t>LOTE</w:t>
      </w:r>
      <w:r>
        <w:rPr>
          <w:spacing w:val="1"/>
        </w:rPr>
        <w:t> </w:t>
      </w:r>
      <w:r>
        <w:rPr/>
        <w:t>11</w:t>
      </w:r>
      <w:r>
        <w:rPr>
          <w:spacing w:val="2"/>
        </w:rPr>
        <w:t> </w:t>
      </w:r>
      <w:r>
        <w:rPr/>
        <w:t>-</w:t>
      </w:r>
      <w:r>
        <w:rPr>
          <w:spacing w:val="2"/>
        </w:rPr>
        <w:t> </w:t>
      </w:r>
      <w:r>
        <w:rPr/>
        <w:t>Setor</w:t>
      </w:r>
      <w:r>
        <w:rPr>
          <w:spacing w:val="1"/>
        </w:rPr>
        <w:t> </w:t>
      </w:r>
      <w:r>
        <w:rPr/>
        <w:t>Nova</w:t>
      </w:r>
      <w:r>
        <w:rPr>
          <w:spacing w:val="-60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</w:t>
      </w:r>
      <w:r>
        <w:rPr>
          <w:spacing w:val="3"/>
        </w:rPr>
        <w:t> </w:t>
      </w:r>
      <w:r>
        <w:rPr/>
        <w:t>CEP:</w:t>
      </w:r>
      <w:r>
        <w:rPr>
          <w:spacing w:val="3"/>
        </w:rPr>
        <w:t> </w:t>
      </w:r>
      <w:r>
        <w:rPr/>
        <w:t>74640-210,</w:t>
      </w:r>
      <w:r>
        <w:rPr>
          <w:spacing w:val="3"/>
        </w:rPr>
        <w:t> </w:t>
      </w:r>
      <w:r>
        <w:rPr/>
        <w:t>dia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horário</w:t>
      </w:r>
      <w:r>
        <w:rPr>
          <w:spacing w:val="3"/>
        </w:rPr>
        <w:t> </w:t>
      </w:r>
      <w:r>
        <w:rPr/>
        <w:t>especificado.</w:t>
      </w:r>
      <w:r>
        <w:rPr>
          <w:spacing w:val="3"/>
        </w:rPr>
        <w:t> </w:t>
      </w:r>
      <w:r>
        <w:rPr/>
        <w:t>*CERTIDÕES: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Certidões</w:t>
      </w:r>
      <w:r>
        <w:rPr>
          <w:spacing w:val="3"/>
        </w:rPr>
        <w:t> </w:t>
      </w:r>
      <w:r>
        <w:rPr/>
        <w:t>Municipal,</w:t>
      </w:r>
      <w:r>
        <w:rPr>
          <w:spacing w:val="3"/>
        </w:rPr>
        <w:t> </w:t>
      </w:r>
      <w:r>
        <w:rPr/>
        <w:t>Estadual</w:t>
      </w:r>
      <w:r>
        <w:rPr>
          <w:spacing w:val="3"/>
        </w:rPr>
        <w:t> </w:t>
      </w:r>
      <w:r>
        <w:rPr/>
        <w:t>de</w:t>
      </w:r>
      <w:r>
        <w:rPr>
          <w:spacing w:val="1"/>
        </w:rPr>
        <w:t> </w:t>
      </w:r>
      <w:r>
        <w:rPr/>
        <w:t>Goiás, Federal,</w:t>
      </w:r>
      <w:r>
        <w:rPr>
          <w:spacing w:val="1"/>
        </w:rPr>
        <w:t> </w:t>
      </w:r>
      <w:r>
        <w:rPr/>
        <w:t>FGTS e</w:t>
      </w:r>
      <w:r>
        <w:rPr>
          <w:spacing w:val="1"/>
        </w:rPr>
        <w:t> </w:t>
      </w:r>
      <w:r>
        <w:rPr/>
        <w:t>Trabalhista devem</w:t>
      </w:r>
      <w:r>
        <w:rPr>
          <w:spacing w:val="1"/>
        </w:rPr>
        <w:t> </w:t>
      </w:r>
      <w:r>
        <w:rPr/>
        <w:t>estar regulares</w:t>
      </w:r>
      <w:r>
        <w:rPr>
          <w:spacing w:val="1"/>
        </w:rPr>
        <w:t> </w:t>
      </w:r>
      <w:r>
        <w:rPr/>
        <w:t>desde 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 emissão</w:t>
      </w:r>
      <w:r>
        <w:rPr>
          <w:spacing w:val="1"/>
        </w:rPr>
        <w:t> </w:t>
      </w:r>
      <w:r>
        <w:rPr/>
        <w:t>da proposta</w:t>
      </w:r>
      <w:r>
        <w:rPr>
          <w:spacing w:val="1"/>
        </w:rPr>
        <w:t> </w:t>
      </w:r>
      <w:r>
        <w:rPr/>
        <w:t>até a</w:t>
      </w:r>
      <w:r>
        <w:rPr>
          <w:spacing w:val="1"/>
        </w:rPr>
        <w:t> </w:t>
      </w:r>
      <w:r>
        <w:rPr/>
        <w:t>data do</w:t>
      </w:r>
      <w:r>
        <w:rPr>
          <w:spacing w:val="1"/>
        </w:rPr>
        <w:t> </w:t>
      </w:r>
      <w:r>
        <w:rPr/>
        <w:t>pagamento.</w:t>
      </w:r>
      <w:r>
        <w:rPr>
          <w:spacing w:val="1"/>
        </w:rPr>
        <w:t> </w:t>
      </w:r>
      <w:r>
        <w:rPr/>
        <w:t>*REGULAMENTO: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processo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</w:r>
      <w:r>
        <w:rPr>
          <w:spacing w:val="1"/>
        </w:rPr>
        <w:t> </w:t>
      </w:r>
      <w:r>
        <w:rPr/>
        <w:t>obedecerá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Regulamento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Compras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IGH,</w:t>
      </w:r>
      <w:r>
        <w:rPr>
          <w:spacing w:val="1"/>
        </w:rPr>
        <w:t> </w:t>
      </w:r>
      <w:r>
        <w:rPr/>
        <w:t>prevalecendo este em</w:t>
      </w:r>
      <w:r>
        <w:rPr>
          <w:spacing w:val="1"/>
        </w:rPr>
        <w:t> </w:t>
      </w:r>
      <w:r>
        <w:rPr/>
        <w:t>relação a estes</w:t>
      </w:r>
      <w:r>
        <w:rPr>
          <w:spacing w:val="1"/>
        </w:rPr>
        <w:t> </w:t>
      </w:r>
      <w:r>
        <w:rPr/>
        <w:t>termos em caso</w:t>
      </w:r>
      <w:r>
        <w:rPr>
          <w:spacing w:val="1"/>
        </w:rPr>
        <w:t> </w:t>
      </w:r>
      <w:r>
        <w:rPr/>
        <w:t>de divergência.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254" w:lineRule="auto"/>
        <w:ind w:left="130" w:right="7530"/>
      </w:pPr>
      <w:r>
        <w:rPr/>
        <w:pict>
          <v:group style="position:absolute;margin-left:98.93692pt;margin-top:11.424196pt;width:216.55pt;height:25.15pt;mso-position-horizontal-relative:page;mso-position-vertical-relative:paragraph;z-index:-15910912" coordorigin="1979,228" coordsize="4331,503">
            <v:shape style="position:absolute;left:1978;top:228;width:4331;height:245" coordorigin="1979,228" coordsize="4331,245" path="m1979,446l1979,256,1979,252,1979,249,1981,245,1982,242,1984,239,2002,228,2006,228,6282,228,6286,228,6290,229,6310,256,6310,446,6282,473,2006,473,2002,473,1999,472,1996,471,1992,469,1979,449,1979,446xe" filled="false" stroked="true" strokeweight="0pt" strokecolor="#757575">
              <v:path arrowok="t"/>
              <v:stroke dashstyle="solid"/>
            </v:shape>
            <v:shape style="position:absolute;left:6126;top:316;width:109;height:55" coordorigin="6126,317" coordsize="109,55" path="m6126,317l6181,371,6235,317e" filled="false" stroked="true" strokeweight="1.357644pt" strokecolor="#000000">
              <v:path arrowok="t"/>
              <v:stroke dashstyle="solid"/>
            </v:shape>
            <v:shape style="position:absolute;left:2874;top:486;width:1725;height:245" coordorigin="2875,486" coordsize="1725,245" path="m2875,704l2875,514,2875,510,2875,507,2877,503,2878,500,2880,497,2883,494,2885,492,2888,490,2892,489,2895,487,2898,486,2902,486,4572,486,4575,486,4579,487,4582,489,4586,490,4588,492,4591,494,4594,497,4599,514,4599,704,4582,729,4579,730,4575,731,4572,731,2902,731,2898,731,2895,730,2892,729,2888,727,2875,707,2875,704xe" filled="false" stroked="true" strokeweight="0pt" strokecolor="#757575">
              <v:path arrowok="t"/>
              <v:stroke dashstyle="solid"/>
            </v:shape>
            <v:shape style="position:absolute;left:4415;top:574;width:109;height:55" coordorigin="4416,575" coordsize="109,55" path="m4416,575l4470,629,4524,575e" filled="false" stroked="true" strokeweight="1.357644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99.355972pt;margin-top:11.843241pt;width:215.75pt;height:11.4pt;mso-position-horizontal-relative:page;mso-position-vertical-relative:paragraph;z-index:-15905792" type="#_x0000_t202" filled="false" stroked="false">
            <v:textbox inset="0,0,0,0">
              <w:txbxContent>
                <w:p>
                  <w:pPr>
                    <w:pStyle w:val="BodyText"/>
                    <w:spacing w:before="6"/>
                    <w:ind w:left="51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</w:t>
                  </w:r>
                  <w:r>
                    <w:rPr>
                      <w:rFonts w:ascii="Arial MT"/>
                      <w:spacing w:val="-4"/>
                    </w:rPr>
                    <w:t> </w:t>
                  </w:r>
                  <w:r>
                    <w:rPr>
                      <w:rFonts w:ascii="Arial MT"/>
                    </w:rPr>
                    <w:t>os</w:t>
                  </w:r>
                  <w:r>
                    <w:rPr>
                      <w:rFonts w:ascii="Arial MT"/>
                      <w:spacing w:val="-4"/>
                    </w:rPr>
                    <w:t> </w:t>
                  </w:r>
                  <w:r>
                    <w:rPr>
                      <w:rFonts w:ascii="Arial MT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Normal</w:t>
      </w:r>
      <w:r>
        <w:rPr>
          <w:spacing w:val="-61"/>
        </w:rPr>
        <w:t> </w:t>
      </w:r>
      <w:r>
        <w:rPr/>
        <w:t>Fornecedor :</w:t>
      </w:r>
    </w:p>
    <w:p>
      <w:pPr>
        <w:pStyle w:val="BodyText"/>
        <w:spacing w:before="25"/>
        <w:ind w:left="130"/>
      </w:pPr>
      <w:r>
        <w:rPr/>
        <w:pict>
          <v:shape style="position:absolute;margin-left:144.158234pt;margin-top:.874479pt;width:85.4pt;height:12.1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before="19"/>
                    <w:ind w:left="59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Confirmação</w:t>
      </w:r>
      <w:r>
        <w:rPr>
          <w:spacing w:val="2"/>
        </w:rPr>
        <w:t> </w:t>
      </w:r>
      <w:r>
        <w:rPr/>
        <w:t>:</w:t>
      </w:r>
    </w:p>
    <w:p>
      <w:pPr>
        <w:pStyle w:val="BodyText"/>
        <w:spacing w:before="8"/>
      </w:pPr>
    </w:p>
    <w:tbl>
      <w:tblPr>
        <w:tblW w:w="0" w:type="auto"/>
        <w:jc w:val="left"/>
        <w:tblInd w:w="18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"/>
        <w:gridCol w:w="2552"/>
        <w:gridCol w:w="1194"/>
        <w:gridCol w:w="1140"/>
        <w:gridCol w:w="1126"/>
        <w:gridCol w:w="1302"/>
        <w:gridCol w:w="406"/>
        <w:gridCol w:w="895"/>
      </w:tblGrid>
      <w:tr>
        <w:trPr>
          <w:trHeight w:val="335" w:hRule="atLeast"/>
        </w:trPr>
        <w:tc>
          <w:tcPr>
            <w:tcW w:w="149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6711" cy="210407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11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552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2"/>
              <w:ind w:left="901" w:right="86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19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5"/>
              <w:ind w:left="351" w:right="137" w:hanging="17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14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5"/>
              <w:ind w:left="309" w:right="251" w:hanging="27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w w:val="105"/>
                <w:sz w:val="12"/>
              </w:rPr>
              <w:t>Prazo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1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5"/>
              <w:ind w:left="268" w:right="143" w:hanging="87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 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30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5"/>
              <w:ind w:left="278" w:right="183" w:hanging="59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 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0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2"/>
              <w:ind w:left="29" w:right="-15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89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2"/>
              <w:ind w:left="3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932" w:hRule="atLeast"/>
        </w:trPr>
        <w:tc>
          <w:tcPr>
            <w:tcW w:w="149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5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</w:p>
        </w:tc>
        <w:tc>
          <w:tcPr>
            <w:tcW w:w="255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47" w:lineRule="auto" w:before="20"/>
              <w:ind w:left="152" w:right="12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Mapdata Tecnologia, Informática 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Comércio</w:t>
            </w:r>
            <w:r>
              <w:rPr>
                <w:b/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ind w:left="149" w:right="12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SÃO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PAULO -</w:t>
            </w:r>
            <w:r>
              <w:rPr>
                <w:color w:val="333333"/>
                <w:spacing w:val="-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SP</w:t>
            </w:r>
          </w:p>
          <w:p>
            <w:pPr>
              <w:pStyle w:val="TableParagraph"/>
              <w:spacing w:line="247" w:lineRule="auto" w:before="5"/>
              <w:ind w:left="152" w:right="128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DÃ©bora Cassim - (19) 3475-4100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hyperlink r:id="rId7">
              <w:r>
                <w:rPr>
                  <w:color w:val="333333"/>
                  <w:w w:val="105"/>
                  <w:sz w:val="12"/>
                </w:rPr>
                <w:t>comercial@mapdata.com.br</w:t>
              </w:r>
            </w:hyperlink>
          </w:p>
          <w:p>
            <w:pPr>
              <w:pStyle w:val="TableParagraph"/>
              <w:ind w:left="149" w:right="128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19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7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2.092,2200</w:t>
            </w:r>
          </w:p>
        </w:tc>
        <w:tc>
          <w:tcPr>
            <w:tcW w:w="114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line="247" w:lineRule="auto"/>
              <w:ind w:left="218" w:right="181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12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227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22/04/2024</w:t>
            </w:r>
          </w:p>
        </w:tc>
        <w:tc>
          <w:tcPr>
            <w:tcW w:w="130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447" w:right="4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30 ddl</w:t>
            </w:r>
          </w:p>
        </w:tc>
        <w:tc>
          <w:tcPr>
            <w:tcW w:w="40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00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89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31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240" w:bottom="280" w:left="620" w:right="560"/>
        </w:sectPr>
      </w:pPr>
    </w:p>
    <w:p>
      <w:pPr>
        <w:tabs>
          <w:tab w:pos="1334" w:val="left" w:leader="none"/>
        </w:tabs>
        <w:spacing w:line="141" w:lineRule="exact" w:before="109"/>
        <w:ind w:left="533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Produto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sz w:val="12"/>
          <w:u w:val="single" w:color="333333"/>
        </w:rPr>
        <w:t>Cód</w:t>
      </w:r>
      <w:r>
        <w:rPr>
          <w:b/>
          <w:color w:val="333333"/>
          <w:w w:val="105"/>
          <w:sz w:val="12"/>
        </w:rPr>
        <w:t>ig</w:t>
      </w:r>
      <w:r>
        <w:rPr>
          <w:b/>
          <w:color w:val="333333"/>
          <w:w w:val="105"/>
          <w:sz w:val="12"/>
          <w:u w:val="single" w:color="333333"/>
        </w:rPr>
        <w:t>o</w:t>
      </w:r>
      <w:r>
        <w:rPr>
          <w:b/>
          <w:color w:val="333333"/>
          <w:spacing w:val="21"/>
          <w:w w:val="105"/>
          <w:sz w:val="12"/>
        </w:rPr>
        <w:t> </w:t>
      </w:r>
      <w:r>
        <w:rPr>
          <w:b/>
          <w:color w:val="333333"/>
          <w:w w:val="105"/>
          <w:position w:val="8"/>
          <w:sz w:val="12"/>
          <w:u w:val="single" w:color="333333"/>
        </w:rPr>
        <w:t>Programação</w:t>
      </w:r>
      <w:r>
        <w:rPr>
          <w:b/>
          <w:color w:val="333333"/>
          <w:spacing w:val="25"/>
          <w:w w:val="105"/>
          <w:position w:val="8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Fabricante</w:t>
      </w:r>
      <w:r>
        <w:rPr>
          <w:b/>
          <w:color w:val="333333"/>
          <w:spacing w:val="25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Embala</w:t>
      </w:r>
      <w:r>
        <w:rPr>
          <w:b/>
          <w:color w:val="333333"/>
          <w:w w:val="105"/>
          <w:sz w:val="12"/>
        </w:rPr>
        <w:t>g</w:t>
      </w:r>
      <w:r>
        <w:rPr>
          <w:b/>
          <w:color w:val="333333"/>
          <w:w w:val="105"/>
          <w:sz w:val="12"/>
          <w:u w:val="single" w:color="333333"/>
        </w:rPr>
        <w:t>em</w:t>
      </w:r>
      <w:r>
        <w:rPr>
          <w:b/>
          <w:color w:val="333333"/>
          <w:spacing w:val="22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Fornecedor</w:t>
      </w:r>
      <w:r>
        <w:rPr>
          <w:b/>
          <w:color w:val="333333"/>
          <w:spacing w:val="21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Comentário</w:t>
      </w:r>
      <w:r>
        <w:rPr>
          <w:b/>
          <w:color w:val="333333"/>
          <w:spacing w:val="22"/>
          <w:w w:val="105"/>
          <w:sz w:val="12"/>
          <w:u w:val="single" w:color="333333"/>
        </w:rPr>
        <w:t> </w:t>
      </w:r>
      <w:r>
        <w:rPr>
          <w:b/>
          <w:color w:val="333333"/>
          <w:w w:val="105"/>
          <w:sz w:val="12"/>
          <w:u w:val="single" w:color="333333"/>
        </w:rPr>
        <w:t>Justificativa</w:t>
      </w:r>
      <w:r>
        <w:rPr>
          <w:b/>
          <w:color w:val="333333"/>
          <w:w w:val="105"/>
          <w:sz w:val="12"/>
        </w:rPr>
        <w:t>    </w:t>
      </w:r>
      <w:r>
        <w:rPr>
          <w:b/>
          <w:color w:val="333333"/>
          <w:spacing w:val="5"/>
          <w:w w:val="105"/>
          <w:sz w:val="12"/>
        </w:rPr>
        <w:t> </w:t>
      </w:r>
      <w:r>
        <w:rPr>
          <w:b/>
          <w:color w:val="333333"/>
          <w:spacing w:val="-1"/>
          <w:w w:val="105"/>
          <w:position w:val="8"/>
          <w:sz w:val="12"/>
          <w:u w:val="single" w:color="333333"/>
        </w:rPr>
        <w:t>Preço</w:t>
      </w:r>
    </w:p>
    <w:p>
      <w:pPr>
        <w:spacing w:line="240" w:lineRule="auto" w:before="0"/>
        <w:rPr>
          <w:b/>
          <w:sz w:val="6"/>
        </w:rPr>
      </w:pPr>
    </w:p>
    <w:p>
      <w:pPr>
        <w:spacing w:line="20" w:lineRule="exact"/>
        <w:ind w:left="186" w:right="0" w:firstLine="0"/>
        <w:rPr>
          <w:sz w:val="2"/>
        </w:rPr>
      </w:pPr>
      <w:r>
        <w:rPr>
          <w:sz w:val="2"/>
        </w:rPr>
        <w:pict>
          <v:group style="width:1.9pt;height:.7pt;mso-position-horizontal-relative:char;mso-position-vertical-relative:line" coordorigin="0,0" coordsize="38,14">
            <v:rect style="position:absolute;left:0;top:0;width:38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spacing w:line="143" w:lineRule="exact" w:before="107"/>
        <w:ind w:left="170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Preço</w:t>
      </w:r>
    </w:p>
    <w:p>
      <w:pPr>
        <w:tabs>
          <w:tab w:pos="1629" w:val="left" w:leader="none"/>
        </w:tabs>
        <w:spacing w:line="141" w:lineRule="exact" w:before="109"/>
        <w:ind w:left="67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Rent(%)</w:t>
      </w:r>
      <w:r>
        <w:rPr>
          <w:b/>
          <w:color w:val="333333"/>
          <w:spacing w:val="19"/>
          <w:w w:val="105"/>
          <w:sz w:val="12"/>
        </w:rPr>
        <w:t> </w:t>
      </w:r>
      <w:r>
        <w:rPr>
          <w:b/>
          <w:color w:val="333333"/>
          <w:w w:val="105"/>
          <w:sz w:val="12"/>
        </w:rPr>
        <w:t>Q</w:t>
      </w:r>
      <w:r>
        <w:rPr>
          <w:b/>
          <w:color w:val="333333"/>
          <w:w w:val="105"/>
          <w:sz w:val="12"/>
          <w:u w:val="single" w:color="333333"/>
        </w:rPr>
        <w:t>uantidade</w:t>
      </w:r>
      <w:r>
        <w:rPr>
          <w:b/>
          <w:color w:val="333333"/>
          <w:w w:val="105"/>
          <w:sz w:val="12"/>
        </w:rPr>
        <w:tab/>
      </w:r>
      <w:r>
        <w:rPr>
          <w:b/>
          <w:color w:val="333333"/>
          <w:w w:val="105"/>
          <w:position w:val="8"/>
          <w:sz w:val="12"/>
          <w:u w:val="single" w:color="333333"/>
        </w:rPr>
        <w:t>Valor</w:t>
      </w:r>
    </w:p>
    <w:p>
      <w:pPr>
        <w:spacing w:line="240" w:lineRule="auto" w:before="0"/>
        <w:rPr>
          <w:b/>
          <w:sz w:val="6"/>
        </w:rPr>
      </w:pPr>
    </w:p>
    <w:p>
      <w:pPr>
        <w:spacing w:line="20" w:lineRule="exact"/>
        <w:ind w:left="690" w:right="0" w:firstLine="0"/>
        <w:rPr>
          <w:sz w:val="2"/>
        </w:rPr>
      </w:pPr>
      <w:r>
        <w:rPr>
          <w:sz w:val="2"/>
        </w:rPr>
        <w:pict>
          <v:group style="width:1.95pt;height:.7pt;mso-position-horizontal-relative:char;mso-position-vertical-relative:line" coordorigin="0,0" coordsize="39,14">
            <v:rect style="position:absolute;left:0;top:0;width:39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7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61" w:lineRule="exact" w:before="1"/>
        <w:ind w:left="170" w:right="0" w:firstLine="0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Usuário</w:t>
      </w:r>
    </w:p>
    <w:p>
      <w:pPr>
        <w:spacing w:after="0" w:line="61" w:lineRule="exact"/>
        <w:jc w:val="left"/>
        <w:rPr>
          <w:sz w:val="12"/>
        </w:rPr>
        <w:sectPr>
          <w:type w:val="continuous"/>
          <w:pgSz w:w="11900" w:h="16840"/>
          <w:pgMar w:top="240" w:bottom="280" w:left="620" w:right="560"/>
          <w:cols w:num="4" w:equalWidth="0">
            <w:col w:w="7145" w:space="72"/>
            <w:col w:w="530" w:space="40"/>
            <w:col w:w="2003" w:space="73"/>
            <w:col w:w="857"/>
          </w:cols>
        </w:sectPr>
      </w:pPr>
    </w:p>
    <w:p>
      <w:pPr>
        <w:spacing w:line="59" w:lineRule="exact" w:before="0"/>
        <w:ind w:left="0" w:right="38" w:firstLine="0"/>
        <w:jc w:val="righ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de Entrega</w:t>
      </w:r>
    </w:p>
    <w:p>
      <w:pPr>
        <w:spacing w:line="59" w:lineRule="exact" w:before="0"/>
        <w:ind w:left="0" w:right="0" w:firstLine="0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Unitário</w:t>
      </w:r>
    </w:p>
    <w:p>
      <w:pPr>
        <w:spacing w:line="59" w:lineRule="exact" w:before="0"/>
        <w:ind w:left="73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Fábrica</w:t>
      </w:r>
    </w:p>
    <w:p>
      <w:pPr>
        <w:spacing w:line="59" w:lineRule="exact" w:before="0"/>
        <w:ind w:left="1562" w:right="955" w:firstLine="0"/>
        <w:jc w:val="center"/>
        <w:rPr>
          <w:b/>
          <w:sz w:val="12"/>
        </w:rPr>
      </w:pPr>
      <w:r>
        <w:rPr/>
        <w:br w:type="column"/>
      </w: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</w:p>
    <w:p>
      <w:pPr>
        <w:spacing w:after="0" w:line="59" w:lineRule="exact"/>
        <w:jc w:val="center"/>
        <w:rPr>
          <w:sz w:val="12"/>
        </w:rPr>
        <w:sectPr>
          <w:type w:val="continuous"/>
          <w:pgSz w:w="11900" w:h="16840"/>
          <w:pgMar w:top="240" w:bottom="280" w:left="620" w:right="560"/>
          <w:cols w:num="4" w:equalWidth="0">
            <w:col w:w="2635" w:space="2170"/>
            <w:col w:w="2418" w:space="39"/>
            <w:col w:w="539" w:space="40"/>
            <w:col w:w="2879"/>
          </w:cols>
        </w:sectPr>
      </w:pPr>
    </w:p>
    <w:p>
      <w:pPr>
        <w:spacing w:line="240" w:lineRule="auto" w:before="3" w:after="1"/>
        <w:rPr>
          <w:b/>
          <w:sz w:val="10"/>
        </w:rPr>
      </w:pPr>
    </w:p>
    <w:p>
      <w:pPr>
        <w:spacing w:line="27" w:lineRule="exact"/>
        <w:ind w:left="170" w:right="0" w:firstLine="0"/>
        <w:rPr>
          <w:sz w:val="2"/>
        </w:rPr>
      </w:pPr>
      <w:r>
        <w:rPr>
          <w:position w:val="0"/>
          <w:sz w:val="2"/>
        </w:rPr>
        <w:pict>
          <v:group style="width:521.35pt;height:1.4pt;mso-position-horizontal-relative:char;mso-position-vertical-relative:line" coordorigin="0,0" coordsize="10427,28">
            <v:rect style="position:absolute;left:0;top:0;width:10427;height:14" filled="true" fillcolor="#999999" stroked="false">
              <v:fill type="solid"/>
            </v:rect>
            <v:shape style="position:absolute;left:-1;top:0;width:10427;height:28" coordorigin="0,0" coordsize="10427,28" path="m10427,0l10413,14,0,14,0,27,10413,27,10427,27,10427,14,10427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240" w:bottom="280" w:left="620" w:right="560"/>
        </w:sectPr>
      </w:pPr>
    </w:p>
    <w:p>
      <w:pPr>
        <w:spacing w:line="247" w:lineRule="auto" w:before="55"/>
        <w:ind w:left="314" w:right="0" w:hanging="1"/>
        <w:jc w:val="center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LICENCA</w:t>
      </w:r>
      <w:r>
        <w:rPr>
          <w:color w:val="333333"/>
          <w:spacing w:val="2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ANUAL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DE USO P</w:t>
      </w:r>
      <w:r>
        <w:rPr>
          <w:color w:val="333333"/>
          <w:w w:val="105"/>
          <w:sz w:val="12"/>
        </w:rPr>
        <w:t>/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SOFTWARE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AUTODESK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AUTOCAD FULL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2D-3D - VERSÃO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EM INGLÊS 2021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OU</w:t>
      </w:r>
      <w:r>
        <w:rPr>
          <w:color w:val="333333"/>
          <w:spacing w:val="2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SUPERIOR;</w:t>
      </w:r>
      <w:r>
        <w:rPr>
          <w:color w:val="333333"/>
          <w:spacing w:val="2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VERSÃO FULL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2D-3D;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AUTODESK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AUTOCAD 2021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NEW SINGLE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USE 1-YR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(LICENÇA PARA</w:t>
      </w:r>
    </w:p>
    <w:p>
      <w:pPr>
        <w:spacing w:line="20" w:lineRule="exact"/>
        <w:ind w:left="347" w:right="-29" w:firstLine="0"/>
        <w:rPr>
          <w:sz w:val="2"/>
        </w:rPr>
      </w:pPr>
      <w:r>
        <w:rPr>
          <w:sz w:val="2"/>
        </w:rPr>
        <w:pict>
          <v:group style="width:44pt;height:.7pt;mso-position-horizontal-relative:char;mso-position-vertical-relative:line" coordorigin="0,0" coordsize="880,14">
            <v:shape style="position:absolute;left:-1;top:0;width:880;height:14" coordorigin="0,0" coordsize="880,14" path="m9,0l0,0,0,14,9,14,9,0xm880,0l461,0,49,0,49,14,461,14,880,14,880,0xe" filled="true" fillcolor="#333333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583" w:val="left" w:leader="none"/>
        </w:tabs>
        <w:spacing w:line="125" w:lineRule="exact" w:before="0"/>
        <w:ind w:left="170" w:right="0" w:firstLine="0"/>
        <w:jc w:val="left"/>
        <w:rPr>
          <w:sz w:val="12"/>
        </w:rPr>
      </w:pPr>
      <w:r>
        <w:rPr>
          <w:color w:val="333333"/>
          <w:w w:val="105"/>
          <w:position w:val="-6"/>
          <w:sz w:val="12"/>
        </w:rPr>
        <w:t>1</w:t>
        <w:tab/>
      </w:r>
      <w:r>
        <w:rPr>
          <w:color w:val="333333"/>
          <w:w w:val="105"/>
          <w:sz w:val="12"/>
          <w:u w:val="single" w:color="333333"/>
        </w:rPr>
        <w:t>1</w:t>
      </w:r>
      <w:r>
        <w:rPr>
          <w:color w:val="333333"/>
          <w:spacing w:val="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ANO</w:t>
      </w:r>
      <w:r>
        <w:rPr>
          <w:color w:val="333333"/>
          <w:w w:val="105"/>
          <w:sz w:val="12"/>
        </w:rPr>
        <w:t>)</w:t>
      </w:r>
    </w:p>
    <w:p>
      <w:pPr>
        <w:spacing w:line="240" w:lineRule="auto" w:before="10"/>
        <w:rPr>
          <w:sz w:val="4"/>
        </w:rPr>
      </w:pPr>
    </w:p>
    <w:p>
      <w:pPr>
        <w:spacing w:line="20" w:lineRule="exact"/>
        <w:ind w:left="170" w:right="0" w:firstLine="0"/>
        <w:rPr>
          <w:sz w:val="2"/>
        </w:rPr>
      </w:pPr>
      <w:r>
        <w:rPr>
          <w:sz w:val="2"/>
        </w:rPr>
        <w:pict>
          <v:group style="width:3.5pt;height:.7pt;mso-position-horizontal-relative:char;mso-position-vertical-relative:line" coordorigin="0,0" coordsize="70,14">
            <v:rect style="position:absolute;left:0;top:0;width:70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9"/>
        <w:rPr>
          <w:sz w:val="13"/>
        </w:rPr>
      </w:pPr>
    </w:p>
    <w:p>
      <w:pPr>
        <w:tabs>
          <w:tab w:pos="926" w:val="left" w:leader="none"/>
        </w:tabs>
        <w:spacing w:line="75" w:lineRule="exact" w:before="0"/>
        <w:ind w:left="80" w:right="0" w:firstLine="0"/>
        <w:jc w:val="left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46704</w:t>
      </w:r>
      <w:r>
        <w:rPr>
          <w:color w:val="333333"/>
          <w:w w:val="105"/>
          <w:sz w:val="12"/>
        </w:rPr>
        <w:tab/>
        <w:t>-</w:t>
      </w:r>
    </w:p>
    <w:p>
      <w:pPr>
        <w:spacing w:line="240" w:lineRule="auto" w:before="10"/>
        <w:rPr>
          <w:sz w:val="4"/>
        </w:rPr>
      </w:pPr>
    </w:p>
    <w:p>
      <w:pPr>
        <w:spacing w:line="20" w:lineRule="exact"/>
        <w:ind w:left="926" w:right="-29" w:firstLine="0"/>
        <w:rPr>
          <w:sz w:val="2"/>
        </w:rPr>
      </w:pPr>
      <w:r>
        <w:rPr>
          <w:sz w:val="2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7"/>
        <w:rPr>
          <w:sz w:val="18"/>
        </w:rPr>
      </w:pPr>
    </w:p>
    <w:p>
      <w:pPr>
        <w:spacing w:line="247" w:lineRule="auto" w:before="1"/>
        <w:ind w:left="220" w:right="-7" w:hanging="51"/>
        <w:jc w:val="left"/>
        <w:rPr>
          <w:sz w:val="12"/>
        </w:rPr>
      </w:pPr>
      <w:r>
        <w:rPr>
          <w:color w:val="333333"/>
          <w:spacing w:val="-2"/>
          <w:w w:val="105"/>
          <w:sz w:val="12"/>
          <w:u w:val="single" w:color="333333"/>
        </w:rPr>
        <w:t>AutoCAD </w:t>
      </w:r>
      <w:r>
        <w:rPr>
          <w:color w:val="333333"/>
          <w:spacing w:val="-1"/>
          <w:w w:val="105"/>
          <w:sz w:val="12"/>
          <w:u w:val="single" w:color="333333"/>
        </w:rPr>
        <w:t>LT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2023</w:t>
      </w:r>
      <w:r>
        <w:rPr>
          <w:color w:val="333333"/>
          <w:spacing w:val="2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New</w:t>
      </w:r>
    </w:p>
    <w:p>
      <w:pPr>
        <w:spacing w:line="150" w:lineRule="exact" w:before="0"/>
        <w:ind w:left="180" w:right="5" w:firstLine="10"/>
        <w:jc w:val="left"/>
        <w:rPr>
          <w:sz w:val="12"/>
        </w:rPr>
      </w:pPr>
      <w:r>
        <w:rPr/>
        <w:pict>
          <v:rect style="position:absolute;margin-left:180.406281pt;margin-top:6.696048pt;width:19.46302pt;height:.678822pt;mso-position-horizontal-relative:page;mso-position-vertical-relative:paragraph;z-index:-15908352" filled="true" fillcolor="#333333" stroked="false">
            <v:fill type="solid"/>
            <w10:wrap type="none"/>
          </v:rect>
        </w:pict>
      </w:r>
      <w:r>
        <w:rPr/>
        <w:pict>
          <v:shape style="position:absolute;margin-left:270.545013pt;margin-top:6.696884pt;width:7.15pt;height:.7pt;mso-position-horizontal-relative:page;mso-position-vertical-relative:paragraph;z-index:-15907840" coordorigin="5411,134" coordsize="143,14" path="m5506,134l5411,134,5411,148,5506,148,5506,134xm5553,134l5542,134,5542,148,5553,148,5553,134xe" filled="true" fillcolor="#333333" stroked="false">
            <v:path arrowok="t"/>
            <v:fill type="solid"/>
            <w10:wrap type="none"/>
          </v:shape>
        </w:pict>
      </w:r>
      <w:r>
        <w:rPr>
          <w:color w:val="333333"/>
          <w:w w:val="105"/>
          <w:sz w:val="12"/>
          <w:u w:val="single" w:color="333333"/>
        </w:rPr>
        <w:t>Sin</w:t>
      </w:r>
      <w:r>
        <w:rPr>
          <w:color w:val="333333"/>
          <w:w w:val="105"/>
          <w:sz w:val="12"/>
        </w:rPr>
        <w:t>gle-user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spacing w:val="-1"/>
          <w:w w:val="105"/>
          <w:sz w:val="12"/>
          <w:u w:val="single" w:color="333333"/>
        </w:rPr>
        <w:t>ELD</w:t>
      </w:r>
      <w:r>
        <w:rPr>
          <w:color w:val="333333"/>
          <w:spacing w:val="-6"/>
          <w:w w:val="105"/>
          <w:sz w:val="12"/>
          <w:u w:val="single" w:color="333333"/>
        </w:rPr>
        <w:t> </w:t>
      </w:r>
      <w:r>
        <w:rPr>
          <w:color w:val="333333"/>
          <w:spacing w:val="-1"/>
          <w:w w:val="105"/>
          <w:sz w:val="12"/>
          <w:u w:val="single" w:color="333333"/>
        </w:rPr>
        <w:t>Annua</w:t>
      </w:r>
      <w:r>
        <w:rPr>
          <w:color w:val="333333"/>
          <w:spacing w:val="-1"/>
          <w:w w:val="105"/>
          <w:sz w:val="12"/>
        </w:rPr>
        <w:t>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9"/>
        <w:rPr>
          <w:sz w:val="13"/>
        </w:rPr>
      </w:pPr>
    </w:p>
    <w:p>
      <w:pPr>
        <w:spacing w:line="75" w:lineRule="exact" w:before="0"/>
        <w:ind w:left="119" w:right="0" w:firstLine="0"/>
        <w:jc w:val="left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Download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11"/>
        <w:rPr>
          <w:sz w:val="14"/>
        </w:rPr>
      </w:pPr>
    </w:p>
    <w:p>
      <w:pPr>
        <w:spacing w:line="150" w:lineRule="atLeast" w:before="0"/>
        <w:ind w:left="148" w:right="-18" w:firstLine="80"/>
        <w:jc w:val="left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Mapdata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  <w:u w:val="single" w:color="333333"/>
        </w:rPr>
        <w:t>Tecnolo</w:t>
      </w:r>
      <w:r>
        <w:rPr>
          <w:color w:val="333333"/>
          <w:spacing w:val="-1"/>
          <w:w w:val="105"/>
          <w:sz w:val="12"/>
        </w:rPr>
        <w:t>gia,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Informática</w:t>
      </w:r>
    </w:p>
    <w:p>
      <w:pPr>
        <w:spacing w:line="20" w:lineRule="exact"/>
        <w:ind w:left="148" w:right="-58" w:firstLine="0"/>
        <w:rPr>
          <w:sz w:val="2"/>
        </w:rPr>
      </w:pPr>
      <w:r>
        <w:rPr>
          <w:sz w:val="2"/>
        </w:rPr>
        <w:pict>
          <v:group style="width:32pt;height:.7pt;mso-position-horizontal-relative:char;mso-position-vertical-relative:line" coordorigin="0,0" coordsize="640,14">
            <v:rect style="position:absolute;left:0;top:0;width:640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2"/>
        <w:rPr>
          <w:sz w:val="18"/>
        </w:rPr>
      </w:pPr>
    </w:p>
    <w:p>
      <w:pPr>
        <w:spacing w:line="150" w:lineRule="atLeast" w:before="0"/>
        <w:ind w:left="89" w:right="38" w:hanging="1"/>
        <w:jc w:val="center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AutoCAD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including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specialized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toolsets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AD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New</w:t>
      </w:r>
      <w:r>
        <w:rPr>
          <w:color w:val="333333"/>
          <w:spacing w:val="-9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Sin</w:t>
      </w:r>
      <w:r>
        <w:rPr>
          <w:color w:val="333333"/>
          <w:w w:val="105"/>
          <w:sz w:val="12"/>
        </w:rPr>
        <w:t>gle-</w:t>
      </w:r>
    </w:p>
    <w:p>
      <w:pPr>
        <w:spacing w:line="20" w:lineRule="exact"/>
        <w:ind w:left="606" w:right="-15" w:firstLine="0"/>
        <w:rPr>
          <w:sz w:val="2"/>
        </w:rPr>
      </w:pPr>
      <w:r>
        <w:rPr>
          <w:sz w:val="2"/>
        </w:rPr>
        <w:pict>
          <v:group style="width:7.5pt;height:.7pt;mso-position-horizontal-relative:char;mso-position-vertical-relative:line" coordorigin="0,0" coordsize="150,14">
            <v:rect style="position:absolute;left:0;top:0;width:150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tabs>
          <w:tab w:pos="873" w:val="left" w:leader="none"/>
          <w:tab w:pos="1475" w:val="left" w:leader="none"/>
        </w:tabs>
        <w:spacing w:line="143" w:lineRule="exact" w:before="171"/>
        <w:ind w:left="170" w:right="0" w:firstLine="0"/>
        <w:jc w:val="left"/>
        <w:rPr>
          <w:sz w:val="12"/>
        </w:rPr>
      </w:pPr>
      <w:r>
        <w:rPr/>
        <w:pict>
          <v:shape style="position:absolute;margin-left:288.688019pt;margin-top:-3.774365pt;width:24.9pt;height:.7pt;mso-position-horizontal-relative:page;mso-position-vertical-relative:paragraph;z-index:-15907328" coordorigin="5774,-75" coordsize="498,14" path="m6198,-75l5774,-75,5774,-62,6198,-62,6198,-75xm6271,-75l6263,-75,6263,-62,6271,-62,6271,-75xe" filled="true" fillcolor="#333333" stroked="false">
            <v:path arrowok="t"/>
            <v:fill type="solid"/>
            <w10:wrap type="none"/>
          </v:shape>
        </w:pict>
      </w:r>
      <w:r>
        <w:rPr/>
        <w:pict>
          <v:rect style="position:absolute;margin-left:285.30545pt;margin-top:11.158798pt;width:31.628873pt;height:.678822pt;mso-position-horizontal-relative:page;mso-position-vertical-relative:paragraph;z-index:-15906816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position w:val="-6"/>
          <w:sz w:val="12"/>
        </w:rPr>
        <w:t>-</w:t>
        <w:tab/>
      </w:r>
      <w:r>
        <w:rPr>
          <w:color w:val="333333"/>
          <w:w w:val="105"/>
          <w:sz w:val="12"/>
          <w:u w:val="single" w:color="333333"/>
        </w:rPr>
        <w:t>R$</w:t>
      </w:r>
      <w:r>
        <w:rPr>
          <w:color w:val="333333"/>
          <w:w w:val="105"/>
          <w:sz w:val="12"/>
        </w:rPr>
        <w:tab/>
      </w:r>
      <w:r>
        <w:rPr>
          <w:color w:val="333333"/>
          <w:w w:val="105"/>
          <w:sz w:val="12"/>
          <w:u w:val="single" w:color="333333"/>
        </w:rPr>
        <w:t>R$</w:t>
      </w:r>
    </w:p>
    <w:p>
      <w:pPr>
        <w:spacing w:line="240" w:lineRule="auto" w:before="10"/>
        <w:rPr>
          <w:sz w:val="4"/>
        </w:rPr>
      </w:pPr>
    </w:p>
    <w:p>
      <w:pPr>
        <w:spacing w:line="20" w:lineRule="exact"/>
        <w:ind w:left="170" w:right="0" w:firstLine="0"/>
        <w:rPr>
          <w:sz w:val="2"/>
        </w:rPr>
      </w:pPr>
      <w:r>
        <w:rPr>
          <w:sz w:val="2"/>
        </w:rPr>
        <w:pict>
          <v:group style="width:2.35pt;height:.7pt;mso-position-horizontal-relative:char;mso-position-vertical-relative:line" coordorigin="0,0" coordsize="47,14">
            <v:rect style="position:absolute;left:0;top:0;width:47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tabs>
          <w:tab w:pos="1116" w:val="left" w:leader="none"/>
        </w:tabs>
        <w:spacing w:line="145" w:lineRule="exact" w:before="168"/>
        <w:ind w:left="170" w:right="0" w:firstLine="0"/>
        <w:jc w:val="left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1 Unidade</w:t>
      </w:r>
      <w:r>
        <w:rPr>
          <w:color w:val="333333"/>
          <w:w w:val="105"/>
          <w:sz w:val="12"/>
        </w:rPr>
        <w:tab/>
      </w:r>
      <w:r>
        <w:rPr>
          <w:color w:val="333333"/>
          <w:w w:val="105"/>
          <w:position w:val="7"/>
          <w:sz w:val="12"/>
          <w:u w:val="single" w:color="333333"/>
        </w:rPr>
        <w:t>R$</w:t>
      </w:r>
    </w:p>
    <w:p>
      <w:pPr>
        <w:spacing w:line="240" w:lineRule="auto" w:before="11"/>
        <w:rPr>
          <w:sz w:val="4"/>
        </w:rPr>
      </w:pPr>
    </w:p>
    <w:p>
      <w:pPr>
        <w:spacing w:line="20" w:lineRule="exact"/>
        <w:ind w:left="-274" w:right="0" w:firstLine="0"/>
        <w:rPr>
          <w:sz w:val="2"/>
        </w:rPr>
      </w:pPr>
      <w:r>
        <w:rPr>
          <w:sz w:val="2"/>
        </w:rPr>
        <w:pict>
          <v:group style="width:2pt;height:.7pt;mso-position-horizontal-relative:char;mso-position-vertical-relative:line" coordorigin="0,0" coordsize="40,14">
            <v:rect style="position:absolute;left:0;top:0;width:40;height:14" filled="true" fillcolor="#333333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6"/>
        <w:rPr>
          <w:sz w:val="16"/>
        </w:rPr>
      </w:pPr>
    </w:p>
    <w:p>
      <w:pPr>
        <w:spacing w:line="150" w:lineRule="atLeast" w:before="1"/>
        <w:ind w:left="170" w:right="151" w:firstLine="0"/>
        <w:jc w:val="center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Danielly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Evelyn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spacing w:val="-1"/>
          <w:w w:val="105"/>
          <w:sz w:val="12"/>
          <w:u w:val="single" w:color="333333"/>
        </w:rPr>
        <w:t>Pereira </w:t>
      </w:r>
      <w:r>
        <w:rPr>
          <w:color w:val="333333"/>
          <w:w w:val="105"/>
          <w:sz w:val="12"/>
          <w:u w:val="single" w:color="333333"/>
        </w:rPr>
        <w:t>Da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Cruz</w:t>
      </w:r>
    </w:p>
    <w:p>
      <w:pPr>
        <w:spacing w:after="0" w:line="150" w:lineRule="atLeast"/>
        <w:jc w:val="center"/>
        <w:rPr>
          <w:sz w:val="12"/>
        </w:rPr>
        <w:sectPr>
          <w:type w:val="continuous"/>
          <w:pgSz w:w="11900" w:h="16840"/>
          <w:pgMar w:top="240" w:bottom="280" w:left="620" w:right="560"/>
          <w:cols w:num="9" w:equalWidth="0">
            <w:col w:w="1260" w:space="40"/>
            <w:col w:w="1013" w:space="252"/>
            <w:col w:w="833" w:space="40"/>
            <w:col w:w="674" w:space="39"/>
            <w:col w:w="789" w:space="39"/>
            <w:col w:w="797" w:space="242"/>
            <w:col w:w="1664" w:space="710"/>
            <w:col w:w="1305" w:space="122"/>
            <w:col w:w="901"/>
          </w:cols>
        </w:sectPr>
      </w:pPr>
    </w:p>
    <w:p>
      <w:pPr>
        <w:spacing w:line="73" w:lineRule="exact" w:before="0"/>
        <w:ind w:left="336" w:right="82" w:firstLine="0"/>
        <w:jc w:val="center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SUBSCRIPTION</w:t>
      </w:r>
    </w:p>
    <w:p>
      <w:pPr>
        <w:spacing w:line="247" w:lineRule="auto" w:before="4"/>
        <w:ind w:left="294" w:right="38" w:hanging="1"/>
        <w:jc w:val="center"/>
        <w:rPr>
          <w:sz w:val="12"/>
        </w:rPr>
      </w:pPr>
      <w:r>
        <w:rPr/>
        <w:pict>
          <v:rect style="position:absolute;margin-left:45.713017pt;margin-top:36.749916pt;width:49.288857pt;height:.678822pt;mso-position-horizontal-relative:page;mso-position-vertical-relative:paragraph;z-index:-15910400" filled="true" fillcolor="#333333" stroked="false">
            <v:fill type="solid"/>
            <w10:wrap type="none"/>
          </v:rect>
        </w:pict>
      </w:r>
      <w:r>
        <w:rPr/>
        <w:pict>
          <v:rect style="position:absolute;margin-left:48.841965pt;margin-top:44.216961pt;width:1.922938pt;height:.678822pt;mso-position-horizontal-relative:page;mso-position-vertical-relative:paragraph;z-index:-15909888" filled="true" fillcolor="#333333" stroked="false">
            <v:fill type="solid"/>
            <w10:wrap type="none"/>
          </v:rect>
        </w:pict>
      </w:r>
      <w:r>
        <w:rPr/>
        <w:pict>
          <v:shape style="position:absolute;margin-left:52.172001pt;margin-top:59.151558pt;width:36.4pt;height:.7pt;mso-position-horizontal-relative:page;mso-position-vertical-relative:paragraph;z-index:-15909376" coordorigin="1043,1183" coordsize="728,14" path="m1052,1183l1043,1183,1043,1197,1052,1197,1052,1183xm1771,1183l1092,1183,1092,1197,1771,1197,1771,1183xe" filled="true" fillcolor="#333333" stroked="false">
            <v:path arrowok="t"/>
            <v:fill type="solid"/>
            <w10:wrap type="none"/>
          </v:shape>
        </w:pict>
      </w:r>
      <w:r>
        <w:rPr/>
        <w:pict>
          <v:rect style="position:absolute;margin-left:53.816456pt;margin-top:96.486267pt;width:33.07137pt;height:.678822pt;mso-position-horizontal-relative:page;mso-position-vertical-relative:paragraph;z-index:-15908864" filled="true" fillcolor="#333333" stroked="false">
            <v:fill type="solid"/>
            <w10:wrap type="none"/>
          </v:rect>
        </w:pict>
      </w:r>
      <w:r>
        <w:rPr>
          <w:color w:val="333333"/>
          <w:w w:val="105"/>
          <w:sz w:val="12"/>
          <w:u w:val="single" w:color="333333"/>
        </w:rPr>
        <w:t>WITH</w:t>
      </w:r>
      <w:r>
        <w:rPr>
          <w:color w:val="333333"/>
          <w:spacing w:val="3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ADVANCED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SUPPORT ELD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WIN;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IMPRESCINDÍVEL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</w:rPr>
        <w:t>Q</w:t>
      </w:r>
      <w:r>
        <w:rPr>
          <w:color w:val="333333"/>
          <w:w w:val="105"/>
          <w:sz w:val="12"/>
          <w:u w:val="single" w:color="333333"/>
        </w:rPr>
        <w:t>UE A</w:t>
      </w:r>
      <w:r>
        <w:rPr>
          <w:color w:val="333333"/>
          <w:spacing w:val="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VERSÃO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SEJA</w:t>
      </w:r>
      <w:r>
        <w:rPr>
          <w:color w:val="333333"/>
          <w:spacing w:val="2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EM</w:t>
      </w:r>
      <w:r>
        <w:rPr>
          <w:color w:val="333333"/>
          <w:spacing w:val="3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INGLÊS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( SOFTWARE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ALTERA OS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COMANDOS</w:t>
      </w:r>
      <w:r>
        <w:rPr>
          <w:color w:val="333333"/>
          <w:spacing w:val="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DE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ACORDO COM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PAÍS); </w:t>
      </w:r>
      <w:r>
        <w:rPr>
          <w:color w:val="333333"/>
          <w:w w:val="105"/>
          <w:sz w:val="12"/>
        </w:rPr>
        <w:t>-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INCLUINDO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SOFTWARE DWF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VIEW</w:t>
      </w:r>
    </w:p>
    <w:p>
      <w:pPr>
        <w:spacing w:line="247" w:lineRule="auto" w:before="0"/>
        <w:ind w:left="309" w:right="25" w:hanging="16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  <w:u w:val="single" w:color="333333"/>
        </w:rPr>
        <w:t>Subscription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WIN_MAC</w:t>
      </w:r>
      <w:r>
        <w:rPr>
          <w:color w:val="333333"/>
          <w:spacing w:val="2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</w:rPr>
        <w:t>-</w:t>
      </w:r>
    </w:p>
    <w:p>
      <w:pPr>
        <w:spacing w:before="0"/>
        <w:ind w:left="378" w:right="0" w:firstLine="0"/>
        <w:jc w:val="left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Autodesk</w:t>
      </w:r>
    </w:p>
    <w:p>
      <w:pPr>
        <w:spacing w:line="247" w:lineRule="auto" w:before="0"/>
        <w:ind w:left="488" w:right="-19" w:hanging="194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  <w:u w:val="single" w:color="333333"/>
        </w:rPr>
        <w:t>E</w:t>
      </w:r>
      <w:r>
        <w:rPr>
          <w:color w:val="333333"/>
          <w:spacing w:val="2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Comércio</w:t>
      </w:r>
      <w:r>
        <w:rPr>
          <w:color w:val="333333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Ltda</w:t>
      </w:r>
    </w:p>
    <w:p>
      <w:pPr>
        <w:spacing w:line="247" w:lineRule="auto" w:before="0"/>
        <w:ind w:left="87" w:right="38" w:hanging="1"/>
        <w:jc w:val="center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  <w:u w:val="single" w:color="333333"/>
        </w:rPr>
        <w:t>user ELD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Annua</w:t>
      </w:r>
      <w:r>
        <w:rPr>
          <w:color w:val="333333"/>
          <w:w w:val="105"/>
          <w:sz w:val="12"/>
        </w:rPr>
        <w:t>l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Subscription</w:t>
      </w:r>
      <w:r>
        <w:rPr>
          <w:color w:val="333333"/>
          <w:spacing w:val="-37"/>
          <w:w w:val="105"/>
          <w:sz w:val="12"/>
        </w:rPr>
        <w:t> </w:t>
      </w:r>
      <w:r>
        <w:rPr>
          <w:color w:val="333333"/>
          <w:spacing w:val="-1"/>
          <w:w w:val="105"/>
          <w:sz w:val="12"/>
          <w:u w:val="single" w:color="333333"/>
        </w:rPr>
        <w:t>versao</w:t>
      </w:r>
      <w:r>
        <w:rPr>
          <w:color w:val="333333"/>
          <w:spacing w:val="-7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2024</w:t>
      </w:r>
    </w:p>
    <w:p>
      <w:pPr>
        <w:spacing w:line="73" w:lineRule="exact" w:before="0"/>
        <w:ind w:left="294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  <w:u w:val="single" w:color="333333"/>
        </w:rPr>
        <w:t>2.092,2200</w:t>
      </w:r>
      <w:r>
        <w:rPr>
          <w:color w:val="333333"/>
          <w:w w:val="105"/>
          <w:sz w:val="12"/>
        </w:rPr>
        <w:t> </w:t>
      </w:r>
      <w:r>
        <w:rPr>
          <w:color w:val="333333"/>
          <w:spacing w:val="21"/>
          <w:w w:val="105"/>
          <w:sz w:val="12"/>
        </w:rPr>
        <w:t> </w:t>
      </w:r>
      <w:r>
        <w:rPr>
          <w:color w:val="333333"/>
          <w:w w:val="105"/>
          <w:sz w:val="12"/>
          <w:u w:val="single" w:color="333333"/>
        </w:rPr>
        <w:t>0,0000</w:t>
      </w:r>
    </w:p>
    <w:p>
      <w:pPr>
        <w:spacing w:line="73" w:lineRule="exact" w:before="0"/>
        <w:ind w:left="294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  <w:u w:val="single" w:color="333333"/>
        </w:rPr>
        <w:t>2.092,2200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0" w:right="100" w:firstLine="0"/>
        <w:jc w:val="center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18/04/2024</w:t>
      </w:r>
    </w:p>
    <w:p>
      <w:pPr>
        <w:spacing w:before="5"/>
        <w:ind w:left="0" w:right="99" w:firstLine="0"/>
        <w:jc w:val="center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16:21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240" w:bottom="280" w:left="620" w:right="560"/>
          <w:cols w:num="7" w:equalWidth="0">
            <w:col w:w="1320" w:space="1111"/>
            <w:col w:w="1016" w:space="563"/>
            <w:col w:w="925" w:space="40"/>
            <w:col w:w="810" w:space="572"/>
            <w:col w:w="1444" w:space="1173"/>
            <w:col w:w="925" w:space="40"/>
            <w:col w:w="781"/>
          </w:cols>
        </w:sectPr>
      </w:pPr>
    </w:p>
    <w:p>
      <w:pPr>
        <w:spacing w:line="240" w:lineRule="auto" w:before="0" w:after="1"/>
        <w:rPr>
          <w:sz w:val="9"/>
        </w:rPr>
      </w:pPr>
    </w:p>
    <w:p>
      <w:pPr>
        <w:spacing w:line="27" w:lineRule="exact"/>
        <w:ind w:left="170" w:right="0" w:firstLine="0"/>
        <w:rPr>
          <w:sz w:val="2"/>
        </w:rPr>
      </w:pPr>
      <w:r>
        <w:rPr>
          <w:position w:val="0"/>
          <w:sz w:val="2"/>
        </w:rPr>
        <w:pict>
          <v:group style="width:521.35pt;height:1.4pt;mso-position-horizontal-relative:char;mso-position-vertical-relative:line" coordorigin="0,0" coordsize="10427,28">
            <v:rect style="position:absolute;left:0;top:0;width:10427;height:14" filled="true" fillcolor="#999999" stroked="false">
              <v:fill type="solid"/>
            </v:rect>
            <v:shape style="position:absolute;left:-1;top:0;width:10427;height:28" coordorigin="0,0" coordsize="10427,28" path="m10427,0l10413,14,0,14,0,27,10413,27,10427,27,10427,14,10427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240" w:bottom="280" w:left="620" w:right="560"/>
        </w:sectPr>
      </w:pPr>
    </w:p>
    <w:p>
      <w:pPr>
        <w:spacing w:line="247" w:lineRule="auto" w:before="55"/>
        <w:ind w:left="7899" w:right="-17" w:firstLine="78"/>
        <w:jc w:val="lef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1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Parcial</w:t>
      </w:r>
      <w:r>
        <w:rPr>
          <w:b/>
          <w:color w:val="333333"/>
          <w:w w:val="105"/>
          <w:sz w:val="12"/>
        </w:rPr>
        <w:t>:</w:t>
      </w:r>
    </w:p>
    <w:p>
      <w:pPr>
        <w:tabs>
          <w:tab w:pos="1090" w:val="left" w:leader="none"/>
        </w:tabs>
        <w:spacing w:line="183" w:lineRule="exact" w:before="53"/>
        <w:ind w:left="33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  <w:u w:val="single" w:color="333333"/>
        </w:rPr>
        <w:t>1.0</w:t>
      </w:r>
      <w:r>
        <w:rPr>
          <w:color w:val="333333"/>
          <w:w w:val="105"/>
          <w:sz w:val="12"/>
        </w:rPr>
        <w:tab/>
      </w:r>
      <w:r>
        <w:rPr>
          <w:color w:val="333333"/>
          <w:w w:val="105"/>
          <w:position w:val="7"/>
          <w:sz w:val="12"/>
          <w:u w:val="single" w:color="333333"/>
        </w:rPr>
        <w:t>R$</w:t>
      </w:r>
    </w:p>
    <w:p>
      <w:pPr>
        <w:spacing w:line="113" w:lineRule="exact" w:before="0"/>
        <w:ind w:left="831" w:right="803" w:firstLine="0"/>
        <w:jc w:val="center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2.092,2200</w:t>
      </w:r>
    </w:p>
    <w:p>
      <w:pPr>
        <w:spacing w:after="0" w:line="113" w:lineRule="exact"/>
        <w:jc w:val="center"/>
        <w:rPr>
          <w:sz w:val="12"/>
        </w:rPr>
        <w:sectPr>
          <w:type w:val="continuous"/>
          <w:pgSz w:w="11900" w:h="16840"/>
          <w:pgMar w:top="240" w:bottom="280" w:left="620" w:right="560"/>
          <w:cols w:num="2" w:equalWidth="0">
            <w:col w:w="8379" w:space="40"/>
            <w:col w:w="2301"/>
          </w:cols>
        </w:sectPr>
      </w:pPr>
    </w:p>
    <w:p>
      <w:pPr>
        <w:spacing w:line="240" w:lineRule="auto" w:before="11" w:after="1"/>
        <w:rPr>
          <w:sz w:val="9"/>
        </w:rPr>
      </w:pPr>
    </w:p>
    <w:p>
      <w:pPr>
        <w:spacing w:line="27" w:lineRule="exact"/>
        <w:ind w:left="170" w:right="0" w:firstLine="0"/>
        <w:rPr>
          <w:sz w:val="2"/>
        </w:rPr>
      </w:pPr>
      <w:r>
        <w:rPr>
          <w:position w:val="0"/>
          <w:sz w:val="2"/>
        </w:rPr>
        <w:pict>
          <v:group style="width:521.35pt;height:1.4pt;mso-position-horizontal-relative:char;mso-position-vertical-relative:line" coordorigin="0,0" coordsize="10427,28">
            <v:rect style="position:absolute;left:0;top:0;width:10427;height:14" filled="true" fillcolor="#999999" stroked="false">
              <v:fill type="solid"/>
            </v:rect>
            <v:shape style="position:absolute;left:-1;top:0;width:10427;height:28" coordorigin="0,0" coordsize="10427,28" path="m10427,0l10413,14,0,14,0,27,10413,27,10427,27,10427,14,10427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before="111"/>
        <w:ind w:left="3377" w:right="0" w:firstLine="0"/>
        <w:jc w:val="left"/>
        <w:rPr>
          <w:sz w:val="12"/>
        </w:rPr>
      </w:pPr>
      <w:r>
        <w:rPr/>
        <w:pict>
          <v:group style="position:absolute;margin-left:39.539978pt;margin-top:19.019958pt;width:521.35pt;height:1.4pt;mso-position-horizontal-relative:page;mso-position-vertical-relative:paragraph;z-index:-15722496;mso-wrap-distance-left:0;mso-wrap-distance-right:0" coordorigin="791,380" coordsize="10427,28">
            <v:rect style="position:absolute;left:790;top:380;width:10427;height:14" filled="true" fillcolor="#999999" stroked="false">
              <v:fill type="solid"/>
            </v:rect>
            <v:shape style="position:absolute;left:790;top:380;width:10427;height:28" coordorigin="791,380" coordsize="10427,28" path="m11218,380l11204,394,791,394,791,408,11204,408,11218,408,11218,394,11218,380xe" filled="true" fillcolor="#ededed" stroked="false">
              <v:path arrowok="t"/>
              <v:fill type="solid"/>
            </v:shape>
            <v:shape style="position:absolute;left:790;top:380;width:14;height:28" coordorigin="791,380" coordsize="14,28" path="m791,408l791,380,804,380,804,394,791,40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  <w:sz w:val="12"/>
          <w:u w:val="single" w:color="333333"/>
        </w:rPr>
        <w:t>Total</w:t>
      </w:r>
      <w:r>
        <w:rPr>
          <w:color w:val="333333"/>
          <w:spacing w:val="-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de</w:t>
      </w:r>
      <w:r>
        <w:rPr>
          <w:color w:val="333333"/>
          <w:spacing w:val="-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Itens</w:t>
      </w:r>
      <w:r>
        <w:rPr>
          <w:color w:val="333333"/>
          <w:spacing w:val="-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da</w:t>
      </w:r>
      <w:r>
        <w:rPr>
          <w:color w:val="333333"/>
          <w:spacing w:val="-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Cotação:</w:t>
      </w:r>
      <w:r>
        <w:rPr>
          <w:color w:val="333333"/>
          <w:spacing w:val="-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1     Total</w:t>
      </w:r>
      <w:r>
        <w:rPr>
          <w:color w:val="333333"/>
          <w:spacing w:val="-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de</w:t>
      </w:r>
      <w:r>
        <w:rPr>
          <w:color w:val="333333"/>
          <w:spacing w:val="-2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Itens</w:t>
      </w:r>
      <w:r>
        <w:rPr>
          <w:color w:val="333333"/>
          <w:spacing w:val="-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Impressos:</w:t>
      </w:r>
      <w:r>
        <w:rPr>
          <w:color w:val="333333"/>
          <w:spacing w:val="-1"/>
          <w:w w:val="105"/>
          <w:sz w:val="12"/>
          <w:u w:val="single" w:color="333333"/>
        </w:rPr>
        <w:t> </w:t>
      </w:r>
      <w:r>
        <w:rPr>
          <w:color w:val="333333"/>
          <w:w w:val="105"/>
          <w:sz w:val="12"/>
          <w:u w:val="single" w:color="333333"/>
        </w:rPr>
        <w:t>1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240" w:bottom="280" w:left="620" w:right="560"/>
        </w:sectPr>
      </w:pPr>
    </w:p>
    <w:p>
      <w:pPr>
        <w:spacing w:line="247" w:lineRule="auto" w:before="95"/>
        <w:ind w:left="7946" w:right="0" w:firstLine="30"/>
        <w:jc w:val="right"/>
        <w:rPr>
          <w:b/>
          <w:sz w:val="12"/>
        </w:rPr>
      </w:pPr>
      <w:r>
        <w:rPr>
          <w:b/>
          <w:color w:val="333333"/>
          <w:w w:val="105"/>
          <w:sz w:val="12"/>
          <w:u w:val="single" w:color="333333"/>
        </w:rPr>
        <w:t>Tota</w:t>
      </w:r>
      <w:r>
        <w:rPr>
          <w:b/>
          <w:color w:val="333333"/>
          <w:w w:val="105"/>
          <w:sz w:val="12"/>
        </w:rPr>
        <w:t>l</w:t>
      </w:r>
      <w:r>
        <w:rPr>
          <w:b/>
          <w:color w:val="333333"/>
          <w:spacing w:val="-34"/>
          <w:w w:val="105"/>
          <w:sz w:val="12"/>
        </w:rPr>
        <w:t> </w:t>
      </w:r>
      <w:r>
        <w:rPr>
          <w:b/>
          <w:color w:val="333333"/>
          <w:w w:val="105"/>
          <w:sz w:val="12"/>
          <w:u w:val="single" w:color="333333"/>
        </w:rPr>
        <w:t>Geral</w:t>
      </w:r>
      <w:r>
        <w:rPr>
          <w:b/>
          <w:color w:val="333333"/>
          <w:w w:val="105"/>
          <w:sz w:val="12"/>
        </w:rPr>
        <w:t>:</w:t>
      </w:r>
    </w:p>
    <w:p>
      <w:pPr>
        <w:tabs>
          <w:tab w:pos="1138" w:val="left" w:leader="none"/>
        </w:tabs>
        <w:spacing w:line="183" w:lineRule="exact" w:before="93"/>
        <w:ind w:left="385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w w:val="105"/>
          <w:sz w:val="12"/>
          <w:u w:val="single" w:color="333333"/>
        </w:rPr>
        <w:t>1.0</w:t>
      </w:r>
      <w:r>
        <w:rPr>
          <w:color w:val="333333"/>
          <w:w w:val="105"/>
          <w:sz w:val="12"/>
        </w:rPr>
        <w:tab/>
      </w:r>
      <w:r>
        <w:rPr>
          <w:color w:val="333333"/>
          <w:w w:val="105"/>
          <w:position w:val="7"/>
          <w:sz w:val="12"/>
          <w:u w:val="single" w:color="333333"/>
        </w:rPr>
        <w:t>R$</w:t>
      </w:r>
    </w:p>
    <w:p>
      <w:pPr>
        <w:spacing w:line="113" w:lineRule="exact" w:before="0"/>
        <w:ind w:left="878" w:right="802" w:firstLine="0"/>
        <w:jc w:val="center"/>
        <w:rPr>
          <w:sz w:val="12"/>
        </w:rPr>
      </w:pPr>
      <w:r>
        <w:rPr>
          <w:color w:val="333333"/>
          <w:w w:val="105"/>
          <w:sz w:val="12"/>
          <w:u w:val="single" w:color="333333"/>
        </w:rPr>
        <w:t>2.092,2200</w:t>
      </w:r>
    </w:p>
    <w:p>
      <w:pPr>
        <w:spacing w:after="0" w:line="113" w:lineRule="exact"/>
        <w:jc w:val="center"/>
        <w:rPr>
          <w:sz w:val="12"/>
        </w:rPr>
        <w:sectPr>
          <w:type w:val="continuous"/>
          <w:pgSz w:w="11900" w:h="16840"/>
          <w:pgMar w:top="240" w:bottom="280" w:left="620" w:right="560"/>
          <w:cols w:num="2" w:equalWidth="0">
            <w:col w:w="8332" w:space="40"/>
            <w:col w:w="2348"/>
          </w:cols>
        </w:sectPr>
      </w:pPr>
    </w:p>
    <w:p>
      <w:pPr>
        <w:spacing w:line="240" w:lineRule="auto" w:before="10" w:after="1"/>
        <w:rPr>
          <w:sz w:val="8"/>
        </w:rPr>
      </w:pPr>
      <w:r>
        <w:rPr/>
        <w:pict>
          <v:shape style="position:absolute;margin-left:244.585999pt;margin-top:12.755981pt;width:344.4pt;height:106.6pt;mso-position-horizontal-relative:page;mso-position-vertical-relative:page;z-index:15741440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3295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202414TP57888HEMNSL</w:t>
                  </w:r>
                </w:p>
                <w:p>
                  <w:pPr>
                    <w:spacing w:line="232" w:lineRule="auto" w:before="0"/>
                    <w:ind w:left="0" w:right="165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Instituto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Gestão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Humanização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IGH,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entidade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direito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privado e sem fins lucrativos, classificado como Organização Social, vem tornar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 o resultado da Tomada de Preços, com a finalidade de adquirir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bens, insumos e serviços para o HEMNSL - Hospital Est. Maternidade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Nossa Senhora de Lourdes, com endereço à Rua 230, Qd. 709, S/N,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Setor Nova Vila, 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line="27" w:lineRule="exact"/>
        <w:ind w:left="170" w:right="0" w:firstLine="0"/>
        <w:rPr>
          <w:sz w:val="2"/>
        </w:rPr>
      </w:pPr>
      <w:r>
        <w:rPr>
          <w:position w:val="0"/>
          <w:sz w:val="2"/>
        </w:rPr>
        <w:pict>
          <v:group style="width:521.35pt;height:1.4pt;mso-position-horizontal-relative:char;mso-position-vertical-relative:line" coordorigin="0,0" coordsize="10427,28">
            <v:rect style="position:absolute;left:0;top:0;width:10427;height:14" filled="true" fillcolor="#999999" stroked="false">
              <v:fill type="solid"/>
            </v:rect>
            <v:shape style="position:absolute;left:-1;top:0;width:10427;height:28" coordorigin="0,0" coordsize="10427,28" path="m10427,0l10413,14,0,14,0,27,10413,27,10427,27,10427,14,10427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7" w:lineRule="exact"/>
        <w:rPr>
          <w:sz w:val="2"/>
        </w:rPr>
        <w:sectPr>
          <w:type w:val="continuous"/>
          <w:pgSz w:w="11900" w:h="16840"/>
          <w:pgMar w:top="240" w:bottom="280" w:left="620" w:right="560"/>
        </w:sectPr>
      </w:pPr>
    </w:p>
    <w:p>
      <w:pPr>
        <w:spacing w:line="200" w:lineRule="exact"/>
        <w:ind w:left="3008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51625" cy="127158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625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26"/>
          <w:position w:val="-3"/>
          <w:sz w:val="20"/>
        </w:rPr>
        <w:t> </w:t>
      </w:r>
      <w:r>
        <w:rPr>
          <w:spacing w:val="26"/>
          <w:position w:val="-3"/>
          <w:sz w:val="20"/>
        </w:rPr>
        <w:drawing>
          <wp:inline distT="0" distB="0" distL="0" distR="0">
            <wp:extent cx="951625" cy="12715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625" cy="127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3"/>
          <w:sz w:val="20"/>
        </w:rPr>
      </w:r>
    </w:p>
    <w:p>
      <w:pPr>
        <w:spacing w:before="96"/>
        <w:ind w:left="2592" w:right="0" w:firstLine="0"/>
        <w:jc w:val="left"/>
        <w:rPr>
          <w:sz w:val="12"/>
        </w:rPr>
      </w:pPr>
      <w:r>
        <w:rPr>
          <w:color w:val="333333"/>
          <w:w w:val="105"/>
          <w:sz w:val="12"/>
        </w:rPr>
        <w:t>Clique </w:t>
      </w:r>
      <w:r>
        <w:rPr>
          <w:color w:val="0000ED"/>
          <w:w w:val="105"/>
          <w:sz w:val="12"/>
          <w:u w:val="single" w:color="0000ED"/>
        </w:rPr>
        <w:t>aqu</w:t>
      </w:r>
      <w:r>
        <w:rPr>
          <w:color w:val="0000ED"/>
          <w:w w:val="105"/>
          <w:sz w:val="12"/>
        </w:rPr>
        <w:t>i</w:t>
      </w:r>
      <w:r>
        <w:rPr>
          <w:color w:val="0000ED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para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geração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de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relatório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completo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com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quebra</w:t>
      </w:r>
      <w:r>
        <w:rPr>
          <w:color w:val="333333"/>
          <w:spacing w:val="1"/>
          <w:w w:val="105"/>
          <w:sz w:val="12"/>
        </w:rPr>
        <w:t> </w:t>
      </w:r>
      <w:r>
        <w:rPr>
          <w:color w:val="333333"/>
          <w:w w:val="105"/>
          <w:sz w:val="12"/>
        </w:rPr>
        <w:t>de página</w:t>
      </w:r>
    </w:p>
    <w:sectPr>
      <w:pgSz w:w="11900" w:h="16840"/>
      <w:pgMar w:top="600" w:bottom="28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18" w:lineRule="exact"/>
      <w:ind w:left="130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165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comercial@mapdata.com.br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2024-05-07T18:30:22Z</dcterms:created>
  <dcterms:modified xsi:type="dcterms:W3CDTF">2024-05-07T18:30:22Z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Mozilla/5.0 (Windows NT 10.0; Win64; x64) AppleWebKit/537.36 (KHTML, like Gecko) Chrome/124.0.0.0 Safari/537.36</vt:lpwstr>
  </property>
  <property fmtid="{D5CDD505-2E9C-101B-9397-08002B2CF9AE}" pid="4" name="LastSaved">
    <vt:filetime>2024-05-07T00:00:00Z</vt:filetime>
  </property>
</Properties>
</file>