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15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15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025142EM71757HMENSL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35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15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14/02/2025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34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34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75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75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378662657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75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71757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75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4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4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4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4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4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4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4" w:x="769" w:y="6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4" w:x="769" w:y="64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769" w:y="64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223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223" w:y="7439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741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741" w:y="743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45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45" w:y="7439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631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4324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3" w:x="8233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5" w:x="1333" w:y="7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4"/>
          <w:sz w:val="13"/>
        </w:rPr>
        <w:t>DMI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Medico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5" w:x="1333" w:y="7816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97" w:x="1159" w:y="8112"/>
        <w:widowControl w:val="off"/>
        <w:autoSpaceDE w:val="off"/>
        <w:autoSpaceDN w:val="off"/>
        <w:spacing w:before="0" w:after="0" w:line="152" w:lineRule="exact"/>
        <w:ind w:left="4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7" w:x="1159" w:y="81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Dilamar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Tome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Costa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49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4657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278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5786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289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526" w:y="8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690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3541-3334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388" w:y="85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dmigyn@hotmail.com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388" w:y="8556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363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363" w:y="921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216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2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2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123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1864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4" w:x="3424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361" w:x="4312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581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953" w:y="9768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CATGUT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953" w:y="9768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953" w:y="9768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4,8-5,0CM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953" w:y="9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6" w:x="957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080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CATGUT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080" w:y="10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9" w:y="10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991" w:y="10657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;C/90CM;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991" w:y="106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AG1/2CIR.CIL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991" w:y="10657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,8A5,0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9" w:y="109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47" w:y="11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CIRÚRGICO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47" w:y="11102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CATGUT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264" w:y="11250"/>
        <w:widowControl w:val="off"/>
        <w:autoSpaceDE w:val="off"/>
        <w:autoSpaceDN w:val="off"/>
        <w:spacing w:before="0" w:after="0" w:line="152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CATGUT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264" w:y="11250"/>
        <w:widowControl w:val="off"/>
        <w:autoSpaceDE w:val="off"/>
        <w:autoSpaceDN w:val="off"/>
        <w:spacing w:before="0" w:after="0" w:line="148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264" w:y="11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FECH.G.OB/GIN.1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264" w:y="11250"/>
        <w:widowControl w:val="off"/>
        <w:autoSpaceDE w:val="off"/>
        <w:autoSpaceDN w:val="off"/>
        <w:spacing w:before="0" w:after="0" w:line="14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AG.5CM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264" w:y="11250"/>
        <w:widowControl w:val="off"/>
        <w:autoSpaceDE w:val="off"/>
        <w:autoSpaceDN w:val="off"/>
        <w:spacing w:before="0" w:after="0" w:line="148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CC29201,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1250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1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1250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84" w:y="113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84" w:y="11398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84" w:y="11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AGULHA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13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1398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139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1398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71" w:y="115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17" w:y="115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1546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15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10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38901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9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4" w:x="4566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144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28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9230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Envelope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554" w:y="11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6,4500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8" w:y="118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76" w:y="118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/2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CIRCULO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8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84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1036" w:y="11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CILÍNDRICA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1036" w:y="11990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4,8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3383" w:y="11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POLYSUTURE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201" w:y="12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47" w:y="12435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47" w:y="12435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PGC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E/OU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47" w:y="12435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ALUMINIZADA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47" w:y="12435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47" w:y="12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(GINECOLOGIA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947" w:y="12435"/>
        <w:widowControl w:val="off"/>
        <w:autoSpaceDE w:val="off"/>
        <w:autoSpaceDN w:val="off"/>
        <w:spacing w:before="0" w:after="0" w:line="148" w:lineRule="exact"/>
        <w:ind w:left="3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64" w:y="133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OBSTETRICIA)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7" w:y="134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122" w:y="134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ENVELOPE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352" w:y="13876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CATGUT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352" w:y="1387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SIMPLES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352" w:y="13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FECH.GERAL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3876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3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387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22" w:y="139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CATGUT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22" w:y="13943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SIMPLES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22" w:y="13943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AG1/2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40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4024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402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108" w:y="14024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71" w:y="141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17" w:y="141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4172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4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475,2000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10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42499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9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4" w:x="4566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144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28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255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65" w:y="14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433" w:y="14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AG.5CM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433" w:y="14320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CS29110,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554" w:y="14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6,6000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4" w:y="143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53" w:y="143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.0CM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53" w:y="14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4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468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3383" w:y="146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POLYSUTURE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625" w:y="15020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625" w:y="15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15020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5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784,8000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13" w:y="15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482" w:y="15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006" w:y="15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5786" w:y="15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8702" w:y="15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07" w:x="9413" w:y="15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83" w:y="15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6" w:x="8671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784,8000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4" w:x="3208" w:y="1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"javascript:chama_completo(378662657)"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"javascript:chama_completo(378662657)"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521</Words>
  <Characters>2892</Characters>
  <Application>Aspose</Application>
  <DocSecurity>0</DocSecurity>
  <Lines>182</Lines>
  <Paragraphs>182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2025-02-14T11:06:58+00:00</dcterms:created>
  <dcterms:modified xmlns:xsi="http://www.w3.org/2001/XMLSchema-instance" xmlns:dcterms="http://purl.org/dc/terms/" xsi:type="dcterms:W3CDTF">2025-02-14T11:06:58+00:00</dcterms:modified>
</coreProperties>
</file>