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3E" w:rsidRDefault="00C7479A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:rsidR="00C75C3E" w:rsidRDefault="00C7479A">
      <w:pPr>
        <w:pStyle w:val="Corpodetexto"/>
        <w:spacing w:before="183"/>
        <w:ind w:right="48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20201911S067HMI</w:t>
      </w:r>
    </w:p>
    <w:p w:rsidR="00C75C3E" w:rsidRDefault="00C75C3E">
      <w:pPr>
        <w:pStyle w:val="Corpodetexto"/>
      </w:pPr>
    </w:p>
    <w:p w:rsidR="00C75C3E" w:rsidRDefault="00C75C3E">
      <w:pPr>
        <w:pStyle w:val="Corpodetexto"/>
        <w:spacing w:before="74"/>
      </w:pPr>
    </w:p>
    <w:p w:rsidR="00C75C3E" w:rsidRDefault="00C7479A">
      <w:pPr>
        <w:pStyle w:val="Corpodetexto"/>
        <w:spacing w:line="360" w:lineRule="auto"/>
        <w:ind w:left="122" w:right="164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HMI – Hospit</w:t>
      </w:r>
      <w:r>
        <w:t>al Estadual Materno-Infantil Dr. Jurandir do Nascimento, com endereço à Av. Perimetral, s/n, Qd. 37, Lt. 14, sala 01, Setor Coimbra, Goiânia/GO, CEP: 74.530-020.</w:t>
      </w:r>
    </w:p>
    <w:p w:rsidR="00C75C3E" w:rsidRDefault="00C75C3E">
      <w:pPr>
        <w:pStyle w:val="Corpodetexto"/>
        <w:spacing w:before="206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419"/>
        <w:gridCol w:w="1908"/>
        <w:gridCol w:w="1068"/>
      </w:tblGrid>
      <w:tr w:rsidR="00C75C3E">
        <w:trPr>
          <w:trHeight w:val="448"/>
        </w:trPr>
        <w:tc>
          <w:tcPr>
            <w:tcW w:w="2127" w:type="dxa"/>
            <w:shd w:val="clear" w:color="auto" w:fill="F1F1F1"/>
          </w:tcPr>
          <w:p w:rsidR="00C75C3E" w:rsidRDefault="00C7479A">
            <w:pPr>
              <w:pStyle w:val="TableParagraph"/>
              <w:ind w:left="546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2268" w:type="dxa"/>
            <w:shd w:val="clear" w:color="auto" w:fill="F1F1F1"/>
          </w:tcPr>
          <w:p w:rsidR="00C75C3E" w:rsidRDefault="00C7479A">
            <w:pPr>
              <w:pStyle w:val="TableParagraph"/>
              <w:ind w:left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F1F1F1"/>
          </w:tcPr>
          <w:p w:rsidR="00C75C3E" w:rsidRDefault="00C7479A">
            <w:pPr>
              <w:pStyle w:val="TableParagraph"/>
              <w:ind w:left="7" w:righ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908" w:type="dxa"/>
            <w:shd w:val="clear" w:color="auto" w:fill="F1F1F1"/>
          </w:tcPr>
          <w:p w:rsidR="00C75C3E" w:rsidRDefault="00C7479A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1068" w:type="dxa"/>
            <w:shd w:val="clear" w:color="auto" w:fill="F1F1F1"/>
          </w:tcPr>
          <w:p w:rsidR="00C75C3E" w:rsidRDefault="00C7479A">
            <w:pPr>
              <w:pStyle w:val="TableParagraph"/>
              <w:ind w:left="10" w:righ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C75C3E">
        <w:trPr>
          <w:trHeight w:val="700"/>
        </w:trPr>
        <w:tc>
          <w:tcPr>
            <w:tcW w:w="2127" w:type="dxa"/>
          </w:tcPr>
          <w:p w:rsidR="00C75C3E" w:rsidRDefault="00C7479A">
            <w:pPr>
              <w:pStyle w:val="TableParagraph"/>
              <w:spacing w:before="131"/>
              <w:ind w:left="90" w:right="73" w:firstLine="215"/>
              <w:jc w:val="left"/>
              <w:rPr>
                <w:sz w:val="18"/>
              </w:rPr>
            </w:pPr>
            <w:r>
              <w:rPr>
                <w:sz w:val="18"/>
              </w:rPr>
              <w:t>TIRA ENTULHO LTDA CNPJ: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02.948.675/0001-92</w:t>
            </w:r>
          </w:p>
        </w:tc>
        <w:tc>
          <w:tcPr>
            <w:tcW w:w="2268" w:type="dxa"/>
          </w:tcPr>
          <w:p w:rsidR="00C75C3E" w:rsidRDefault="00C7479A">
            <w:pPr>
              <w:pStyle w:val="TableParagraph"/>
              <w:spacing w:before="20"/>
              <w:ind w:left="210" w:right="200" w:firstLine="1"/>
              <w:rPr>
                <w:sz w:val="18"/>
              </w:rPr>
            </w:pPr>
            <w:r>
              <w:rPr>
                <w:sz w:val="18"/>
              </w:rPr>
              <w:t>LOCAÇÃO DE CAÇAMBA ESTACIONÁRIA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6M³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 ENTULHO CLASSE B</w:t>
            </w:r>
          </w:p>
        </w:tc>
        <w:tc>
          <w:tcPr>
            <w:tcW w:w="1419" w:type="dxa"/>
          </w:tcPr>
          <w:p w:rsidR="00C75C3E" w:rsidRDefault="00C75C3E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C75C3E" w:rsidRDefault="00C7479A">
            <w:pPr>
              <w:pStyle w:val="TableParagraph"/>
              <w:spacing w:before="0"/>
              <w:ind w:left="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908" w:type="dxa"/>
          </w:tcPr>
          <w:p w:rsidR="00C75C3E" w:rsidRDefault="00C75C3E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C75C3E" w:rsidRDefault="00C7479A">
            <w:pPr>
              <w:pStyle w:val="TableParagraph"/>
              <w:spacing w:before="0"/>
              <w:ind w:left="9" w:right="2"/>
              <w:rPr>
                <w:sz w:val="18"/>
              </w:rPr>
            </w:pPr>
            <w:r>
              <w:rPr>
                <w:spacing w:val="-2"/>
                <w:sz w:val="18"/>
              </w:rPr>
              <w:t>R$340,00</w:t>
            </w:r>
          </w:p>
        </w:tc>
        <w:tc>
          <w:tcPr>
            <w:tcW w:w="1068" w:type="dxa"/>
          </w:tcPr>
          <w:p w:rsidR="00C75C3E" w:rsidRDefault="00C75C3E">
            <w:pPr>
              <w:pStyle w:val="TableParagraph"/>
              <w:spacing w:before="21"/>
              <w:jc w:val="left"/>
              <w:rPr>
                <w:sz w:val="18"/>
              </w:rPr>
            </w:pPr>
          </w:p>
          <w:p w:rsidR="00C75C3E" w:rsidRDefault="00C7479A">
            <w:pPr>
              <w:pStyle w:val="TableParagraph"/>
              <w:spacing w:before="0"/>
              <w:ind w:left="10"/>
              <w:rPr>
                <w:sz w:val="18"/>
              </w:rPr>
            </w:pPr>
            <w:r>
              <w:rPr>
                <w:spacing w:val="-2"/>
                <w:sz w:val="18"/>
              </w:rPr>
              <w:t>R$1.700,00</w:t>
            </w:r>
          </w:p>
        </w:tc>
      </w:tr>
      <w:tr w:rsidR="00C75C3E">
        <w:trPr>
          <w:trHeight w:val="501"/>
        </w:trPr>
        <w:tc>
          <w:tcPr>
            <w:tcW w:w="7722" w:type="dxa"/>
            <w:gridSpan w:val="4"/>
          </w:tcPr>
          <w:p w:rsidR="00C75C3E" w:rsidRDefault="00C7479A">
            <w:pPr>
              <w:pStyle w:val="TableParagraph"/>
              <w:spacing w:before="128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068" w:type="dxa"/>
          </w:tcPr>
          <w:p w:rsidR="00C75C3E" w:rsidRDefault="00C7479A">
            <w:pPr>
              <w:pStyle w:val="TableParagraph"/>
              <w:spacing w:before="128"/>
              <w:ind w:left="10" w:right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R$1.700,00</w:t>
            </w:r>
          </w:p>
        </w:tc>
      </w:tr>
    </w:tbl>
    <w:p w:rsidR="00C75C3E" w:rsidRDefault="00C75C3E">
      <w:pPr>
        <w:pStyle w:val="Corpodetexto"/>
        <w:spacing w:before="59"/>
        <w:rPr>
          <w:sz w:val="20"/>
        </w:rPr>
      </w:pPr>
    </w:p>
    <w:p w:rsidR="00C7479A" w:rsidRDefault="00C7479A">
      <w:pPr>
        <w:pStyle w:val="Corpodetexto"/>
        <w:spacing w:before="111"/>
        <w:ind w:left="122"/>
      </w:pPr>
    </w:p>
    <w:p w:rsidR="00C75C3E" w:rsidRDefault="00C7479A">
      <w:pPr>
        <w:pStyle w:val="Corpodetexto"/>
        <w:spacing w:before="111"/>
        <w:ind w:left="122"/>
      </w:pPr>
      <w:bookmarkStart w:id="0" w:name="_GoBack"/>
      <w:bookmarkEnd w:id="0"/>
      <w:r>
        <w:t>Goiânia/GO,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2020.</w:t>
      </w:r>
    </w:p>
    <w:sectPr w:rsidR="00C75C3E">
      <w:type w:val="continuous"/>
      <w:pgSz w:w="11910" w:h="16840"/>
      <w:pgMar w:top="136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3E"/>
    <w:rsid w:val="00C7479A"/>
    <w:rsid w:val="00C7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06AD3-C16B-4ED3-8B95-35316C6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1" w:right="4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2024-02-09T15:24:00Z</dcterms:created>
  <dcterms:modified xsi:type="dcterms:W3CDTF">2024-02-09T15:24:00Z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