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6B" w:rsidRDefault="00DC2A0B">
      <w:pPr>
        <w:spacing w:before="37"/>
        <w:ind w:left="3348" w:right="3398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PREÇO</w:t>
      </w:r>
    </w:p>
    <w:p w:rsidR="004F1C6B" w:rsidRDefault="00DC2A0B">
      <w:pPr>
        <w:pStyle w:val="Corpodetexto"/>
        <w:spacing w:before="182"/>
        <w:ind w:left="3473" w:right="3522"/>
        <w:jc w:val="center"/>
      </w:pPr>
      <w:r>
        <w:rPr>
          <w:sz w:val="24"/>
        </w:rPr>
        <w:t>N°</w:t>
      </w:r>
      <w:r>
        <w:rPr>
          <w:spacing w:val="-5"/>
          <w:sz w:val="24"/>
        </w:rPr>
        <w:t xml:space="preserve"> </w:t>
      </w:r>
      <w:r>
        <w:t>20212610S052HMI</w:t>
      </w:r>
    </w:p>
    <w:p w:rsidR="004F1C6B" w:rsidRDefault="00DC2A0B">
      <w:pPr>
        <w:pStyle w:val="Ttulo1"/>
        <w:spacing w:before="187" w:line="276" w:lineRule="auto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Organização</w:t>
      </w:r>
      <w:r>
        <w:rPr>
          <w:spacing w:val="-13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vem</w:t>
      </w:r>
      <w:r>
        <w:rPr>
          <w:spacing w:val="-9"/>
        </w:rPr>
        <w:t xml:space="preserve"> </w:t>
      </w:r>
      <w:r>
        <w:t>tornar</w:t>
      </w:r>
      <w:r>
        <w:rPr>
          <w:spacing w:val="-9"/>
        </w:rPr>
        <w:t xml:space="preserve"> </w:t>
      </w:r>
      <w:r>
        <w:t>público</w:t>
      </w:r>
      <w:r>
        <w:rPr>
          <w:spacing w:val="-1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Tomada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Preços,</w:t>
      </w:r>
      <w:r>
        <w:rPr>
          <w:spacing w:val="-52"/>
        </w:rPr>
        <w:t xml:space="preserve"> </w:t>
      </w:r>
      <w:r>
        <w:t xml:space="preserve">com a finalidade de adquirir bens, insumos e serviços para o </w:t>
      </w:r>
      <w:r>
        <w:rPr>
          <w:b/>
        </w:rPr>
        <w:t>HMI - Hospital Materno</w:t>
      </w:r>
      <w:r>
        <w:rPr>
          <w:b/>
          <w:spacing w:val="1"/>
        </w:rPr>
        <w:t xml:space="preserve"> </w:t>
      </w:r>
      <w:r>
        <w:rPr>
          <w:b/>
        </w:rPr>
        <w:t>Infantil</w:t>
      </w:r>
      <w:r>
        <w:t>,</w:t>
      </w:r>
      <w:r>
        <w:rPr>
          <w:spacing w:val="-4"/>
        </w:rPr>
        <w:t xml:space="preserve"> </w:t>
      </w:r>
      <w:r>
        <w:t>com endereço á</w:t>
      </w:r>
      <w:r>
        <w:rPr>
          <w:spacing w:val="-4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 Oeste, Goiânia, CEP: 74.125-090.</w:t>
      </w:r>
    </w:p>
    <w:p w:rsidR="004F1C6B" w:rsidRDefault="004F1C6B">
      <w:pPr>
        <w:pStyle w:val="Corpodetexto"/>
        <w:spacing w:before="7"/>
        <w:rPr>
          <w:sz w:val="27"/>
        </w:rPr>
      </w:pPr>
    </w:p>
    <w:p w:rsidR="004F1C6B" w:rsidRDefault="00DC2A0B">
      <w:pPr>
        <w:spacing w:before="1"/>
        <w:ind w:left="3350" w:right="3398"/>
        <w:jc w:val="center"/>
        <w:rPr>
          <w:sz w:val="24"/>
        </w:rPr>
      </w:pPr>
      <w:r>
        <w:rPr>
          <w:sz w:val="24"/>
          <w:u w:val="single"/>
        </w:rPr>
        <w:t>PERÍODO 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COTAÇÃO</w:t>
      </w:r>
    </w:p>
    <w:p w:rsidR="004F1C6B" w:rsidRDefault="00DC2A0B">
      <w:pPr>
        <w:spacing w:before="43"/>
        <w:ind w:left="121"/>
        <w:jc w:val="both"/>
        <w:rPr>
          <w:b/>
          <w:sz w:val="24"/>
        </w:rPr>
      </w:pPr>
      <w:r>
        <w:rPr>
          <w:sz w:val="24"/>
        </w:rPr>
        <w:t>Início do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outubro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</w:t>
      </w:r>
    </w:p>
    <w:p w:rsidR="004F1C6B" w:rsidRDefault="00DC2A0B">
      <w:pPr>
        <w:spacing w:before="43"/>
        <w:ind w:left="121"/>
        <w:jc w:val="both"/>
        <w:rPr>
          <w:b/>
          <w:sz w:val="24"/>
        </w:rPr>
      </w:pPr>
      <w:r>
        <w:rPr>
          <w:sz w:val="24"/>
        </w:rPr>
        <w:t>Encerramento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das propostas: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novembro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</w:t>
      </w:r>
    </w:p>
    <w:p w:rsidR="004F1C6B" w:rsidRDefault="004F1C6B">
      <w:pPr>
        <w:pStyle w:val="Corpodetexto"/>
        <w:rPr>
          <w:b/>
          <w:sz w:val="24"/>
        </w:rPr>
      </w:pPr>
    </w:p>
    <w:p w:rsidR="004F1C6B" w:rsidRDefault="00DC2A0B">
      <w:pPr>
        <w:pStyle w:val="Ttulo1"/>
        <w:spacing w:before="201" w:line="276" w:lineRule="auto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562C1"/>
            <w:u w:val="single" w:color="0562C1"/>
          </w:rPr>
          <w:t>solicitacaoservico@igh.org.br</w:t>
        </w:r>
        <w:r>
          <w:rPr>
            <w:color w:val="0562C1"/>
            <w:spacing w:val="-10"/>
          </w:rPr>
          <w:t xml:space="preserve"> </w:t>
        </w:r>
      </w:hyperlink>
      <w:r>
        <w:t>ou</w:t>
      </w:r>
      <w:r>
        <w:rPr>
          <w:spacing w:val="-13"/>
        </w:rPr>
        <w:t xml:space="preserve"> </w:t>
      </w:r>
      <w:r>
        <w:t>buscar</w:t>
      </w:r>
      <w:r>
        <w:rPr>
          <w:spacing w:val="-12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seguinte</w:t>
      </w:r>
      <w:r>
        <w:rPr>
          <w:spacing w:val="-12"/>
        </w:rPr>
        <w:t xml:space="preserve"> </w:t>
      </w:r>
      <w:r>
        <w:t>endereço:</w:t>
      </w:r>
      <w:r>
        <w:rPr>
          <w:spacing w:val="-11"/>
        </w:rPr>
        <w:t xml:space="preserve"> </w:t>
      </w:r>
      <w:r>
        <w:t>Av.</w:t>
      </w:r>
      <w:r>
        <w:rPr>
          <w:spacing w:val="-13"/>
        </w:rPr>
        <w:t xml:space="preserve"> </w:t>
      </w:r>
      <w:r>
        <w:t>Diamante,</w:t>
      </w:r>
      <w:r>
        <w:rPr>
          <w:spacing w:val="-52"/>
        </w:rPr>
        <w:t xml:space="preserve"> </w:t>
      </w:r>
      <w:r>
        <w:t>s/n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Conde dos</w:t>
      </w:r>
      <w:r>
        <w:rPr>
          <w:spacing w:val="2"/>
        </w:rPr>
        <w:t xml:space="preserve"> </w:t>
      </w:r>
      <w:r>
        <w:t>Arcos,</w:t>
      </w:r>
      <w:r>
        <w:rPr>
          <w:spacing w:val="-1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Goiânia/GO, CEP:</w:t>
      </w:r>
      <w:r>
        <w:rPr>
          <w:spacing w:val="3"/>
        </w:rPr>
        <w:t xml:space="preserve"> </w:t>
      </w:r>
      <w:r>
        <w:t>74.969-210.</w:t>
      </w:r>
    </w:p>
    <w:p w:rsidR="004F1C6B" w:rsidRDefault="004F1C6B">
      <w:pPr>
        <w:pStyle w:val="Corpodetexto"/>
        <w:spacing w:before="8"/>
        <w:rPr>
          <w:sz w:val="27"/>
        </w:rPr>
      </w:pPr>
    </w:p>
    <w:p w:rsidR="004F1C6B" w:rsidRDefault="00DC2A0B">
      <w:pPr>
        <w:pStyle w:val="Corpodetexto"/>
        <w:spacing w:line="276" w:lineRule="auto"/>
        <w:ind w:left="121" w:right="169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562C1"/>
            <w:sz w:val="24"/>
            <w:u w:val="single" w:color="0562C1"/>
          </w:rPr>
          <w:t>solicitacaoservico@igh.org.br</w:t>
        </w:r>
      </w:hyperlink>
      <w:r>
        <w:rPr>
          <w:color w:val="05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</w:t>
      </w:r>
      <w:r>
        <w:t>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 titularidade do</w:t>
      </w:r>
      <w:r>
        <w:rPr>
          <w:spacing w:val="-2"/>
        </w:rPr>
        <w:t xml:space="preserve"> </w:t>
      </w:r>
      <w:r>
        <w:t>Contratado.</w:t>
      </w:r>
    </w:p>
    <w:p w:rsidR="004F1C6B" w:rsidRDefault="004F1C6B">
      <w:pPr>
        <w:pStyle w:val="Corpodetexto"/>
        <w:rPr>
          <w:sz w:val="20"/>
        </w:rPr>
      </w:pPr>
    </w:p>
    <w:p w:rsidR="004F1C6B" w:rsidRDefault="004F1C6B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133"/>
      </w:tblGrid>
      <w:tr w:rsidR="004F1C6B">
        <w:trPr>
          <w:trHeight w:val="239"/>
        </w:trPr>
        <w:tc>
          <w:tcPr>
            <w:tcW w:w="7656" w:type="dxa"/>
            <w:shd w:val="clear" w:color="auto" w:fill="F2F2F2"/>
          </w:tcPr>
          <w:p w:rsidR="004F1C6B" w:rsidRDefault="00DC2A0B">
            <w:pPr>
              <w:pStyle w:val="TableParagraph"/>
              <w:spacing w:before="11" w:line="209" w:lineRule="exact"/>
              <w:ind w:left="3377" w:right="3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133" w:type="dxa"/>
            <w:shd w:val="clear" w:color="auto" w:fill="F2F2F2"/>
          </w:tcPr>
          <w:p w:rsidR="004F1C6B" w:rsidRDefault="00DC2A0B">
            <w:pPr>
              <w:pStyle w:val="TableParagraph"/>
              <w:spacing w:line="219" w:lineRule="exact"/>
              <w:ind w:left="181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VIGÊNCIA</w:t>
            </w:r>
          </w:p>
        </w:tc>
      </w:tr>
      <w:tr w:rsidR="004F1C6B">
        <w:trPr>
          <w:trHeight w:val="805"/>
        </w:trPr>
        <w:tc>
          <w:tcPr>
            <w:tcW w:w="7656" w:type="dxa"/>
          </w:tcPr>
          <w:p w:rsidR="004F1C6B" w:rsidRDefault="004F1C6B">
            <w:pPr>
              <w:pStyle w:val="TableParagraph"/>
              <w:rPr>
                <w:sz w:val="15"/>
              </w:rPr>
            </w:pPr>
          </w:p>
          <w:p w:rsidR="004F1C6B" w:rsidRDefault="00DC2A0B">
            <w:pPr>
              <w:pStyle w:val="TableParagraph"/>
              <w:ind w:left="3450" w:right="188" w:hanging="3243"/>
              <w:rPr>
                <w:sz w:val="18"/>
              </w:rPr>
            </w:pPr>
            <w:r>
              <w:rPr>
                <w:sz w:val="18"/>
              </w:rPr>
              <w:t>CONTRATAÇÃO DE EMPRESA ESPECIALIZADA NA PRESTAÇÃO DO SERVIÇO DE GERENCIAMENTO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ARQUIVO.</w:t>
            </w:r>
          </w:p>
        </w:tc>
        <w:tc>
          <w:tcPr>
            <w:tcW w:w="1133" w:type="dxa"/>
          </w:tcPr>
          <w:p w:rsidR="004F1C6B" w:rsidRDefault="004F1C6B">
            <w:pPr>
              <w:pStyle w:val="TableParagraph"/>
              <w:spacing w:before="1"/>
              <w:rPr>
                <w:sz w:val="24"/>
              </w:rPr>
            </w:pPr>
          </w:p>
          <w:p w:rsidR="004F1C6B" w:rsidRDefault="00DC2A0B"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12 MESES</w:t>
            </w:r>
          </w:p>
        </w:tc>
      </w:tr>
    </w:tbl>
    <w:p w:rsidR="004F1C6B" w:rsidRDefault="004F1C6B">
      <w:pPr>
        <w:pStyle w:val="Corpodetexto"/>
        <w:rPr>
          <w:sz w:val="20"/>
        </w:rPr>
      </w:pPr>
    </w:p>
    <w:p w:rsidR="004F1C6B" w:rsidRDefault="004F1C6B">
      <w:pPr>
        <w:pStyle w:val="Corpodetexto"/>
        <w:spacing w:before="8"/>
        <w:rPr>
          <w:sz w:val="16"/>
        </w:rPr>
      </w:pPr>
    </w:p>
    <w:p w:rsidR="004F1C6B" w:rsidRDefault="00DC2A0B">
      <w:pPr>
        <w:pStyle w:val="Corpodetexto"/>
        <w:spacing w:line="259" w:lineRule="auto"/>
        <w:ind w:left="121" w:right="168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rPr>
          <w:color w:val="0562C1"/>
          <w:u w:val="single" w:color="0562C1"/>
        </w:rPr>
        <w:t>https://</w:t>
      </w:r>
      <w:hyperlink r:id="rId6">
        <w:r>
          <w:rPr>
            <w:color w:val="0562C1"/>
            <w:u w:val="single" w:color="0562C1"/>
          </w:rPr>
          <w:t>www.igh.org.br/</w:t>
        </w:r>
      </w:hyperlink>
    </w:p>
    <w:p w:rsidR="004F1C6B" w:rsidRDefault="004F1C6B">
      <w:pPr>
        <w:pStyle w:val="Corpodetexto"/>
        <w:rPr>
          <w:sz w:val="20"/>
        </w:rPr>
      </w:pPr>
    </w:p>
    <w:p w:rsidR="004F1C6B" w:rsidRDefault="004F1C6B">
      <w:pPr>
        <w:pStyle w:val="Corpodetexto"/>
        <w:rPr>
          <w:sz w:val="20"/>
        </w:rPr>
      </w:pPr>
    </w:p>
    <w:p w:rsidR="004F1C6B" w:rsidRDefault="004F1C6B">
      <w:pPr>
        <w:pStyle w:val="Corpodetexto"/>
        <w:rPr>
          <w:sz w:val="20"/>
        </w:rPr>
      </w:pPr>
    </w:p>
    <w:p w:rsidR="004F1C6B" w:rsidRDefault="004F1C6B">
      <w:pPr>
        <w:pStyle w:val="Corpodetexto"/>
        <w:spacing w:before="3"/>
      </w:pPr>
    </w:p>
    <w:p w:rsidR="004F1C6B" w:rsidRDefault="00DC2A0B">
      <w:pPr>
        <w:pStyle w:val="Corpodetexto"/>
        <w:spacing w:before="56"/>
        <w:ind w:left="121"/>
      </w:pPr>
      <w:r>
        <w:t>Goiânia/GO,</w:t>
      </w:r>
      <w:r>
        <w:rPr>
          <w:spacing w:val="-4"/>
        </w:rPr>
        <w:t xml:space="preserve"> </w:t>
      </w:r>
      <w:r>
        <w:t>26 de</w:t>
      </w:r>
      <w:r>
        <w:rPr>
          <w:spacing w:val="-2"/>
        </w:rPr>
        <w:t xml:space="preserve"> </w:t>
      </w:r>
      <w:r>
        <w:t>outubro</w:t>
      </w:r>
      <w:r>
        <w:rPr>
          <w:spacing w:val="-2"/>
        </w:rPr>
        <w:t xml:space="preserve"> </w:t>
      </w:r>
      <w:r>
        <w:t>de 2021.</w:t>
      </w:r>
    </w:p>
    <w:p w:rsidR="004F1C6B" w:rsidRDefault="004F1C6B">
      <w:pPr>
        <w:pStyle w:val="Corpodetexto"/>
        <w:spacing w:before="10"/>
        <w:rPr>
          <w:sz w:val="29"/>
        </w:rPr>
      </w:pPr>
      <w:bookmarkStart w:id="0" w:name="_GoBack"/>
      <w:bookmarkEnd w:id="0"/>
    </w:p>
    <w:sectPr w:rsidR="004F1C6B">
      <w:type w:val="continuous"/>
      <w:pgSz w:w="11910" w:h="16840"/>
      <w:pgMar w:top="136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F1C6B"/>
    <w:rsid w:val="004F1C6B"/>
    <w:rsid w:val="00D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AC3A739-8A94-488A-95E5-EBA08E2C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21" w:right="168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"/>
    </w:pPr>
    <w:rPr>
      <w:rFonts w:ascii="Trebuchet MS" w:eastAsia="Trebuchet MS" w:hAnsi="Trebuchet MS" w:cs="Trebuchet MS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- 1.1 TOMADA DE PREÇO SERV_MALA DIRETA - CONTRATO 12 MESES</dc:title>
  <dc:creator>muller.marinho</dc:creator>
  <cp:lastModifiedBy>Bruna Mirella Santos Cardoso</cp:lastModifiedBy>
  <cp:revision>2</cp:revision>
  <dcterms:created xsi:type="dcterms:W3CDTF">2024-02-15T21:52:00Z</dcterms:created>
  <dcterms:modified xsi:type="dcterms:W3CDTF">2024-02-15T21:52:00Z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2024-02-15T00:00:00Z</vt:filetime>
  </property>
</Properties>
</file>