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48F" w:rsidRDefault="009F5C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E348F" w:rsidRDefault="009F5C06">
      <w:pPr>
        <w:framePr w:w="2948" w:wrap="auto" w:hAnchor="text" w:x="3684" w:y="113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AE348F" w:rsidRDefault="009F5C06">
      <w:pPr>
        <w:framePr w:w="2340" w:wrap="auto" w:hAnchor="text" w:x="3992" w:y="140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Nº20220108S0036HEMU</w:t>
      </w:r>
    </w:p>
    <w:p w:rsidR="00AE348F" w:rsidRDefault="009F5C06">
      <w:pPr>
        <w:framePr w:w="10317" w:wrap="auto" w:hAnchor="text" w:x="780" w:y="1681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AE348F" w:rsidRDefault="009F5C06">
      <w:pPr>
        <w:framePr w:w="10317" w:wrap="auto" w:hAnchor="text" w:x="780" w:y="1681"/>
        <w:widowControl w:val="0"/>
        <w:autoSpaceDE w:val="0"/>
        <w:autoSpaceDN w:val="0"/>
        <w:spacing w:before="25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AE348F" w:rsidRDefault="009F5C06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AE348F" w:rsidRDefault="009F5C06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AE348F" w:rsidRDefault="009F5C06">
      <w:pPr>
        <w:framePr w:w="624" w:wrap="auto" w:hAnchor="text" w:x="1656" w:y="3620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AE348F" w:rsidRDefault="009F5C06">
      <w:pPr>
        <w:framePr w:w="1212" w:wrap="auto" w:hAnchor="text" w:x="4554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AE348F" w:rsidRDefault="009F5C06">
      <w:pPr>
        <w:framePr w:w="610" w:wrap="auto" w:hAnchor="text" w:x="7391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AE348F" w:rsidRDefault="009F5C06">
      <w:pPr>
        <w:framePr w:w="1291" w:wrap="auto" w:hAnchor="text" w:x="8113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AE348F" w:rsidRDefault="009F5C06">
      <w:pPr>
        <w:framePr w:w="1442" w:wrap="auto" w:hAnchor="text" w:x="9612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AE348F" w:rsidRDefault="009F5C06">
      <w:pPr>
        <w:framePr w:w="2245" w:wrap="auto" w:hAnchor="text" w:x="845" w:y="417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MA</w:t>
      </w:r>
      <w:r>
        <w:rPr>
          <w:rFonts w:ascii="Calibri"/>
          <w:b/>
          <w:color w:val="000000"/>
          <w:sz w:val="19"/>
        </w:rPr>
        <w:t xml:space="preserve"> &amp;</w:t>
      </w:r>
      <w:r>
        <w:rPr>
          <w:rFonts w:ascii="Calibri"/>
          <w:b/>
          <w:color w:val="000000"/>
          <w:spacing w:val="-2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>FE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 xml:space="preserve">CLINICA </w:t>
      </w:r>
      <w:r>
        <w:rPr>
          <w:rFonts w:ascii="Calibri" w:hAnsi="Calibri" w:cs="Calibri"/>
          <w:b/>
          <w:color w:val="000000"/>
          <w:spacing w:val="-2"/>
          <w:sz w:val="19"/>
        </w:rPr>
        <w:t>MÉDICA</w:t>
      </w:r>
    </w:p>
    <w:p w:rsidR="00AE348F" w:rsidRDefault="009F5C06">
      <w:pPr>
        <w:framePr w:w="3946" w:wrap="auto" w:hAnchor="text" w:x="3202" w:y="429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proofErr w:type="spellStart"/>
      <w:r>
        <w:rPr>
          <w:rFonts w:ascii="Calibri"/>
          <w:color w:val="000000"/>
          <w:spacing w:val="-1"/>
          <w:sz w:val="19"/>
        </w:rPr>
        <w:t>Parecer</w:t>
      </w:r>
      <w:proofErr w:type="spellEnd"/>
      <w:r>
        <w:rPr>
          <w:rFonts w:ascii="Calibri"/>
          <w:color w:val="000000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Endocrinologista</w:t>
      </w:r>
      <w:proofErr w:type="spellEnd"/>
      <w:r>
        <w:rPr>
          <w:rFonts w:ascii="Calibri"/>
          <w:color w:val="000000"/>
          <w:spacing w:val="-1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Pediatra</w:t>
      </w:r>
      <w:proofErr w:type="spellEnd"/>
      <w:r>
        <w:rPr>
          <w:rFonts w:ascii="Calibri"/>
          <w:color w:val="000000"/>
          <w:spacing w:val="-1"/>
          <w:sz w:val="19"/>
        </w:rPr>
        <w:t xml:space="preserve"> para </w:t>
      </w:r>
      <w:proofErr w:type="spellStart"/>
      <w:r>
        <w:rPr>
          <w:rFonts w:ascii="Calibri"/>
          <w:color w:val="000000"/>
          <w:spacing w:val="-1"/>
          <w:sz w:val="19"/>
        </w:rPr>
        <w:t>paciente</w:t>
      </w:r>
      <w:proofErr w:type="spellEnd"/>
      <w:r>
        <w:rPr>
          <w:rFonts w:ascii="Calibri"/>
          <w:color w:val="000000"/>
          <w:spacing w:val="-1"/>
          <w:sz w:val="19"/>
        </w:rPr>
        <w:t>:</w:t>
      </w:r>
    </w:p>
    <w:p w:rsidR="00AE348F" w:rsidRDefault="009F5C06">
      <w:pPr>
        <w:framePr w:w="3946" w:wrap="auto" w:hAnchor="text" w:x="3202" w:y="4294"/>
        <w:widowControl w:val="0"/>
        <w:autoSpaceDE w:val="0"/>
        <w:autoSpaceDN w:val="0"/>
        <w:spacing w:before="16" w:after="0" w:line="229" w:lineRule="exact"/>
        <w:ind w:left="298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 xml:space="preserve">ELOA VITORIA </w:t>
      </w:r>
      <w:r>
        <w:rPr>
          <w:rFonts w:ascii="Calibri"/>
          <w:color w:val="000000"/>
          <w:spacing w:val="-2"/>
          <w:sz w:val="19"/>
        </w:rPr>
        <w:t>RODRIGUES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NASCIMENTO</w:t>
      </w:r>
    </w:p>
    <w:p w:rsidR="00AE348F" w:rsidRDefault="009F5C06">
      <w:pPr>
        <w:framePr w:w="1221" w:wrap="auto" w:hAnchor="text" w:x="1356" w:y="4419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 xml:space="preserve">LTDA </w:t>
      </w:r>
      <w:r>
        <w:rPr>
          <w:rFonts w:ascii="Calibri"/>
          <w:b/>
          <w:color w:val="000000"/>
          <w:sz w:val="19"/>
        </w:rPr>
        <w:t>-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CNPJ:</w:t>
      </w:r>
    </w:p>
    <w:p w:rsidR="00AE348F" w:rsidRDefault="009F5C06">
      <w:pPr>
        <w:framePr w:w="335" w:wrap="auto" w:hAnchor="text" w:x="752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AE348F" w:rsidRDefault="009F5C06">
      <w:pPr>
        <w:framePr w:w="437" w:wrap="auto" w:hAnchor="text" w:x="8085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AE348F" w:rsidRDefault="009F5C06">
      <w:pPr>
        <w:framePr w:w="1159" w:wrap="auto" w:hAnchor="text" w:x="871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450,00</w:t>
      </w:r>
      <w:r>
        <w:rPr>
          <w:rFonts w:ascii="Calibri"/>
          <w:color w:val="000000"/>
          <w:spacing w:val="15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AE348F" w:rsidRDefault="009F5C06">
      <w:pPr>
        <w:framePr w:w="764" w:wrap="auto" w:hAnchor="text" w:x="10456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450,00</w:t>
      </w:r>
    </w:p>
    <w:p w:rsidR="00AE348F" w:rsidRDefault="009F5C06">
      <w:pPr>
        <w:framePr w:w="335" w:wrap="auto" w:hAnchor="text" w:x="1056" w:y="466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3</w:t>
      </w:r>
    </w:p>
    <w:p w:rsidR="00AE348F" w:rsidRDefault="009F5C06">
      <w:pPr>
        <w:framePr w:w="1724" w:wrap="auto" w:hAnchor="text" w:x="1152" w:y="466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3.394.874/0001-20</w:t>
      </w:r>
    </w:p>
    <w:p w:rsidR="00AE348F" w:rsidRDefault="009F5C06">
      <w:pPr>
        <w:framePr w:w="728" w:wrap="auto" w:hAnchor="text" w:x="7348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AE348F" w:rsidRDefault="009F5C06">
      <w:pPr>
        <w:framePr w:w="458" w:wrap="auto" w:hAnchor="text" w:x="9434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AE348F" w:rsidRDefault="009F5C06">
      <w:pPr>
        <w:framePr w:w="810" w:wrap="auto" w:hAnchor="text" w:x="10406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450,00</w:t>
      </w:r>
    </w:p>
    <w:p w:rsidR="00AE348F" w:rsidRDefault="009F5C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85pt;margin-top:178.6pt;width:519.3pt;height:108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AE348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327BF6-CF09-4D2C-9500-12962084D3E2}"/>
    <w:embedBold r:id="rId2" w:fontKey="{74498AF1-5645-41E6-A37B-0E79703CFC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F977620-9333-4F0F-B642-99031AE9C315}"/>
    <w:embedBold r:id="rId4" w:fontKey="{2334EBF8-D7FF-430D-A705-DEF9503884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52809F0-F75F-46DE-AE43-04D472E661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814D816-E0C2-4832-90D1-E2B940A6B2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F5C06"/>
    <w:rsid w:val="00AE348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25DB16F-F53A-41EC-B4F3-F33B7D748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2023-05-30T11:21:00Z</dcterms:created>
  <dcterms:modified xsi:type="dcterms:W3CDTF">2023-05-30T11:45:00Z</dcterms:modified>
</cp:coreProperties>
</file>