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BC" w:rsidRDefault="00B175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65ABC" w:rsidRDefault="00B17591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65ABC" w:rsidRDefault="00B17591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20221111EXA31728HEMU</w:t>
      </w:r>
    </w:p>
    <w:p w:rsidR="00665ABC" w:rsidRDefault="00B17591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65ABC" w:rsidRDefault="00B17591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65ABC" w:rsidRDefault="00B17591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65ABC" w:rsidRDefault="00B17591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65ABC" w:rsidRDefault="00B17591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65ABC" w:rsidRDefault="00B17591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665ABC" w:rsidRDefault="00B17591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665ABC" w:rsidRDefault="00B17591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65ABC" w:rsidRDefault="00B17591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65ABC" w:rsidRDefault="00B17591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65ABC" w:rsidRDefault="00B17591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65ABC" w:rsidRDefault="00B17591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65ABC" w:rsidRDefault="00B17591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665ABC" w:rsidRDefault="00B17591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65ABC" w:rsidRDefault="00B17591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65ABC" w:rsidRDefault="00B17591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665ABC" w:rsidRDefault="00B17591">
      <w:pPr>
        <w:framePr w:w="1430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FMARTINS</w:t>
      </w:r>
    </w:p>
    <w:p w:rsidR="00665ABC" w:rsidRDefault="00B17591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ANGIOCLINIK</w:t>
      </w:r>
    </w:p>
    <w:p w:rsidR="00665ABC" w:rsidRDefault="00B17591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CIRURGIA</w:t>
      </w:r>
    </w:p>
    <w:p w:rsidR="00665ABC" w:rsidRDefault="00B17591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VASCULAR</w:t>
      </w:r>
    </w:p>
    <w:p w:rsidR="00665ABC" w:rsidRDefault="00B17591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65ABC" w:rsidRDefault="00B17591">
      <w:pPr>
        <w:framePr w:w="3472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CIRURGIA VASCULAR</w:t>
      </w:r>
    </w:p>
    <w:p w:rsidR="00665ABC" w:rsidRDefault="00B17591">
      <w:pPr>
        <w:framePr w:w="3472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MARIA HELENA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</w:t>
      </w:r>
    </w:p>
    <w:p w:rsidR="00665ABC" w:rsidRDefault="00B17591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65ABC" w:rsidRDefault="00B17591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65ABC" w:rsidRDefault="00B17591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65ABC" w:rsidRDefault="00B17591">
      <w:pPr>
        <w:framePr w:w="1444" w:wrap="auto" w:hAnchor="text" w:x="1927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8.010.733/00</w:t>
      </w:r>
    </w:p>
    <w:p w:rsidR="00665ABC" w:rsidRDefault="00B17591">
      <w:pPr>
        <w:framePr w:w="1444" w:wrap="auto" w:hAnchor="text" w:x="1927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1-33</w:t>
      </w:r>
    </w:p>
    <w:p w:rsidR="00665ABC" w:rsidRDefault="00B17591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65ABC" w:rsidRDefault="00B17591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1728/2022</w:t>
      </w:r>
    </w:p>
    <w:p w:rsidR="00665ABC" w:rsidRDefault="00B17591">
      <w:pPr>
        <w:framePr w:w="401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665ABC" w:rsidRDefault="00665ABC">
      <w:pPr>
        <w:framePr w:w="1605" w:wrap="auto" w:hAnchor="text" w:x="5477" w:y="10531"/>
        <w:widowControl w:val="0"/>
        <w:autoSpaceDE w:val="0"/>
        <w:autoSpaceDN w:val="0"/>
        <w:spacing w:before="0" w:after="0" w:line="201" w:lineRule="exact"/>
        <w:jc w:val="left"/>
        <w:rPr>
          <w:rFonts w:ascii="BSANTW+MyriadPro-Regular"/>
          <w:color w:val="000000"/>
          <w:sz w:val="17"/>
        </w:rPr>
      </w:pPr>
    </w:p>
    <w:p w:rsidR="00665ABC" w:rsidRDefault="00B175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65A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4DE867-160B-4A99-81A7-C1F1A9E2B723}"/>
    <w:embedBold r:id="rId2" w:fontKey="{06C25002-D390-4882-9D7F-D1B079A437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861ECB-0F56-49EF-9397-5E38215BE9E3}"/>
    <w:embedBold r:id="rId4" w:fontKey="{2DB5D306-B79F-4FE8-A4B6-A23BE47A8C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3E1BFC-005A-460B-B9D5-831A575FBB57}"/>
  </w:font>
  <w:font w:name="BSANTW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6420F1F2-DF39-4EB0-BD7A-A06A666E91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77E8E77-10D4-465F-8D86-0C3EE55637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65ABC"/>
    <w:rsid w:val="00B06B85"/>
    <w:rsid w:val="00B1759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F04C096-5943-4A18-9B45-DBC9376A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2023-05-26T12:59:00Z</dcterms:modified>
</cp:coreProperties>
</file>