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20" w:x="5077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768" w:x="4803" w:y="18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1"/>
          <w:sz w:val="24"/>
        </w:rPr>
        <w:t>N°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2"/>
        </w:rPr>
        <w:t>20221811TP32164HEMU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75" w:x="1702" w:y="23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5" w:x="1702" w:y="2353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vem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5" w:x="1702" w:y="2353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bens,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insumos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serviços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HEMU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5" w:x="1702" w:y="2353"/>
        <w:widowControl w:val="off"/>
        <w:autoSpaceDE w:val="off"/>
        <w:autoSpaceDN w:val="off"/>
        <w:spacing w:before="45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Mulher,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Rua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R-7,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S/N,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Oeste,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74.125-090.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609" w:x="1702" w:y="4148"/>
        <w:widowControl w:val="off"/>
        <w:autoSpaceDE w:val="off"/>
        <w:autoSpaceDN w:val="off"/>
        <w:spacing w:before="0" w:after="0" w:line="269" w:lineRule="exact"/>
        <w:ind w:left="3339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color w:val="000000"/>
          <w:spacing w:val="0"/>
          <w:sz w:val="22"/>
          <w:u w:val="single"/>
        </w:rPr>
        <w:t>PERÍODO</w:t>
      </w:r>
      <w:r>
        <w:rPr>
          <w:rFonts w:ascii="Calibri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color w:val="000000"/>
          <w:spacing w:val="1"/>
          <w:sz w:val="22"/>
          <w:u w:val="single"/>
        </w:rPr>
        <w:t>DE</w:t>
      </w:r>
      <w:r>
        <w:rPr>
          <w:rFonts w:ascii="Calibri"/>
          <w:color w:val="000000"/>
          <w:spacing w:val="-3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COTAÇÃO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609" w:x="1702" w:y="4148"/>
        <w:widowControl w:val="off"/>
        <w:autoSpaceDE w:val="off"/>
        <w:autoSpaceDN w:val="off"/>
        <w:spacing w:before="179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início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18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novembro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2022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609" w:x="1702" w:y="4148"/>
        <w:widowControl w:val="off"/>
        <w:autoSpaceDE w:val="off"/>
        <w:autoSpaceDN w:val="off"/>
        <w:spacing w:before="179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24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novembro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2022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888" w:x="1702" w:y="594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volumes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946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www.bionexo.com.br.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946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cadastro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supracitado,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946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e-mail: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compras.go@igh.org.br.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aceitas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cotações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946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apenas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BIONEXO.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768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informamos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fisicamente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7688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Av.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Perimetral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Qd.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Lt.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64,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Coimbra,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83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027" w:x="1824" w:y="83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4.530-026.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site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oficial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55" w:x="1702" w:y="86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(https://www.igh.org.br/transparencia),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especifica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3" w:x="5948" w:y="913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OBJETO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2376" w:x="5168" w:y="966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MATERIAL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DE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MANUTENÇÃO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53" w:x="1702" w:y="106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PEDIDO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702" w:y="1108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30" w:x="1815" w:y="1108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2164/2022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68" w:x="1702" w:y="11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Nota: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Regulamento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Compras,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Alienações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Contratações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8" w:x="1702" w:y="11538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Humanização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Execução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Contratos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Goiás,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disponível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8" w:x="1702" w:y="11538"/>
        <w:widowControl w:val="off"/>
        <w:autoSpaceDE w:val="off"/>
        <w:autoSpaceDN w:val="off"/>
        <w:spacing w:before="1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color w:val="000000"/>
          <w:spacing w:val="0"/>
          <w:sz w:val="22"/>
        </w:rPr>
        <w:t>consulta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no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</w:t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2"/>
        </w:rPr>
        <w:t>e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2"/>
          <w:sz w:val="22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563c1"/>
          <w:spacing w:val="0"/>
          <w:sz w:val="22"/>
          <w:u w:val="single"/>
        </w:rPr>
        <w:t>https://www.igh.org.br/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697" w:x="1702" w:y="1346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18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novembro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2022.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3.8499984741211pt;margin-top:454.75pt;z-index:-7;width:456.149993896484pt;height:55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223</Words>
  <Characters>1286</Characters>
  <Application>Aspose</Application>
  <DocSecurity>0</DocSecurity>
  <Lines>28</Lines>
  <Paragraphs>28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1480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2023-05-11T14:31:58+00:00</dcterms:created>
  <dcterms:modified xmlns:xsi="http://www.w3.org/2001/XMLSchema-instance" xmlns:dcterms="http://purl.org/dc/terms/" xsi:type="dcterms:W3CDTF">2023-05-11T14:31:58+00:00</dcterms:modified>
</coreProperties>
</file>