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EAF" w:rsidRDefault="00EF7B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D6EAF" w:rsidRDefault="00EF7B1D">
      <w:pPr>
        <w:framePr w:w="3991" w:wrap="auto" w:hAnchor="text" w:x="4049" w:y="118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TOMADA DE </w:t>
      </w:r>
      <w:r>
        <w:rPr>
          <w:rFonts w:ascii="Calibri" w:hAnsi="Calibri" w:cs="Calibri"/>
          <w:b/>
          <w:color w:val="000000"/>
          <w:sz w:val="24"/>
        </w:rPr>
        <w:t>PREÇO</w:t>
      </w:r>
      <w:r>
        <w:rPr>
          <w:rFonts w:ascii="Calibri"/>
          <w:b/>
          <w:color w:val="000000"/>
          <w:sz w:val="24"/>
        </w:rPr>
        <w:t xml:space="preserve"> -</w:t>
      </w:r>
      <w:r>
        <w:rPr>
          <w:rFonts w:ascii="Calibri"/>
          <w:b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b/>
          <w:i/>
          <w:color w:val="000000"/>
          <w:sz w:val="24"/>
        </w:rPr>
        <w:t>PRORROGAÇÃO</w:t>
      </w:r>
    </w:p>
    <w:p w:rsidR="00BD6EAF" w:rsidRDefault="00EF7B1D">
      <w:pPr>
        <w:framePr w:w="3991" w:wrap="auto" w:hAnchor="text" w:x="4049" w:y="1186"/>
        <w:widowControl w:val="0"/>
        <w:autoSpaceDE w:val="0"/>
        <w:autoSpaceDN w:val="0"/>
        <w:spacing w:before="62" w:after="0" w:line="240" w:lineRule="exact"/>
        <w:ind w:left="108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022239U2IGH-GO</w:t>
      </w:r>
    </w:p>
    <w:p w:rsidR="00BD6EAF" w:rsidRDefault="00EF7B1D">
      <w:pPr>
        <w:framePr w:w="362" w:wrap="auto" w:hAnchor="text" w:x="5009" w:y="14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BD6EAF" w:rsidRDefault="00EF7B1D">
      <w:pPr>
        <w:framePr w:w="9424" w:wrap="auto" w:hAnchor="text" w:x="1327" w:y="2021"/>
        <w:widowControl w:val="0"/>
        <w:autoSpaceDE w:val="0"/>
        <w:autoSpaceDN w:val="0"/>
        <w:spacing w:before="0" w:after="0" w:line="240" w:lineRule="exact"/>
        <w:ind w:left="4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z w:val="24"/>
        </w:rPr>
        <w:t xml:space="preserve"> fins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BD6EAF" w:rsidRDefault="00EF7B1D">
      <w:pPr>
        <w:framePr w:w="9424" w:wrap="auto" w:hAnchor="text" w:x="1327" w:y="2021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z w:val="24"/>
        </w:rPr>
        <w:t xml:space="preserve"> a </w:t>
      </w:r>
      <w:proofErr w:type="spellStart"/>
      <w:r>
        <w:rPr>
          <w:rFonts w:ascii="Calibri" w:hAnsi="Calibri" w:cs="Calibri"/>
          <w:color w:val="000000"/>
          <w:sz w:val="24"/>
        </w:rPr>
        <w:t>prorrogação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D6EAF" w:rsidRDefault="00EF7B1D">
      <w:pPr>
        <w:framePr w:w="9424" w:wrap="auto" w:hAnchor="text" w:x="1327" w:y="2021"/>
        <w:widowControl w:val="0"/>
        <w:autoSpaceDE w:val="0"/>
        <w:autoSpaceDN w:val="0"/>
        <w:spacing w:before="72" w:after="0" w:line="240" w:lineRule="exact"/>
        <w:ind w:left="41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com a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z w:val="24"/>
        </w:rPr>
        <w:t xml:space="preserve"> 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z w:val="24"/>
        </w:rPr>
        <w:t xml:space="preserve"> para a(s)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(s)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(s):</w:t>
      </w:r>
    </w:p>
    <w:p w:rsidR="00BD6EAF" w:rsidRDefault="00EF7B1D">
      <w:pPr>
        <w:framePr w:w="3648" w:wrap="auto" w:hAnchor="text" w:x="4226" w:y="33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IGH-GO - </w:t>
      </w:r>
      <w:proofErr w:type="spellStart"/>
      <w:r>
        <w:rPr>
          <w:rFonts w:ascii="Calibri" w:hAnsi="Calibri" w:cs="Calibri"/>
          <w:b/>
          <w:color w:val="000000"/>
          <w:sz w:val="24"/>
        </w:rPr>
        <w:t>Escritório</w:t>
      </w:r>
      <w:proofErr w:type="spellEnd"/>
      <w:r>
        <w:rPr>
          <w:rFonts w:ascii="Calibri"/>
          <w:b/>
          <w:color w:val="000000"/>
          <w:sz w:val="24"/>
        </w:rPr>
        <w:t xml:space="preserve"> Regional </w:t>
      </w:r>
      <w:proofErr w:type="spellStart"/>
      <w:r>
        <w:rPr>
          <w:rFonts w:ascii="Calibri" w:hAnsi="Calibri" w:cs="Calibri"/>
          <w:b/>
          <w:color w:val="000000"/>
          <w:sz w:val="24"/>
        </w:rPr>
        <w:t>Goiás</w:t>
      </w:r>
      <w:proofErr w:type="spellEnd"/>
    </w:p>
    <w:p w:rsidR="00BD6EAF" w:rsidRDefault="00EF7B1D">
      <w:pPr>
        <w:framePr w:w="8435" w:wrap="auto" w:hAnchor="text" w:x="1822" w:y="366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Av.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 xml:space="preserve">. 37, Lt. 64, </w:t>
      </w: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1650,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 74.530-026</w:t>
      </w:r>
    </w:p>
    <w:p w:rsidR="00BD6EAF" w:rsidRDefault="00EF7B1D">
      <w:pPr>
        <w:framePr w:w="5288" w:wrap="auto" w:hAnchor="text" w:x="3403" w:y="4154"/>
        <w:widowControl w:val="0"/>
        <w:autoSpaceDE w:val="0"/>
        <w:autoSpaceDN w:val="0"/>
        <w:spacing w:before="0" w:after="0" w:line="240" w:lineRule="exact"/>
        <w:ind w:left="715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HEMU - 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da </w:t>
      </w:r>
      <w:proofErr w:type="spellStart"/>
      <w:r>
        <w:rPr>
          <w:rFonts w:ascii="Calibri"/>
          <w:b/>
          <w:color w:val="000000"/>
          <w:sz w:val="24"/>
        </w:rPr>
        <w:t>Mulher</w:t>
      </w:r>
      <w:proofErr w:type="spellEnd"/>
    </w:p>
    <w:p w:rsidR="00BD6EAF" w:rsidRDefault="00EF7B1D">
      <w:pPr>
        <w:framePr w:w="5288" w:wrap="auto" w:hAnchor="text" w:x="3403" w:y="4154"/>
        <w:widowControl w:val="0"/>
        <w:autoSpaceDE w:val="0"/>
        <w:autoSpaceDN w:val="0"/>
        <w:spacing w:before="6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 S/N,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</w:t>
      </w:r>
    </w:p>
    <w:p w:rsidR="00BD6EAF" w:rsidRDefault="00EF7B1D">
      <w:pPr>
        <w:framePr w:w="5323" w:wrap="auto" w:hAnchor="text" w:x="3389" w:y="499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HEAPA - 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de </w:t>
      </w:r>
      <w:proofErr w:type="spellStart"/>
      <w:r>
        <w:rPr>
          <w:rFonts w:ascii="Calibri"/>
          <w:b/>
          <w:color w:val="000000"/>
          <w:sz w:val="24"/>
        </w:rPr>
        <w:t>Aparecida</w:t>
      </w:r>
      <w:proofErr w:type="spellEnd"/>
      <w:r>
        <w:rPr>
          <w:rFonts w:ascii="Calibri"/>
          <w:b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</w:p>
    <w:p w:rsidR="00BD6EAF" w:rsidRDefault="00EF7B1D">
      <w:pPr>
        <w:framePr w:w="8392" w:wrap="auto" w:hAnchor="text" w:x="1843" w:y="530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Av. Diamante, s/n - St. Conde dos 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 74.969-210</w:t>
      </w:r>
    </w:p>
    <w:p w:rsidR="00BD6EAF" w:rsidRDefault="00EF7B1D">
      <w:pPr>
        <w:framePr w:w="6545" w:wrap="auto" w:hAnchor="text" w:x="2786" w:y="578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HEMNSL - Hospital Est. </w:t>
      </w:r>
      <w:proofErr w:type="spellStart"/>
      <w:r>
        <w:rPr>
          <w:rFonts w:ascii="Calibri"/>
          <w:b/>
          <w:color w:val="000000"/>
          <w:sz w:val="24"/>
        </w:rPr>
        <w:t>Maternidade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Nossa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Senhora</w:t>
      </w:r>
      <w:proofErr w:type="spellEnd"/>
      <w:r>
        <w:rPr>
          <w:rFonts w:ascii="Calibri"/>
          <w:b/>
          <w:color w:val="000000"/>
          <w:sz w:val="24"/>
        </w:rPr>
        <w:t xml:space="preserve"> de Lourdes</w:t>
      </w:r>
    </w:p>
    <w:p w:rsidR="00BD6EAF" w:rsidRDefault="00EF7B1D">
      <w:pPr>
        <w:framePr w:w="6959" w:wrap="auto" w:hAnchor="text" w:x="2570" w:y="609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230,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 xml:space="preserve">. 709, S/N,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Nova Vila,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 74.640-210</w:t>
      </w:r>
    </w:p>
    <w:p w:rsidR="00BD6EAF" w:rsidRDefault="00EF7B1D">
      <w:pPr>
        <w:framePr w:w="2907" w:wrap="auto" w:hAnchor="text" w:x="4613" w:y="653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 xml:space="preserve">PERIODO DE </w:t>
      </w:r>
      <w:r>
        <w:rPr>
          <w:rFonts w:ascii="Calibri" w:hAnsi="Calibri" w:cs="Calibri"/>
          <w:color w:val="000000"/>
          <w:sz w:val="24"/>
          <w:u w:val="single"/>
        </w:rPr>
        <w:t>PRORROAÇÃO</w:t>
      </w:r>
    </w:p>
    <w:p w:rsidR="00BD6EAF" w:rsidRDefault="00EF7B1D">
      <w:pPr>
        <w:framePr w:w="7094" w:wrap="auto" w:hAnchor="text" w:x="2554" w:y="696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Data final para o </w:t>
      </w:r>
      <w:proofErr w:type="spellStart"/>
      <w:r>
        <w:rPr>
          <w:rFonts w:ascii="Calibri"/>
          <w:color w:val="000000"/>
          <w:sz w:val="24"/>
        </w:rPr>
        <w:t>recebimentos</w:t>
      </w:r>
      <w:proofErr w:type="spellEnd"/>
      <w:r>
        <w:rPr>
          <w:rFonts w:ascii="Calibri"/>
          <w:color w:val="000000"/>
          <w:sz w:val="24"/>
        </w:rPr>
        <w:t xml:space="preserve"> das </w:t>
      </w:r>
      <w:proofErr w:type="spellStart"/>
      <w:r>
        <w:rPr>
          <w:rFonts w:ascii="Calibri"/>
          <w:color w:val="000000"/>
          <w:sz w:val="24"/>
        </w:rPr>
        <w:t>propostas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13 de </w:t>
      </w:r>
      <w:proofErr w:type="spellStart"/>
      <w:r>
        <w:rPr>
          <w:rFonts w:ascii="Calibri"/>
          <w:b/>
          <w:color w:val="000000"/>
          <w:sz w:val="24"/>
        </w:rPr>
        <w:t>outubro</w:t>
      </w:r>
      <w:proofErr w:type="spellEnd"/>
      <w:r>
        <w:rPr>
          <w:rFonts w:ascii="Calibri"/>
          <w:b/>
          <w:color w:val="000000"/>
          <w:sz w:val="24"/>
        </w:rPr>
        <w:t xml:space="preserve"> de 2022</w:t>
      </w:r>
    </w:p>
    <w:p w:rsidR="00BD6EAF" w:rsidRDefault="00EF7B1D">
      <w:pPr>
        <w:framePr w:w="8435" w:wrap="auto" w:hAnchor="text" w:x="1822" w:y="7673"/>
        <w:widowControl w:val="0"/>
        <w:autoSpaceDE w:val="0"/>
        <w:autoSpaceDN w:val="0"/>
        <w:spacing w:before="0" w:after="0" w:line="240" w:lineRule="exact"/>
        <w:ind w:left="28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Quaisquer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dúvidas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referentes</w:t>
      </w:r>
      <w:proofErr w:type="spellEnd"/>
      <w:r>
        <w:rPr>
          <w:rFonts w:ascii="Calibri"/>
          <w:color w:val="000000"/>
          <w:sz w:val="24"/>
        </w:rPr>
        <w:t xml:space="preserve"> a </w:t>
      </w:r>
      <w:proofErr w:type="spellStart"/>
      <w:r>
        <w:rPr>
          <w:rFonts w:ascii="Calibri"/>
          <w:color w:val="000000"/>
          <w:sz w:val="24"/>
        </w:rPr>
        <w:t>esta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direcionar</w:t>
      </w:r>
      <w:proofErr w:type="spellEnd"/>
      <w:r>
        <w:rPr>
          <w:rFonts w:ascii="Calibri"/>
          <w:color w:val="000000"/>
          <w:sz w:val="24"/>
        </w:rPr>
        <w:t xml:space="preserve"> e-mail para</w:t>
      </w:r>
    </w:p>
    <w:p w:rsidR="00BD6EAF" w:rsidRDefault="00EF7B1D">
      <w:pPr>
        <w:framePr w:w="8435" w:wrap="auto" w:hAnchor="text" w:x="1822" w:y="7673"/>
        <w:widowControl w:val="0"/>
        <w:autoSpaceDE w:val="0"/>
        <w:autoSpaceDN w:val="0"/>
        <w:spacing w:before="72" w:after="0" w:line="240" w:lineRule="exact"/>
        <w:ind w:left="3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1F4E78"/>
          <w:sz w:val="24"/>
          <w:u w:val="single"/>
        </w:rPr>
        <w:t>solicitacaoservico@igh.org.br</w:t>
      </w:r>
      <w:r>
        <w:rPr>
          <w:rFonts w:ascii="Calibri"/>
          <w:color w:val="1F4E78"/>
          <w:spacing w:val="2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buscar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informações</w:t>
      </w:r>
      <w:proofErr w:type="spellEnd"/>
      <w:r>
        <w:rPr>
          <w:rFonts w:ascii="Calibri"/>
          <w:color w:val="000000"/>
          <w:sz w:val="24"/>
        </w:rPr>
        <w:t xml:space="preserve"> no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:rsidR="00BD6EAF" w:rsidRDefault="00EF7B1D">
      <w:pPr>
        <w:framePr w:w="8435" w:wrap="auto" w:hAnchor="text" w:x="1822" w:y="7673"/>
        <w:widowControl w:val="0"/>
        <w:autoSpaceDE w:val="0"/>
        <w:autoSpaceDN w:val="0"/>
        <w:spacing w:before="38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Av.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 xml:space="preserve">. 37, Lt. 64, </w:t>
      </w: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1650,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 74.530-026</w:t>
      </w:r>
    </w:p>
    <w:p w:rsidR="00BD6EAF" w:rsidRDefault="00EF7B1D">
      <w:pPr>
        <w:framePr w:w="9470" w:wrap="auto" w:hAnchor="text" w:x="1303" w:y="9593"/>
        <w:widowControl w:val="0"/>
        <w:autoSpaceDE w:val="0"/>
        <w:autoSpaceDN w:val="0"/>
        <w:spacing w:before="0" w:after="0" w:line="240" w:lineRule="exact"/>
        <w:ind w:left="24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z w:val="24"/>
        </w:rPr>
        <w:t>Proposta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enviada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z w:val="24"/>
        </w:rPr>
        <w:t xml:space="preserve"> e-mail para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1F4E78"/>
          <w:sz w:val="24"/>
          <w:u w:val="single"/>
        </w:rPr>
        <w:t>solicitacaoservico@igh.org.br</w:t>
      </w:r>
      <w:r>
        <w:rPr>
          <w:rFonts w:ascii="Calibri"/>
          <w:color w:val="1F4E78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contendo</w:t>
      </w:r>
      <w:proofErr w:type="spellEnd"/>
      <w:r>
        <w:rPr>
          <w:rFonts w:ascii="Calibri"/>
          <w:color w:val="000000"/>
          <w:sz w:val="24"/>
        </w:rPr>
        <w:t xml:space="preserve"> as</w:t>
      </w:r>
    </w:p>
    <w:p w:rsidR="00BD6EAF" w:rsidRDefault="00EF7B1D">
      <w:pPr>
        <w:framePr w:w="9470" w:wrap="auto" w:hAnchor="text" w:x="1303" w:y="9593"/>
        <w:widowControl w:val="0"/>
        <w:autoSpaceDE w:val="0"/>
        <w:autoSpaceDN w:val="0"/>
        <w:spacing w:before="72" w:after="0" w:line="240" w:lineRule="exact"/>
        <w:ind w:left="41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seguintes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informações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Nome </w:t>
      </w:r>
      <w:proofErr w:type="spellStart"/>
      <w:r>
        <w:rPr>
          <w:rFonts w:ascii="Calibri"/>
          <w:color w:val="000000"/>
          <w:sz w:val="24"/>
        </w:rPr>
        <w:t>comercial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/>
          <w:color w:val="000000"/>
          <w:sz w:val="24"/>
        </w:rPr>
        <w:t>empresa</w:t>
      </w:r>
      <w:proofErr w:type="spellEnd"/>
      <w:r>
        <w:rPr>
          <w:rFonts w:ascii="Calibri"/>
          <w:color w:val="000000"/>
          <w:sz w:val="24"/>
        </w:rPr>
        <w:t xml:space="preserve">, CNPJ,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Contato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 w:hAnsi="Calibri" w:cs="Calibri"/>
          <w:color w:val="000000"/>
          <w:sz w:val="24"/>
        </w:rPr>
        <w:t>área</w:t>
      </w:r>
      <w:proofErr w:type="spellEnd"/>
    </w:p>
    <w:p w:rsidR="00BD6EAF" w:rsidRDefault="00EF7B1D">
      <w:pPr>
        <w:framePr w:w="9470" w:wrap="auto" w:hAnchor="text" w:x="1303" w:y="9593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comercial</w:t>
      </w:r>
      <w:proofErr w:type="spellEnd"/>
      <w:r>
        <w:rPr>
          <w:rFonts w:ascii="Calibri"/>
          <w:color w:val="000000"/>
          <w:sz w:val="24"/>
        </w:rPr>
        <w:t xml:space="preserve">, E-mail, </w:t>
      </w:r>
      <w:proofErr w:type="spellStart"/>
      <w:r>
        <w:rPr>
          <w:rFonts w:ascii="Calibri"/>
          <w:color w:val="000000"/>
          <w:sz w:val="24"/>
        </w:rPr>
        <w:t>Telefone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Descrição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 xml:space="preserve">, Valor expresso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reais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incluindo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frete</w:t>
      </w:r>
      <w:proofErr w:type="spellEnd"/>
      <w:r>
        <w:rPr>
          <w:rFonts w:ascii="Calibri"/>
          <w:color w:val="000000"/>
          <w:sz w:val="24"/>
        </w:rPr>
        <w:t xml:space="preserve"> (CIF),</w:t>
      </w:r>
    </w:p>
    <w:p w:rsidR="00BD6EAF" w:rsidRDefault="00EF7B1D">
      <w:pPr>
        <w:framePr w:w="9470" w:wrap="auto" w:hAnchor="text" w:x="1303" w:y="9593"/>
        <w:widowControl w:val="0"/>
        <w:autoSpaceDE w:val="0"/>
        <w:autoSpaceDN w:val="0"/>
        <w:spacing w:before="72" w:after="0" w:line="240" w:lineRule="exact"/>
        <w:ind w:left="72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Entrega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Garantia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 w:hAnsi="Calibri" w:cs="Calibri"/>
          <w:color w:val="000000"/>
          <w:sz w:val="24"/>
        </w:rPr>
        <w:t>Serviço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Pagamento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Pagamento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mediante</w:t>
      </w:r>
      <w:proofErr w:type="spellEnd"/>
    </w:p>
    <w:p w:rsidR="00BD6EAF" w:rsidRDefault="00EF7B1D">
      <w:pPr>
        <w:framePr w:w="9470" w:wrap="auto" w:hAnchor="text" w:x="1303" w:y="9593"/>
        <w:widowControl w:val="0"/>
        <w:autoSpaceDE w:val="0"/>
        <w:autoSpaceDN w:val="0"/>
        <w:spacing w:before="72" w:after="0" w:line="240" w:lineRule="exact"/>
        <w:ind w:left="1001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crédito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bancária</w:t>
      </w:r>
      <w:proofErr w:type="spellEnd"/>
      <w:r>
        <w:rPr>
          <w:rFonts w:ascii="Calibri"/>
          <w:color w:val="000000"/>
          <w:sz w:val="24"/>
        </w:rPr>
        <w:t xml:space="preserve"> (Pessoa </w:t>
      </w:r>
      <w:proofErr w:type="spellStart"/>
      <w:r>
        <w:rPr>
          <w:rFonts w:ascii="Calibri" w:hAnsi="Calibri" w:cs="Calibri"/>
          <w:color w:val="000000"/>
          <w:sz w:val="24"/>
        </w:rPr>
        <w:t>Jurídica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titularidade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Contratado</w:t>
      </w:r>
      <w:proofErr w:type="spellEnd"/>
      <w:r>
        <w:rPr>
          <w:rFonts w:ascii="Calibri"/>
          <w:color w:val="000000"/>
          <w:sz w:val="24"/>
        </w:rPr>
        <w:t>.</w:t>
      </w:r>
    </w:p>
    <w:p w:rsidR="00BD6EAF" w:rsidRDefault="00EF7B1D">
      <w:pPr>
        <w:framePr w:w="1291" w:wrap="auto" w:hAnchor="text" w:x="5422" w:y="1177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DESCRIÇÃO</w:t>
      </w:r>
    </w:p>
    <w:p w:rsidR="00BD6EAF" w:rsidRDefault="00EF7B1D">
      <w:pPr>
        <w:framePr w:w="9210" w:wrap="auto" w:hAnchor="text" w:x="1454" w:y="12353"/>
        <w:widowControl w:val="0"/>
        <w:autoSpaceDE w:val="0"/>
        <w:autoSpaceDN w:val="0"/>
        <w:spacing w:before="0" w:after="0" w:line="221" w:lineRule="exact"/>
        <w:ind w:left="14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</w:t>
      </w:r>
      <w:r>
        <w:rPr>
          <w:rFonts w:ascii="Calibri"/>
          <w:color w:val="000000"/>
        </w:rPr>
        <w:t xml:space="preserve"> DE EMPRESA SEM FINS LUCRATIVOS PARA REALIZAR RECRUTAMENTO, </w:t>
      </w:r>
      <w:r>
        <w:rPr>
          <w:rFonts w:ascii="Calibri" w:hAnsi="Calibri" w:cs="Calibri"/>
          <w:color w:val="000000"/>
        </w:rPr>
        <w:t>SELEÇÃO,</w:t>
      </w:r>
    </w:p>
    <w:p w:rsidR="00BD6EAF" w:rsidRDefault="00EF7B1D">
      <w:pPr>
        <w:framePr w:w="9210" w:wrap="auto" w:hAnchor="text" w:x="1454" w:y="12353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CAPACITAÇÃO,</w:t>
      </w:r>
      <w:r>
        <w:rPr>
          <w:rFonts w:ascii="Calibri"/>
          <w:color w:val="000000"/>
        </w:rPr>
        <w:t xml:space="preserve"> ACOMPANHAMENTO E </w:t>
      </w:r>
      <w:r>
        <w:rPr>
          <w:rFonts w:ascii="Calibri" w:hAnsi="Calibri" w:cs="Calibri"/>
          <w:color w:val="000000"/>
        </w:rPr>
        <w:t>DISPONIBILIZAÇÃO</w:t>
      </w:r>
      <w:r>
        <w:rPr>
          <w:rFonts w:ascii="Calibri"/>
          <w:color w:val="000000"/>
        </w:rPr>
        <w:t xml:space="preserve"> DE JOVENS APRENDIZES.</w:t>
      </w:r>
    </w:p>
    <w:p w:rsidR="00BD6EAF" w:rsidRDefault="00EF7B1D">
      <w:pPr>
        <w:framePr w:w="9156" w:wrap="auto" w:hAnchor="text" w:x="1272" w:y="1338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Prorroga</w:t>
      </w:r>
      <w:proofErr w:type="spellEnd"/>
      <w:r>
        <w:rPr>
          <w:rFonts w:ascii="Calibri"/>
          <w:b/>
          <w:color w:val="000000"/>
        </w:rPr>
        <w:t>-se o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prazo</w:t>
      </w:r>
      <w:proofErr w:type="spellEnd"/>
      <w:r>
        <w:rPr>
          <w:rFonts w:ascii="Calibri"/>
          <w:b/>
          <w:color w:val="000000"/>
        </w:rPr>
        <w:t xml:space="preserve"> para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de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comerciais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referente</w:t>
      </w:r>
      <w:proofErr w:type="spellEnd"/>
      <w:r>
        <w:rPr>
          <w:rFonts w:ascii="Calibri"/>
          <w:b/>
          <w:color w:val="000000"/>
        </w:rPr>
        <w:t xml:space="preserve"> 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contratação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objeto</w:t>
      </w:r>
      <w:proofErr w:type="spellEnd"/>
    </w:p>
    <w:p w:rsidR="00BD6EAF" w:rsidRDefault="00EF7B1D">
      <w:pPr>
        <w:framePr w:w="9156" w:wrap="auto" w:hAnchor="text" w:x="1272" w:y="13382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supracitado</w:t>
      </w:r>
      <w:proofErr w:type="spellEnd"/>
      <w:r>
        <w:rPr>
          <w:rFonts w:ascii="Calibri"/>
          <w:b/>
          <w:color w:val="000000"/>
        </w:rPr>
        <w:t>.</w:t>
      </w:r>
    </w:p>
    <w:p w:rsidR="00BD6EAF" w:rsidRDefault="00EF7B1D">
      <w:pPr>
        <w:framePr w:w="8964" w:wrap="auto" w:hAnchor="text" w:x="1567" w:y="1404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 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</w:t>
      </w:r>
    </w:p>
    <w:p w:rsidR="00BD6EAF" w:rsidRDefault="00EF7B1D">
      <w:pPr>
        <w:framePr w:w="8964" w:wrap="auto" w:hAnchor="text" w:x="1567" w:y="14042"/>
        <w:widowControl w:val="0"/>
        <w:autoSpaceDE w:val="0"/>
        <w:autoSpaceDN w:val="0"/>
        <w:spacing w:before="70" w:after="0" w:line="221" w:lineRule="exact"/>
        <w:ind w:left="41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</w:rPr>
        <w:t xml:space="preserve"> no Estado De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para</w:t>
      </w:r>
    </w:p>
    <w:p w:rsidR="00BD6EAF" w:rsidRDefault="00EF7B1D">
      <w:pPr>
        <w:framePr w:w="8964" w:wrap="auto" w:hAnchor="text" w:x="1567" w:y="14042"/>
        <w:widowControl w:val="0"/>
        <w:autoSpaceDE w:val="0"/>
        <w:autoSpaceDN w:val="0"/>
        <w:spacing w:before="70" w:after="0" w:line="221" w:lineRule="exact"/>
        <w:ind w:left="2501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no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1F4E78"/>
          <w:u w:val="single"/>
        </w:rPr>
        <w:t>https://www.igh.org.br/</w:t>
      </w:r>
    </w:p>
    <w:p w:rsidR="00BD6EAF" w:rsidRDefault="00EF7B1D">
      <w:pPr>
        <w:framePr w:w="3563" w:wrap="auto" w:hAnchor="text" w:x="1870" w:y="1534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Goiania - GO,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 xml:space="preserve">10 de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</w:rPr>
        <w:t xml:space="preserve"> de 2022</w:t>
      </w:r>
    </w:p>
    <w:p w:rsidR="00BD6EAF" w:rsidRDefault="00BD6EAF">
      <w:pPr>
        <w:framePr w:w="3413" w:wrap="auto" w:hAnchor="text" w:x="5953" w:y="15529"/>
        <w:widowControl w:val="0"/>
        <w:autoSpaceDE w:val="0"/>
        <w:autoSpaceDN w:val="0"/>
        <w:spacing w:before="0" w:after="0" w:line="188" w:lineRule="exact"/>
        <w:ind w:left="2424"/>
        <w:jc w:val="left"/>
        <w:rPr>
          <w:rFonts w:ascii="Arial"/>
          <w:color w:val="000000"/>
          <w:sz w:val="26"/>
        </w:rPr>
      </w:pPr>
    </w:p>
    <w:p w:rsidR="00BD6EAF" w:rsidRDefault="00EF7B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60.2pt;margin-top:56.6pt;width:473.5pt;height:746.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BD6EA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1F9D03-8391-4B75-BD8B-0938E368C43A}"/>
    <w:embedBold r:id="rId2" w:fontKey="{B2BC651D-84AE-4772-A670-CEBC76F951C5}"/>
    <w:embedBoldItalic r:id="rId3" w:fontKey="{1B262035-31A4-424C-B2D2-C9D3936D77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F95490B-5D9C-4AAE-A20E-2E7760BC0647}"/>
    <w:embedBold r:id="rId5" w:fontKey="{384492F6-0297-4B19-9D72-EF30616664CF}"/>
    <w:embedBoldItalic r:id="rId6" w:fontKey="{0DC8B443-8569-4754-B538-6A8AFDC766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24EB9369-F851-4161-813B-EA3E53C18B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6BAD34F-F694-4404-A322-06D31CD0A5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D6EAF"/>
    <w:rsid w:val="00EF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58EF2AA-A2DF-4DE9-824D-91A0C8C1D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327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2023-05-29T13:31:00Z</dcterms:created>
  <dcterms:modified xsi:type="dcterms:W3CDTF">2023-05-29T15:18:00Z</dcterms:modified>
</cp:coreProperties>
</file>