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93F" w:rsidRDefault="002B5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9693F" w:rsidRDefault="002B571A">
      <w:pPr>
        <w:framePr w:w="3991" w:wrap="auto" w:hAnchor="text" w:x="4049" w:y="118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z w:val="24"/>
        </w:rPr>
        <w:t xml:space="preserve"> -</w:t>
      </w:r>
      <w:r>
        <w:rPr>
          <w:rFonts w:ascii="Calibri"/>
          <w:b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z w:val="24"/>
        </w:rPr>
        <w:t>PRORROGAÇÃO</w:t>
      </w:r>
    </w:p>
    <w:p w:rsidR="0019693F" w:rsidRDefault="002B571A">
      <w:pPr>
        <w:framePr w:w="3991" w:wrap="auto" w:hAnchor="text" w:x="4049" w:y="1186"/>
        <w:widowControl w:val="0"/>
        <w:autoSpaceDE w:val="0"/>
        <w:autoSpaceDN w:val="0"/>
        <w:spacing w:before="62" w:after="0" w:line="240" w:lineRule="exact"/>
        <w:ind w:left="9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0220808S040HEMU</w:t>
      </w:r>
    </w:p>
    <w:p w:rsidR="0019693F" w:rsidRDefault="002B571A">
      <w:pPr>
        <w:framePr w:w="362" w:wrap="auto" w:hAnchor="text" w:x="4906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9693F" w:rsidRDefault="002B571A">
      <w:pPr>
        <w:framePr w:w="9424" w:wrap="auto" w:hAnchor="text" w:x="1327" w:y="2021"/>
        <w:widowControl w:val="0"/>
        <w:autoSpaceDE w:val="0"/>
        <w:autoSpaceDN w:val="0"/>
        <w:spacing w:before="0" w:after="0" w:line="240" w:lineRule="exact"/>
        <w:ind w:left="4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19693F" w:rsidRDefault="002B571A">
      <w:pPr>
        <w:framePr w:w="9424" w:wrap="auto" w:hAnchor="text" w:x="1327" w:y="2021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 w:hAnsi="Calibri" w:cs="Calibri"/>
          <w:color w:val="000000"/>
          <w:sz w:val="24"/>
        </w:rPr>
        <w:t>prorrogação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9693F" w:rsidRDefault="002B571A">
      <w:pPr>
        <w:framePr w:w="9424" w:wrap="auto" w:hAnchor="text" w:x="1327" w:y="2021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com 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19693F" w:rsidRDefault="002B571A">
      <w:pPr>
        <w:framePr w:w="3873" w:wrap="auto" w:hAnchor="text" w:x="4118" w:y="34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19693F" w:rsidRDefault="002B571A">
      <w:pPr>
        <w:framePr w:w="5382" w:wrap="auto" w:hAnchor="text" w:x="3358" w:y="37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 S/N,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z w:val="24"/>
        </w:rPr>
        <w:t xml:space="preserve"> CEP: 74.125-090</w:t>
      </w:r>
    </w:p>
    <w:p w:rsidR="0019693F" w:rsidRDefault="002B571A">
      <w:pPr>
        <w:framePr w:w="2907" w:wrap="auto" w:hAnchor="text" w:x="4613" w:y="621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 xml:space="preserve">PERIODO DE </w:t>
      </w:r>
      <w:r>
        <w:rPr>
          <w:rFonts w:ascii="Calibri" w:hAnsi="Calibri" w:cs="Calibri"/>
          <w:color w:val="000000"/>
          <w:sz w:val="24"/>
          <w:u w:val="single"/>
        </w:rPr>
        <w:t>PRORROAÇÃO</w:t>
      </w:r>
    </w:p>
    <w:p w:rsidR="0019693F" w:rsidRDefault="002B571A">
      <w:pPr>
        <w:framePr w:w="6951" w:wrap="auto" w:hAnchor="text" w:x="2554" w:y="65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Data final para o </w:t>
      </w:r>
      <w:proofErr w:type="spellStart"/>
      <w:r>
        <w:rPr>
          <w:rFonts w:ascii="Calibri"/>
          <w:color w:val="000000"/>
          <w:sz w:val="24"/>
        </w:rPr>
        <w:t>recebimentos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19 de </w:t>
      </w:r>
      <w:proofErr w:type="spellStart"/>
      <w:r>
        <w:rPr>
          <w:rFonts w:ascii="Calibri"/>
          <w:b/>
          <w:color w:val="000000"/>
          <w:sz w:val="24"/>
        </w:rPr>
        <w:t>agosto</w:t>
      </w:r>
      <w:proofErr w:type="spellEnd"/>
      <w:r>
        <w:rPr>
          <w:rFonts w:ascii="Calibri"/>
          <w:b/>
          <w:color w:val="000000"/>
          <w:sz w:val="24"/>
        </w:rPr>
        <w:t xml:space="preserve"> de 2022</w:t>
      </w:r>
    </w:p>
    <w:p w:rsidR="0019693F" w:rsidRDefault="002B571A">
      <w:pPr>
        <w:framePr w:w="7864" w:wrap="auto" w:hAnchor="text" w:x="2107" w:y="74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/>
          <w:color w:val="000000"/>
          <w:sz w:val="24"/>
        </w:rPr>
        <w:t>esta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z w:val="24"/>
        </w:rPr>
        <w:t xml:space="preserve"> e-mail para</w:t>
      </w:r>
    </w:p>
    <w:p w:rsidR="0019693F" w:rsidRDefault="002B571A">
      <w:pPr>
        <w:framePr w:w="7864" w:wrap="auto" w:hAnchor="text" w:x="2107" w:y="7466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2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no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19693F" w:rsidRDefault="002B571A">
      <w:pPr>
        <w:framePr w:w="5288" w:wrap="auto" w:hAnchor="text" w:x="3403" w:y="82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19693F" w:rsidRDefault="002B571A">
      <w:pPr>
        <w:framePr w:w="9470" w:wrap="auto" w:hAnchor="text" w:x="1303" w:y="9406"/>
        <w:widowControl w:val="0"/>
        <w:autoSpaceDE w:val="0"/>
        <w:autoSpaceDN w:val="0"/>
        <w:spacing w:before="0" w:after="0" w:line="240" w:lineRule="exact"/>
        <w:ind w:left="24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e-mail para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solicitacaoservic</w:t>
      </w:r>
      <w:r>
        <w:rPr>
          <w:rFonts w:ascii="Calibri"/>
          <w:color w:val="1F4E78"/>
          <w:sz w:val="24"/>
          <w:u w:val="single"/>
        </w:rPr>
        <w:t>o@igh.org.br</w:t>
      </w:r>
      <w:r>
        <w:rPr>
          <w:rFonts w:ascii="Calibri"/>
          <w:color w:val="1F4E78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z w:val="24"/>
        </w:rPr>
        <w:t xml:space="preserve"> as</w:t>
      </w:r>
    </w:p>
    <w:p w:rsidR="0019693F" w:rsidRDefault="002B571A">
      <w:pPr>
        <w:framePr w:w="9470" w:wrap="auto" w:hAnchor="text" w:x="1303" w:y="9406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 xml:space="preserve">, CNPJ,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Contato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19693F" w:rsidRDefault="002B571A">
      <w:pPr>
        <w:framePr w:w="9470" w:wrap="auto" w:hAnchor="text" w:x="1303" w:y="9406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, E-mail, </w:t>
      </w:r>
      <w:proofErr w:type="spellStart"/>
      <w:r>
        <w:rPr>
          <w:rFonts w:ascii="Calibri"/>
          <w:color w:val="000000"/>
          <w:sz w:val="24"/>
        </w:rPr>
        <w:t>Telefone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 xml:space="preserve">, Valor expresso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frete</w:t>
      </w:r>
      <w:proofErr w:type="spellEnd"/>
      <w:r>
        <w:rPr>
          <w:rFonts w:ascii="Calibri"/>
          <w:color w:val="000000"/>
          <w:sz w:val="24"/>
        </w:rPr>
        <w:t xml:space="preserve"> (CIF),</w:t>
      </w:r>
    </w:p>
    <w:p w:rsidR="0019693F" w:rsidRDefault="002B571A">
      <w:pPr>
        <w:framePr w:w="9470" w:wrap="auto" w:hAnchor="text" w:x="1303" w:y="9406"/>
        <w:widowControl w:val="0"/>
        <w:autoSpaceDE w:val="0"/>
        <w:autoSpaceDN w:val="0"/>
        <w:spacing w:before="72" w:after="0" w:line="240" w:lineRule="exact"/>
        <w:ind w:left="7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Entrega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Garantia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mediante</w:t>
      </w:r>
      <w:proofErr w:type="spellEnd"/>
    </w:p>
    <w:p w:rsidR="0019693F" w:rsidRDefault="002B571A">
      <w:pPr>
        <w:framePr w:w="9470" w:wrap="auto" w:hAnchor="text" w:x="1303" w:y="9406"/>
        <w:widowControl w:val="0"/>
        <w:autoSpaceDE w:val="0"/>
        <w:autoSpaceDN w:val="0"/>
        <w:spacing w:before="72" w:after="0" w:line="240" w:lineRule="exact"/>
        <w:ind w:left="100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z w:val="24"/>
        </w:rPr>
        <w:t xml:space="preserve"> (Pessoa </w:t>
      </w:r>
      <w:proofErr w:type="spellStart"/>
      <w:r>
        <w:rPr>
          <w:rFonts w:ascii="Calibri" w:hAnsi="Calibri" w:cs="Calibri"/>
          <w:color w:val="000000"/>
          <w:sz w:val="24"/>
        </w:rPr>
        <w:t>Jurídica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titularidade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.</w:t>
      </w:r>
    </w:p>
    <w:p w:rsidR="0019693F" w:rsidRDefault="002B571A">
      <w:pPr>
        <w:framePr w:w="1291" w:wrap="auto" w:hAnchor="text" w:x="5422" w:y="1171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DESCRIÇÃO</w:t>
      </w:r>
    </w:p>
    <w:p w:rsidR="0019693F" w:rsidRDefault="002B571A">
      <w:pPr>
        <w:framePr w:w="8902" w:wrap="auto" w:hAnchor="text" w:x="1603" w:y="122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CONCLUSÃO</w:t>
      </w:r>
      <w:r>
        <w:rPr>
          <w:rFonts w:ascii="Calibri"/>
          <w:color w:val="000000"/>
        </w:rPr>
        <w:t xml:space="preserve"> DO</w:t>
      </w:r>
    </w:p>
    <w:p w:rsidR="0019693F" w:rsidRDefault="002B571A">
      <w:pPr>
        <w:framePr w:w="8902" w:wrap="auto" w:hAnchor="text" w:x="1603" w:y="12295"/>
        <w:widowControl w:val="0"/>
        <w:autoSpaceDE w:val="0"/>
        <w:autoSpaceDN w:val="0"/>
        <w:spacing w:before="70" w:after="0" w:line="221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ACESSO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 xml:space="preserve">ESCADA DE </w:t>
      </w:r>
      <w:r>
        <w:rPr>
          <w:rFonts w:ascii="Calibri" w:hAnsi="Calibri" w:cs="Calibri"/>
          <w:color w:val="000000"/>
        </w:rPr>
        <w:t>INCÊNDIO</w:t>
      </w:r>
      <w:r>
        <w:rPr>
          <w:rFonts w:ascii="Calibri"/>
          <w:color w:val="000000"/>
        </w:rPr>
        <w:t xml:space="preserve"> (ESQUERDA) E AMBIENTES</w:t>
      </w:r>
      <w:r>
        <w:rPr>
          <w:rFonts w:ascii="Calibri"/>
          <w:color w:val="000000"/>
        </w:rPr>
        <w:t xml:space="preserve"> COMPLEMENTARES AO MESMO.</w:t>
      </w:r>
    </w:p>
    <w:p w:rsidR="0019693F" w:rsidRDefault="002B571A">
      <w:pPr>
        <w:framePr w:w="9156" w:wrap="auto" w:hAnchor="text" w:x="1272" w:y="133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Prorroga</w:t>
      </w:r>
      <w:proofErr w:type="spellEnd"/>
      <w:r>
        <w:rPr>
          <w:rFonts w:ascii="Calibri"/>
          <w:b/>
          <w:color w:val="000000"/>
        </w:rPr>
        <w:t>-se o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prazo</w:t>
      </w:r>
      <w:proofErr w:type="spellEnd"/>
      <w:r>
        <w:rPr>
          <w:rFonts w:ascii="Calibri"/>
          <w:b/>
          <w:color w:val="000000"/>
        </w:rPr>
        <w:t xml:space="preserve"> para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de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comerciais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referente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contratação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objeto</w:t>
      </w:r>
      <w:proofErr w:type="spellEnd"/>
    </w:p>
    <w:p w:rsidR="0019693F" w:rsidRDefault="002B571A">
      <w:pPr>
        <w:framePr w:w="9156" w:wrap="auto" w:hAnchor="text" w:x="1272" w:y="1332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supracitado</w:t>
      </w:r>
      <w:proofErr w:type="spellEnd"/>
      <w:r>
        <w:rPr>
          <w:rFonts w:ascii="Calibri"/>
          <w:b/>
          <w:color w:val="000000"/>
        </w:rPr>
        <w:t>.</w:t>
      </w:r>
    </w:p>
    <w:p w:rsidR="0019693F" w:rsidRDefault="002B571A">
      <w:pPr>
        <w:framePr w:w="8964" w:wrap="auto" w:hAnchor="text" w:x="1567" w:y="139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</w:t>
      </w:r>
    </w:p>
    <w:p w:rsidR="0019693F" w:rsidRDefault="002B571A">
      <w:pPr>
        <w:framePr w:w="8964" w:wrap="auto" w:hAnchor="text" w:x="1567" w:y="13985"/>
        <w:widowControl w:val="0"/>
        <w:autoSpaceDE w:val="0"/>
        <w:autoSpaceDN w:val="0"/>
        <w:spacing w:before="70" w:after="0" w:line="221" w:lineRule="exact"/>
        <w:ind w:left="41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no Estado De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para</w:t>
      </w:r>
    </w:p>
    <w:p w:rsidR="0019693F" w:rsidRDefault="002B571A">
      <w:pPr>
        <w:framePr w:w="8964" w:wrap="auto" w:hAnchor="text" w:x="1567" w:y="13985"/>
        <w:widowControl w:val="0"/>
        <w:autoSpaceDE w:val="0"/>
        <w:autoSpaceDN w:val="0"/>
        <w:spacing w:before="70" w:after="0" w:line="221" w:lineRule="exact"/>
        <w:ind w:left="2501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no site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1F4E78"/>
          <w:u w:val="single"/>
        </w:rPr>
        <w:t>https://www.igh.org.br/</w:t>
      </w:r>
    </w:p>
    <w:p w:rsidR="0019693F" w:rsidRDefault="002B571A">
      <w:pPr>
        <w:framePr w:w="3434" w:wrap="auto" w:hAnchor="text" w:x="1870" w:y="154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proofErr w:type="gramStart"/>
      <w:r>
        <w:rPr>
          <w:rFonts w:ascii="Calibri"/>
          <w:color w:val="000000"/>
        </w:rPr>
        <w:t>16 de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 2022</w:t>
      </w:r>
    </w:p>
    <w:p w:rsidR="0019693F" w:rsidRDefault="002B5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0.2pt;margin-top:56.6pt;width:473.5pt;height:728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19693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044E17-8D88-4009-9E7E-E475545A2EA2}"/>
    <w:embedBold r:id="rId2" w:fontKey="{2F159C4F-BFF5-4B42-8AA1-5F1686AC22F4}"/>
    <w:embedBoldItalic r:id="rId3" w:fontKey="{33240BEF-88B7-406E-9C9D-AA339568C1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CF3C289-D09B-4E1E-B520-3DB60A2893F2}"/>
    <w:embedBold r:id="rId5" w:fontKey="{96835609-6B86-4F71-A6D5-8B99097A271C}"/>
    <w:embedBoldItalic r:id="rId6" w:fontKey="{D9C68F4C-7F18-497E-BCFD-169D26D7A0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FBABC52-B75A-4A46-839F-8983347EE2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96ED517-72CE-4840-8EEB-6D78568D83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693F"/>
    <w:rsid w:val="002B571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D1CE3A7-2F44-4ECD-ADEA-854D5D27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2023-05-30T12:58:00Z</dcterms:modified>
</cp:coreProperties>
</file>