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2/09/2022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41" w:x="4847" w:y="58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641" w:x="4847" w:y="58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N°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2022108TP21067HEMU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12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Instituto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Gestão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Humanização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–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IGH,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entidade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direito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privado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sem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fins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lucrativos,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classificado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Organização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Social,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vem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tornar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público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resultado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Tomada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Preços,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finalidade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adquirir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bens,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insumos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serviços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para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HEMU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-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Hospital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Estadual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da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Mulher,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com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endereço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à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Rua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7222" w:x="4847" w:y="1126"/>
        <w:widowControl w:val="off"/>
        <w:autoSpaceDE w:val="off"/>
        <w:autoSpaceDN w:val="off"/>
        <w:spacing w:before="47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/>
          <w:color w:val="0000ff"/>
          <w:spacing w:val="0"/>
          <w:sz w:val="20"/>
        </w:rPr>
        <w:t>R-7,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S/N,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Setor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Oeste,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 w:hAnsi="Arial" w:cs="Arial"/>
          <w:color w:val="0000ff"/>
          <w:spacing w:val="0"/>
          <w:sz w:val="20"/>
        </w:rPr>
        <w:t>Goiânia,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CEP: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74.125-090.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Bionexo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723" w:x="761" w:y="2307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Relatório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emitido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12/09/2022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12:36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31" w:x="4847" w:y="2476"/>
        <w:widowControl w:val="off"/>
        <w:autoSpaceDE w:val="off"/>
        <w:autoSpaceDN w:val="off"/>
        <w:spacing w:before="0" w:after="0" w:line="223" w:lineRule="exact"/>
        <w:ind w:left="0" w:right="0" w:firstLine="0"/>
        <w:jc w:val="left"/>
        <w:rPr>
          <w:rFonts w:ascii="Arial"/>
          <w:color w:val="000000"/>
          <w:spacing w:val="0"/>
          <w:sz w:val="20"/>
        </w:rPr>
      </w:pPr>
      <w:r>
        <w:rPr>
          <w:rFonts w:ascii="Arial" w:hAnsi="Arial" w:cs="Arial"/>
          <w:color w:val="0000ff"/>
          <w:spacing w:val="0"/>
          <w:sz w:val="20"/>
        </w:rPr>
        <w:t>Goiânia/GO,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12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setembro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de</w:t>
      </w:r>
      <w:r>
        <w:rPr>
          <w:rFonts w:ascii="Arial"/>
          <w:color w:val="0000ff"/>
          <w:spacing w:val="0"/>
          <w:sz w:val="20"/>
        </w:rPr>
        <w:t xml:space="preserve"> </w:t>
      </w:r>
      <w:r>
        <w:rPr>
          <w:rFonts w:ascii="Arial"/>
          <w:color w:val="0000ff"/>
          <w:spacing w:val="0"/>
          <w:sz w:val="20"/>
        </w:rPr>
        <w:t>2022.</w:t>
      </w:r>
      <w:r>
        <w:rPr>
          <w:rFonts w:ascii="Arial"/>
          <w:color w:val="000000"/>
          <w:spacing w:val="0"/>
          <w:sz w:val="20"/>
        </w:rPr>
      </w:r>
    </w:p>
    <w:p>
      <w:pPr>
        <w:pStyle w:val="Normal"/>
        <w:framePr w:w="1314" w:x="761" w:y="2929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2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681" w:x="761" w:y="313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IGH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Materno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Infantil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681" w:x="761" w:y="313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3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ESQUINA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SN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GO</w:t>
      </w:r>
      <w:r>
        <w:rPr>
          <w:rFonts w:ascii="Verdana"/>
          <w:color w:val="000000"/>
          <w:spacing w:val="12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93" w:x="761" w:y="375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2"/>
          <w:sz w:val="17"/>
        </w:rPr>
        <w:t>Relação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de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/>
          <w:b w:val="on"/>
          <w:color w:val="000000"/>
          <w:spacing w:val="2"/>
          <w:sz w:val="17"/>
        </w:rPr>
        <w:t>Itens</w:t>
      </w:r>
      <w:r>
        <w:rPr>
          <w:rFonts w:ascii="Verdana"/>
          <w:b w:val="on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2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6393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Pedido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235951014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93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4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21067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MATERIAL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DESCARTÁVEL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HEMU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AGOSTO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2022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6393" w:x="761" w:y="375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1"/>
          <w:sz w:val="17"/>
        </w:rPr>
        <w:t>Observações: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Somente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prazo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meio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depósito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conta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PJ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fornecedor.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Só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aceitas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frete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CIF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para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entrega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endereço: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R7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AV</w:t>
      </w:r>
      <w:r>
        <w:rPr>
          <w:rFonts w:ascii="Verdana"/>
          <w:color w:val="000000"/>
          <w:spacing w:val="6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SETOR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dia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horário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especificado.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*CERTIDÕES: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Certidões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Municipal,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Federal,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FGTS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Trabalhista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devem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estar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regulares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desde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emissão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proposta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até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*REGULAMENTO: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processo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obedecerá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ao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Regulamento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Compras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prevalecendo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relação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3"/>
          <w:sz w:val="17"/>
        </w:rPr>
        <w:t xml:space="preserve"> </w:t>
      </w:r>
      <w:r>
        <w:rPr>
          <w:rFonts w:ascii="Verdana"/>
          <w:color w:val="000000"/>
          <w:spacing w:val="1"/>
          <w:sz w:val="17"/>
        </w:rPr>
        <w:t>estes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termos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08" w:x="761" w:y="4796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caso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1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0" w:after="0" w:line="210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Tipo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Cotação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10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1"/>
          <w:sz w:val="17"/>
        </w:rPr>
        <w:t>Fornecedor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2"/>
          <w:sz w:val="17"/>
        </w:rPr>
        <w:t>os</w:t>
      </w:r>
      <w:r>
        <w:rPr>
          <w:rFonts w:ascii="Arial"/>
          <w:color w:val="000000"/>
          <w:spacing w:val="1"/>
          <w:sz w:val="17"/>
        </w:rPr>
        <w:t xml:space="preserve"> </w:t>
      </w:r>
      <w:r>
        <w:rPr>
          <w:rFonts w:ascii="Arial"/>
          <w:color w:val="000000"/>
          <w:spacing w:val="1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76" w:x="761" w:y="6248"/>
        <w:widowControl w:val="off"/>
        <w:autoSpaceDE w:val="off"/>
        <w:autoSpaceDN w:val="off"/>
        <w:spacing w:before="36" w:after="0" w:line="210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2"/>
          <w:sz w:val="17"/>
        </w:rPr>
        <w:t>Data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2"/>
          <w:sz w:val="17"/>
        </w:rPr>
        <w:t>de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2"/>
          <w:sz w:val="17"/>
        </w:rPr>
        <w:t>Confirmação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7"/>
          <w:sz w:val="17"/>
        </w:rPr>
        <w:t xml:space="preserve"> </w:t>
      </w:r>
      <w:r>
        <w:rPr>
          <w:rFonts w:ascii="Arial"/>
          <w:color w:val="000000"/>
          <w:spacing w:val="-3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65" w:x="3202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5" w:x="3202" w:y="7182"/>
        <w:widowControl w:val="off"/>
        <w:autoSpaceDE w:val="off"/>
        <w:autoSpaceDN w:val="off"/>
        <w:spacing w:before="0" w:after="0" w:line="143" w:lineRule="exact"/>
        <w:ind w:left="168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574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7" w:x="5574" w:y="7182"/>
        <w:widowControl w:val="off"/>
        <w:autoSpaceDE w:val="off"/>
        <w:autoSpaceDN w:val="off"/>
        <w:spacing w:before="0" w:after="0" w:line="143" w:lineRule="exact"/>
        <w:ind w:left="8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6810" w:y="71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1" w:x="6810" w:y="7182"/>
        <w:widowControl w:val="off"/>
        <w:autoSpaceDE w:val="off"/>
        <w:autoSpaceDN w:val="off"/>
        <w:spacing w:before="0" w:after="0" w:line="143" w:lineRule="exact"/>
        <w:ind w:left="5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65" w:x="1637" w:y="7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16" w:x="4236" w:y="7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53" w:x="7947" w:y="72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Frete</w:t>
      </w:r>
      <w:r>
        <w:rPr>
          <w:rFonts w:ascii="Tahoma"/>
          <w:b w:val="on"/>
          <w:color w:val="333333"/>
          <w:spacing w:val="5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8" w:x="1251" w:y="7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Higipaper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Distribuidor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678" w:x="1251" w:y="7545"/>
        <w:widowControl w:val="off"/>
        <w:autoSpaceDE w:val="off"/>
        <w:autoSpaceDN w:val="off"/>
        <w:spacing w:before="0" w:after="0" w:line="143" w:lineRule="exact"/>
        <w:ind w:left="29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091" w:x="1525" w:y="783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ITUMBIARA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430" w:y="7830"/>
        <w:widowControl w:val="off"/>
        <w:autoSpaceDE w:val="off"/>
        <w:autoSpaceDN w:val="off"/>
        <w:spacing w:before="0" w:after="0" w:line="146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4430" w:y="78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0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32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0" w:x="3204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3.000,0000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5617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20/08/2022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1" w:x="7045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1" w:x="8015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8639" w:y="78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3" w:x="1164" w:y="7973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Claudio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Francisco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Ramos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3" w:x="1164" w:y="7973"/>
        <w:widowControl w:val="off"/>
        <w:autoSpaceDE w:val="off"/>
        <w:autoSpaceDN w:val="off"/>
        <w:spacing w:before="0" w:after="0" w:line="143" w:lineRule="exact"/>
        <w:ind w:left="1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claudio@higipaper.com.br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873" w:x="1164" w:y="7973"/>
        <w:widowControl w:val="off"/>
        <w:autoSpaceDE w:val="off"/>
        <w:autoSpaceDN w:val="off"/>
        <w:spacing w:before="0" w:after="0" w:line="143" w:lineRule="exact"/>
        <w:ind w:left="285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f_mais_info(219735)"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f_mais_info(219735)"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f_mais_info(219735)"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86" w:x="2335" w:y="87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86" w:x="2335" w:y="8750"/>
        <w:widowControl w:val="off"/>
        <w:autoSpaceDE w:val="off"/>
        <w:autoSpaceDN w:val="off"/>
        <w:spacing w:before="0" w:after="0" w:line="143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323" w:y="8750"/>
        <w:widowControl w:val="off"/>
        <w:autoSpaceDE w:val="off"/>
        <w:autoSpaceDN w:val="off"/>
        <w:spacing w:before="0" w:after="0" w:line="146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0" w:x="7323" w:y="87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Unitário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6" w:y="875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8" w:x="10086" w:y="875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65" w:x="1122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9" w:x="1855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24" w:x="3382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Fabricante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45" w:x="4263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Embalagem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Fornecedor</w:t>
      </w:r>
      <w:r>
        <w:rPr>
          <w:rFonts w:ascii="Tahoma"/>
          <w:b w:val="on"/>
          <w:color w:val="333333"/>
          <w:spacing w:val="2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1"/>
          <w:sz w:val="12"/>
        </w:rPr>
        <w:t>Comentário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256" w:x="7867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0"/>
          <w:sz w:val="12"/>
        </w:rPr>
        <w:t>Brasíndice</w:t>
      </w:r>
      <w:r>
        <w:rPr>
          <w:rFonts w:ascii="Tahoma"/>
          <w:b w:val="on"/>
          <w:color w:val="333333"/>
          <w:spacing w:val="23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Rent(R$)</w:t>
      </w:r>
      <w:r>
        <w:rPr>
          <w:rFonts w:ascii="Tahoma"/>
          <w:b w:val="on"/>
          <w:color w:val="333333"/>
          <w:spacing w:val="25"/>
          <w:sz w:val="12"/>
        </w:rPr>
        <w:t xml:space="preserve"> </w:t>
      </w:r>
      <w:r>
        <w:rPr>
          <w:rFonts w:ascii="Tahoma"/>
          <w:b w:val="on"/>
          <w:color w:val="333333"/>
          <w:spacing w:val="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45" w:x="10680" w:y="881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0" w:x="3549" w:y="928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6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TERMOFOMAGENS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9425"/>
        <w:widowControl w:val="off"/>
        <w:autoSpaceDE w:val="off"/>
        <w:autoSpaceDN w:val="off"/>
        <w:spacing w:before="0" w:after="0" w:line="143" w:lineRule="exact"/>
        <w:ind w:left="3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94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9425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9425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90" w:x="1209" w:y="956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9567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Higipaper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9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9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9567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74" w:y="971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384" w:y="9710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384" w:y="9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2,4000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5" w:y="9710"/>
        <w:widowControl w:val="off"/>
        <w:autoSpaceDE w:val="off"/>
        <w:autoSpaceDN w:val="off"/>
        <w:spacing w:before="0" w:after="0" w:line="146" w:lineRule="exact"/>
        <w:ind w:left="17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9" w:x="9995" w:y="97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240,0000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965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17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513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27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78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10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36" w:y="977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19" w:y="9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4" w:x="1085" w:y="985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88" w:y="99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68" w:x="1054" w:y="99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2" w:y="999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2" w:y="9995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74" w:y="10669"/>
        <w:widowControl w:val="off"/>
        <w:autoSpaceDE w:val="off"/>
        <w:autoSpaceDN w:val="off"/>
        <w:spacing w:before="0" w:after="0" w:line="146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61" w:x="974" w:y="106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8" w:x="930" w:y="1095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TRANSPARENTE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6" w:lineRule="exact"/>
        <w:ind w:left="3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COPO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11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14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UNIDADES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1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TERMOPOT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TERMOFOMAGENS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83" w:x="3203" w:y="11019"/>
        <w:widowControl w:val="off"/>
        <w:autoSpaceDE w:val="off"/>
        <w:autoSpaceDN w:val="off"/>
        <w:spacing w:before="0" w:after="0" w:line="143" w:lineRule="exact"/>
        <w:ind w:left="3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1065" w:y="11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3" w:x="1131" w:y="1109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1116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11162"/>
        <w:widowControl w:val="off"/>
        <w:autoSpaceDE w:val="off"/>
        <w:autoSpaceDN w:val="off"/>
        <w:spacing w:before="0" w:after="0" w:line="143" w:lineRule="exact"/>
        <w:ind w:left="8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3" w:x="10626" w:y="11162"/>
        <w:widowControl w:val="off"/>
        <w:autoSpaceDE w:val="off"/>
        <w:autoSpaceDN w:val="off"/>
        <w:spacing w:before="0" w:after="0" w:line="143" w:lineRule="exact"/>
        <w:ind w:left="1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1121" w:y="1123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7" w:x="3314" w:y="1130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11304"/>
        <w:widowControl w:val="off"/>
        <w:autoSpaceDE w:val="off"/>
        <w:autoSpaceDN w:val="off"/>
        <w:spacing w:before="0" w:after="0" w:line="146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Higipaper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Distribuidor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113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3" w:x="5063" w:y="11304"/>
        <w:widowControl w:val="off"/>
        <w:autoSpaceDE w:val="off"/>
        <w:autoSpaceDN w:val="off"/>
        <w:spacing w:before="0" w:after="0" w:line="143" w:lineRule="exact"/>
        <w:ind w:left="1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6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POLIESTIRENO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1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ATOXICO.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EM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COPOS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6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DEVERA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TER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8" w:x="955" w:y="11382"/>
        <w:widowControl w:val="off"/>
        <w:autoSpaceDE w:val="off"/>
        <w:autoSpaceDN w:val="off"/>
        <w:spacing w:before="0" w:after="0" w:line="143" w:lineRule="exact"/>
        <w:ind w:left="2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PESO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MINIMO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384" w:y="11447"/>
        <w:widowControl w:val="off"/>
        <w:autoSpaceDE w:val="off"/>
        <w:autoSpaceDN w:val="off"/>
        <w:spacing w:before="0" w:after="0" w:line="146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7384" w:y="1144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4,3000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1" w:x="10174" w:y="11447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806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8" w:x="1965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328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2717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" w:x="4513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PCT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70" w:x="6027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4" w:x="6878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7910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2" w:x="9236" w:y="1152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950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4" w:y="115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4.085,0000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2" w:y="117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18/08/2022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01" w:x="10602" w:y="11732"/>
        <w:widowControl w:val="off"/>
        <w:autoSpaceDE w:val="off"/>
        <w:autoSpaceDN w:val="off"/>
        <w:spacing w:before="0" w:after="0" w:line="143" w:lineRule="exact"/>
        <w:ind w:left="1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11:32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70" w:y="123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3" w:x="1036" w:y="1238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60G.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PACOTE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7" w:x="8609" w:y="12769"/>
        <w:widowControl w:val="off"/>
        <w:autoSpaceDE w:val="off"/>
        <w:autoSpaceDN w:val="off"/>
        <w:spacing w:before="0" w:after="0" w:line="146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8609" w:y="12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0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4" w:y="12769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8" w:y="12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6" w:x="9348" w:y="12834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414" w:y="12834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81" w:x="9414" w:y="12834"/>
        <w:widowControl w:val="off"/>
        <w:autoSpaceDE w:val="off"/>
        <w:autoSpaceDN w:val="off"/>
        <w:spacing w:before="774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050.0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4" w:y="1291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4.325,0000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53" w:x="4079" w:y="13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99" w:x="5793" w:y="13301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7" w:x="8654" w:y="13690"/>
        <w:widowControl w:val="off"/>
        <w:autoSpaceDE w:val="off"/>
        <w:autoSpaceDN w:val="off"/>
        <w:spacing w:before="0" w:after="0" w:line="146" w:lineRule="exact"/>
        <w:ind w:left="3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7" w:x="8654" w:y="136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21" w:x="10174" w:y="13690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1" w:x="9944" w:y="13832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4.325,0000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69" w:x="3110" w:y="14545"/>
        <w:widowControl w:val="off"/>
        <w:autoSpaceDE w:val="off"/>
        <w:autoSpaceDN w:val="off"/>
        <w:spacing w:before="0" w:after="0" w:line="146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"javascript:chama_completo(235951014)"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"javascript:chama_completo(235951014)"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0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com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1/1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settings" Target="settings.xml" /><Relationship Id="rId5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1</Pages>
  <Words>439</Words>
  <Characters>2404</Characters>
  <Application>Aspose</Application>
  <DocSecurity>0</DocSecurity>
  <Lines>161</Lines>
  <Paragraphs>161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2682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2023-05-30T11:23:20+00:00</dcterms:created>
  <dcterms:modified xmlns:xsi="http://www.w3.org/2001/XMLSchema-instance" xmlns:dcterms="http://purl.org/dc/terms/" xsi:type="dcterms:W3CDTF">2023-05-30T11:23:20+00:00</dcterms:modified>
</coreProperties>
</file>