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D1F" w:rsidRDefault="004F7D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85D1F" w:rsidRDefault="004F7DBE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F85D1F" w:rsidRDefault="004F7DBE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Nº20221701A008HMI</w:t>
      </w:r>
    </w:p>
    <w:p w:rsidR="00F85D1F" w:rsidRDefault="004F7DBE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F85D1F" w:rsidRDefault="004F7DBE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F85D1F" w:rsidRDefault="004F7DBE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F85D1F" w:rsidRDefault="004F7DBE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F85D1F" w:rsidRDefault="004F7DBE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F85D1F" w:rsidRDefault="004F7DBE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85D1F" w:rsidRDefault="004F7DBE">
      <w:pPr>
        <w:framePr w:w="2880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Formulários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Gráficos</w:t>
      </w:r>
      <w:proofErr w:type="spellEnd"/>
    </w:p>
    <w:p w:rsidR="00F85D1F" w:rsidRDefault="004F7DBE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17/01/2022</w:t>
      </w:r>
    </w:p>
    <w:p w:rsidR="00F85D1F" w:rsidRDefault="004F7DBE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24/01/2022</w:t>
      </w:r>
    </w:p>
    <w:p w:rsidR="00F85D1F" w:rsidRDefault="004F7DBE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F85D1F" w:rsidRDefault="004F7DBE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F85D1F" w:rsidRDefault="004F7DBE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F85D1F" w:rsidRDefault="004F7DBE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F85D1F" w:rsidRDefault="004F7DBE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F85D1F" w:rsidRDefault="004F7DBE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F85D1F" w:rsidRDefault="004F7DBE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F85D1F" w:rsidRDefault="004F7DBE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85D1F" w:rsidRDefault="004F7DBE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85D1F" w:rsidRDefault="004F7DBE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85D1F" w:rsidRDefault="004F7DBE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202742803</w:t>
      </w:r>
    </w:p>
    <w:p w:rsidR="00F85D1F" w:rsidRDefault="004F7DBE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14067/2022</w:t>
      </w:r>
    </w:p>
    <w:p w:rsidR="00F85D1F" w:rsidRDefault="00F85D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F85D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576E97-37E2-4EF7-BBC5-D04778621E93}"/>
    <w:embedBold r:id="rId2" w:fontKey="{3106F1E0-8DE8-460A-A896-4ED700E5DC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E44E04-8F95-4FFD-B33E-02E33624EC62}"/>
    <w:embedBold r:id="rId4" w:fontKey="{B7BE503A-4B30-4999-8839-0D77F0AF5A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EC3445-59AF-4B50-99FB-B4EE32B9DC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97E306-5922-4438-86E7-E04CE5447A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7DBE"/>
    <w:rsid w:val="00B06B85"/>
    <w:rsid w:val="00BA5B2D"/>
    <w:rsid w:val="00F8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0F27D65-BD71-4660-8158-7C2D3AD99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2023-06-03T17:11:00Z</dcterms:modified>
</cp:coreProperties>
</file>