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4F8943BC" w:rsidR="00557DF4" w:rsidRDefault="00006166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Nº202328</w:t>
      </w:r>
      <w:r w:rsidR="0009657C">
        <w:rPr>
          <w:rFonts w:ascii="Arial" w:hAnsi="Arial" w:cs="Arial"/>
          <w:bCs/>
          <w:sz w:val="24"/>
          <w:szCs w:val="24"/>
        </w:rPr>
        <w:t>08C030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09657C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AF5D4E0" w14:textId="33D2F1D6" w:rsidR="0076622B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confecção de crachás, em PVC, 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54 mm por 86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mm, impressão 4/4 (frente colorida e verso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colorido), sob d</w:t>
      </w:r>
      <w:r w:rsidR="0009657C" w:rsidRP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emanda</w:t>
      </w:r>
      <w:r w:rsidR="0009657C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8F05B0" w:rsidRDefault="008F05B0" w:rsidP="00B47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EC31C02" w:rsidR="008F05B0" w:rsidRPr="008F05B0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09657C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01/09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B470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663A9F44" w:rsidR="008736AB" w:rsidRDefault="00B470AC" w:rsidP="00B470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A34592">
        <w:rPr>
          <w:rFonts w:ascii="Arial" w:hAnsi="Arial" w:cs="Arial"/>
          <w:sz w:val="24"/>
          <w:szCs w:val="24"/>
        </w:rPr>
        <w:t>28</w:t>
      </w:r>
      <w:bookmarkStart w:id="1" w:name="_GoBack"/>
      <w:bookmarkEnd w:id="1"/>
      <w:r w:rsidR="0009657C">
        <w:rPr>
          <w:rFonts w:ascii="Arial" w:hAnsi="Arial" w:cs="Arial"/>
          <w:sz w:val="24"/>
          <w:szCs w:val="24"/>
        </w:rPr>
        <w:t xml:space="preserve"> de agosto de 2023.</w:t>
      </w:r>
    </w:p>
    <w:p w14:paraId="41A6D292" w14:textId="6D8E6882" w:rsidR="00812989" w:rsidRDefault="002517A7" w:rsidP="00B470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9657C"/>
    <w:rsid w:val="000B4C70"/>
    <w:rsid w:val="000E1296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DD331-D557-4684-BB6E-55C2D258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39</cp:revision>
  <cp:lastPrinted>2023-06-06T18:21:00Z</cp:lastPrinted>
  <dcterms:created xsi:type="dcterms:W3CDTF">2022-04-06T17:45:00Z</dcterms:created>
  <dcterms:modified xsi:type="dcterms:W3CDTF">2023-08-28T11:00:00Z</dcterms:modified>
</cp:coreProperties>
</file>