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2023111EM51792HEMU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3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406" w:right="397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61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91" w:right="311" w:firstLine="16"/>
        <w:jc w:val="center"/>
      </w:pPr>
      <w:r>
        <w:rPr/>
        <w:t>"II)</w:t>
      </w:r>
      <w:r>
        <w:rPr>
          <w:spacing w:val="5"/>
        </w:rPr>
        <w:t> </w:t>
      </w:r>
      <w:r>
        <w:rPr/>
        <w:t>EMERGÊNCIA:</w:t>
      </w:r>
      <w:r>
        <w:rPr>
          <w:spacing w:val="6"/>
        </w:rPr>
        <w:t> </w:t>
      </w:r>
      <w:r>
        <w:rPr/>
        <w:t>Nas</w:t>
      </w:r>
      <w:r>
        <w:rPr>
          <w:spacing w:val="7"/>
        </w:rPr>
        <w:t> </w:t>
      </w:r>
      <w:r>
        <w:rPr/>
        <w:t>compras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contratações</w:t>
      </w:r>
      <w:r>
        <w:rPr>
          <w:spacing w:val="6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caráter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urgência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7"/>
        </w:rPr>
        <w:t> </w:t>
      </w:r>
      <w:r>
        <w:rPr/>
        <w:t>pela</w:t>
      </w:r>
      <w:r>
        <w:rPr>
          <w:spacing w:val="8"/>
        </w:rPr>
        <w:t> </w:t>
      </w:r>
      <w:r>
        <w:rPr/>
        <w:t>ocorrencia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fatos</w:t>
      </w:r>
      <w:r>
        <w:rPr>
          <w:spacing w:val="7"/>
        </w:rPr>
        <w:t> </w:t>
      </w:r>
      <w:r>
        <w:rPr/>
        <w:t>inesperados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imprevistos,</w:t>
      </w:r>
      <w:r>
        <w:rPr>
          <w:spacing w:val="7"/>
        </w:rPr>
        <w:t> </w:t>
      </w:r>
      <w:r>
        <w:rPr/>
        <w:t>cujo</w:t>
      </w:r>
      <w:r>
        <w:rPr>
          <w:spacing w:val="8"/>
        </w:rPr>
        <w:t> </w:t>
      </w:r>
      <w:r>
        <w:rPr/>
        <w:t>não</w:t>
      </w:r>
      <w:r>
        <w:rPr>
          <w:spacing w:val="7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imediato</w:t>
      </w:r>
      <w:r>
        <w:rPr>
          <w:spacing w:val="7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8"/>
        </w:rPr>
        <w:t> </w:t>
      </w:r>
      <w:r>
        <w:rPr/>
        <w:t>gravoso,</w:t>
      </w:r>
      <w:r>
        <w:rPr>
          <w:spacing w:val="9"/>
        </w:rPr>
        <w:t> </w:t>
      </w:r>
      <w:r>
        <w:rPr/>
        <w:t>importando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prejuízos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comprometendo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pessoas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reconhecidos pela 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49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61"/>
              <w:ind w:left="385" w:right="342"/>
              <w:jc w:val="center"/>
              <w:rPr>
                <w:sz w:val="19"/>
              </w:rPr>
            </w:pPr>
            <w:r>
              <w:rPr>
                <w:sz w:val="19"/>
              </w:rPr>
              <w:t>WHITE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MARTINS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GASES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INDUSTRIAIS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85" w:right="331"/>
              <w:jc w:val="center"/>
              <w:rPr>
                <w:sz w:val="21"/>
              </w:rPr>
            </w:pPr>
            <w:r>
              <w:rPr>
                <w:sz w:val="21"/>
              </w:rPr>
              <w:t>35.820.448/0023-41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KIT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OXIDO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NITRICO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66" w:right="257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2.010,00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+</w:t>
            </w:r>
          </w:p>
          <w:p>
            <w:pPr>
              <w:pStyle w:val="TableParagraph"/>
              <w:spacing w:before="25"/>
              <w:ind w:left="45"/>
              <w:jc w:val="center"/>
              <w:rPr>
                <w:sz w:val="19"/>
              </w:rPr>
            </w:pPr>
            <w:r>
              <w:rPr>
                <w:sz w:val="19"/>
              </w:rPr>
              <w:t>serviços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sob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demanda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6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novembro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2023-11-01T18:31:05Z</dcterms:created>
  <dcterms:modified xsi:type="dcterms:W3CDTF">2023-11-01T18:31:05Z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2023-11-01T00:00:00Z</vt:filetime>
  </property>
</Properties>
</file>