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13:27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49" w:y="54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49" w:y="54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49" w:y="54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50" w:x="3149" w:y="119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74.125-090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85" w:x="775" w:y="243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85" w:x="775" w:y="24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16/06/2023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13:27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5" w:x="775" w:y="310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614" w:x="775" w:y="333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614" w:x="775" w:y="33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4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Perimetral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s/n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Oeste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2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616" w:x="775" w:y="399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3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616" w:x="775" w:y="39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291993360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616" w:x="775" w:y="39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38695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MEDICAMENTOS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JUN/2023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616" w:x="775" w:y="39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2" w:x="775" w:y="5114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Prezado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Fornecedor,com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vistas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aprimoramento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seus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buscando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2" w:x="775" w:y="51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maior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segurança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jurídica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celeridade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seus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procedimentos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administrativos,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Instituto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Gestão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2" w:x="775" w:y="51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Humanização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informa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que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partir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01/10/2021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efetivará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aquisições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fornecedores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2" w:x="775" w:y="51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cujos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documentos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estejam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atualizados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junto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à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plataforma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BIONEXO.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modo,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requer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que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interessados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já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2" w:x="775" w:y="51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cadastrados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plataforma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promovam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regularização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suas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inscrições,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mediante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remessa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documentos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2" w:x="775" w:y="51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atuais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válidos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diretamente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canais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atendimento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BIONEXO.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inobservância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2" w:x="775" w:y="51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procedimento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poderá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obstar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futuras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negociações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Instituto.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Cordialmente,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Coordenação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2" w:x="775" w:y="51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45" w:x="775" w:y="712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45" w:x="775" w:y="7121"/>
        <w:widowControl w:val="off"/>
        <w:autoSpaceDE w:val="off"/>
        <w:autoSpaceDN w:val="off"/>
        <w:spacing w:before="11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45" w:x="775" w:y="7121"/>
        <w:widowControl w:val="off"/>
        <w:autoSpaceDE w:val="off"/>
        <w:autoSpaceDN w:val="off"/>
        <w:spacing w:before="39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9" w:x="3639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3639" w:y="8125"/>
        <w:widowControl w:val="off"/>
        <w:autoSpaceDE w:val="off"/>
        <w:autoSpaceDN w:val="off"/>
        <w:spacing w:before="0" w:after="0" w:line="153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6" w:x="6110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6" w:x="6110" w:y="8125"/>
        <w:widowControl w:val="off"/>
        <w:autoSpaceDE w:val="off"/>
        <w:autoSpaceDN w:val="off"/>
        <w:spacing w:before="0" w:after="0" w:line="153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7" w:x="7347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7" w:x="7347" w:y="8125"/>
        <w:widowControl w:val="off"/>
        <w:autoSpaceDE w:val="off"/>
        <w:autoSpaceDN w:val="off"/>
        <w:spacing w:before="0" w:after="0" w:line="153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2" w:x="1829" w:y="82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9" w:x="4733" w:y="82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8" w:x="8511" w:y="82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4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38" w:x="999" w:y="8515"/>
        <w:widowControl w:val="off"/>
        <w:autoSpaceDE w:val="off"/>
        <w:autoSpaceDN w:val="off"/>
        <w:spacing w:before="0" w:after="0" w:line="157" w:lineRule="exact"/>
        <w:ind w:left="2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Elfa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Medicamentos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Ltda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DF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38" w:x="999" w:y="8515"/>
        <w:widowControl w:val="off"/>
        <w:autoSpaceDE w:val="off"/>
        <w:autoSpaceDN w:val="off"/>
        <w:spacing w:before="0" w:after="0" w:line="153" w:lineRule="exact"/>
        <w:ind w:left="7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BRASÍLIA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8" w:x="999" w:y="8515"/>
        <w:widowControl w:val="off"/>
        <w:autoSpaceDE w:val="off"/>
        <w:autoSpaceDN w:val="off"/>
        <w:spacing w:before="0" w:after="0" w:line="153" w:lineRule="exact"/>
        <w:ind w:left="6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Lucélia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Rosa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8" w:x="999" w:y="851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lucelia.rosa@distribuidoramedcom.com.br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8" w:x="999" w:y="8515"/>
        <w:widowControl w:val="off"/>
        <w:autoSpaceDE w:val="off"/>
        <w:autoSpaceDN w:val="off"/>
        <w:spacing w:before="0" w:after="0" w:line="153" w:lineRule="exact"/>
        <w:ind w:left="62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6" w:x="4965" w:y="87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5077" w:y="87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45" w:y="8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3697" w:y="8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6157" w:y="8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12/06/2023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7600" w:y="8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8584" w:y="8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9248" w:y="8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941" w:y="8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2124" w:y="9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2" w:x="2124" w:y="9658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0" w:x="7203" w:y="9658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0" w:x="7203" w:y="965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3" w:x="7845" w:y="9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1" w:x="992" w:y="97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6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313" w:x="3069" w:y="97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4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6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6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048" w:x="8324" w:y="97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Quantidade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Valor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333333"/>
          <w:spacing w:val="10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" w:x="6353" w:y="102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6399" w:y="102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fornecedores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10586" w:y="10244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10586" w:y="10244"/>
        <w:widowControl w:val="off"/>
        <w:autoSpaceDE w:val="off"/>
        <w:autoSpaceDN w:val="off"/>
        <w:spacing w:before="0" w:after="0" w:line="153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10586" w:y="1024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944" w:y="10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ALBUMINA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944" w:y="10397"/>
        <w:widowControl w:val="off"/>
        <w:autoSpaceDE w:val="off"/>
        <w:autoSpaceDN w:val="off"/>
        <w:spacing w:before="0" w:after="0" w:line="153" w:lineRule="exact"/>
        <w:ind w:left="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HUMANA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6370" w:y="10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atendem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6370" w:y="10397"/>
        <w:widowControl w:val="off"/>
        <w:autoSpaceDE w:val="off"/>
        <w:autoSpaceDN w:val="off"/>
        <w:spacing w:before="0" w:after="0" w:line="153" w:lineRule="exact"/>
        <w:ind w:left="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prazo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6370" w:y="10397"/>
        <w:widowControl w:val="off"/>
        <w:autoSpaceDE w:val="off"/>
        <w:autoSpaceDN w:val="off"/>
        <w:spacing w:before="0" w:after="0" w:line="153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entrega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6370" w:y="10397"/>
        <w:widowControl w:val="off"/>
        <w:autoSpaceDE w:val="off"/>
        <w:autoSpaceDN w:val="off"/>
        <w:spacing w:before="0" w:after="0" w:line="153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se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tratar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6370" w:y="103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uma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6370" w:y="103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emergencial.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3" w:x="3046" w:y="104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ALBUMINAR,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3" w:x="3046" w:y="104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ALBUMINAR,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3" w:x="3046" w:y="10467"/>
        <w:widowControl w:val="off"/>
        <w:autoSpaceDE w:val="off"/>
        <w:autoSpaceDN w:val="off"/>
        <w:spacing w:before="0" w:after="0" w:line="153" w:lineRule="exact"/>
        <w:ind w:left="2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CSL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57" w:x="3864" w:y="10550"/>
        <w:widowControl w:val="off"/>
        <w:autoSpaceDE w:val="off"/>
        <w:autoSpaceDN w:val="off"/>
        <w:spacing w:before="0" w:after="0" w:line="157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PCC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57" w:x="3864" w:y="1055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6"/>
          <w:sz w:val="13"/>
          <w:u w:val="single"/>
        </w:rPr>
        <w:t>FA</w:t>
      </w:r>
      <w:r>
        <w:rPr>
          <w:rFonts w:ascii="Tahoma"/>
          <w:color w:val="333333"/>
          <w:spacing w:val="6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VD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INC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39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Medicamentos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57" w:x="3864" w:y="10550"/>
        <w:widowControl w:val="off"/>
        <w:autoSpaceDE w:val="off"/>
        <w:autoSpaceDN w:val="off"/>
        <w:spacing w:before="0" w:after="0" w:line="153" w:lineRule="exact"/>
        <w:ind w:left="1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ML</w:t>
      </w:r>
      <w:r>
        <w:rPr>
          <w:rFonts w:ascii="Tahoma"/>
          <w:color w:val="333333"/>
          <w:spacing w:val="368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Ltda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7" w:x="4965" w:y="105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Elfa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391" w:y="106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953" w:y="106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10058" w:y="106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17" w:y="10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0" w:x="1016" w:y="10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SOL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INJ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0" w:x="1016" w:y="1070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0%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50ML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79" w:x="1701" w:y="10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5991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533" w:y="10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0" w:x="5814" w:y="10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7" w:x="9065" w:y="10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Frasco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0" w:x="10755" w:y="10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23" w:x="7198" w:y="107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185,0000</w:t>
      </w:r>
      <w:r>
        <w:rPr>
          <w:rFonts w:ascii="Tahoma"/>
          <w:color w:val="333333"/>
          <w:spacing w:val="57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3" w:x="9775" w:y="107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11.100,0000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45" w:y="10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3145" w:y="10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BEHRING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974" w:y="11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4" w:x="1062" w:y="11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FRASCO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10549" w:y="11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09/06/2023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10549" w:y="11010"/>
        <w:widowControl w:val="off"/>
        <w:autoSpaceDE w:val="off"/>
        <w:autoSpaceDN w:val="off"/>
        <w:spacing w:before="0" w:after="0" w:line="153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13:02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7" w:x="8370" w:y="11582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7" w:x="8370" w:y="1158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7" w:x="10058" w:y="115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215" w:y="116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215" w:y="11651"/>
        <w:widowControl w:val="off"/>
        <w:autoSpaceDE w:val="off"/>
        <w:autoSpaceDN w:val="off"/>
        <w:spacing w:before="84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6" w:x="9286" w:y="116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6" w:x="9286" w:y="11651"/>
        <w:widowControl w:val="off"/>
        <w:autoSpaceDE w:val="off"/>
        <w:autoSpaceDN w:val="off"/>
        <w:spacing w:before="84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3" w:x="9775" w:y="117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11.100,0000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66" w:x="3953" w:y="121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10" w:x="5782" w:y="121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0" w:x="8418" w:y="12585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0" w:x="8418" w:y="125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7" w:x="10058" w:y="12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3" w:x="9775" w:y="127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11.100,0000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43" w:x="3303" w:y="135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"javascript:chama_completo(291993360)"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"javascript:chama_completo(291993360)"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75pt;margin-top:402pt;z-index:-3;width:455pt;height:66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1500015258789pt;margin-top:481.450012207031pt;z-index:-7;width:40.3499984741211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4000015258789pt;margin-top:481.450012207031pt;z-index:-11;width:105.849998474121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4.650001525879pt;margin-top:481.450012207031pt;z-index:-15;width:127.449996948242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0.399993896484pt;margin-top:481.450012207031pt;z-index:-19;width:126.050003051758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5.399993896484pt;margin-top:481.450012207031pt;z-index:-23;width:112.800003051758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58.350006103516pt;margin-top:481.450012207031pt;z-index:-27;width:88.4000015258789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4.75pt;margin-top:481.450012207031pt;z-index:-31;width:111.400001525879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87.25pt;margin-top:481.450012207031pt;z-index:-35;width:75.1500015258789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8499984741211pt;margin-top:503.75pt;z-index:-39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1500015258789pt;margin-top:510.700012207031pt;z-index:-43;width:6.90000009536743pt;height:5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8499984741211pt;margin-top:570.650024414063pt;z-index:-47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46.149993896484pt;margin-top:577.599975585938pt;z-index:-51;width:80.0500030517578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8499984741211pt;margin-top:599.900024414063pt;z-index:-55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8499984741211pt;margin-top:620.849975585938pt;z-index:-59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46.149993896484pt;margin-top:627.799987792969pt;z-index:-63;width:80.0500030517578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8499984741211pt;margin-top:649.400024414063pt;z-index:-67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6500015258789pt;margin-top:45.9000015258789pt;z-index:-71;width:71.6999969482422pt;height:52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0.849998474121pt;margin-top:366.799987792969pt;z-index:-75;width:138.600006103516pt;height:2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6.25pt;margin-top:549.049987792969pt;z-index:-83;width:32.8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51.300003051758pt;margin-top:529.549987792969pt;z-index:-87;width:38.9000015258789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17.5pt;margin-top:526.049987792969pt;z-index:-91;width:39.7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21.25pt;margin-top:533.700012207031pt;z-index:-95;width:32.2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96.649993896484pt;margin-top:537.200012207031pt;z-index:-99;width:9.6000003814697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28.75pt;margin-top:541.400024414063pt;z-index:-103;width:4.0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33.799987792969pt;margin-top:526.049987792969pt;z-index:-107;width:20.60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526.450012207031pt;margin-top:556.700012207031pt;z-index:-111;width:35.3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85.5pt;margin-top:659.150024414063pt;z-index:-115;width:78.6500015258789pt;height:12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266.350006103516pt;margin-top:659.150024414063pt;z-index:-119;width:78.6500015258789pt;height:12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styles" Target="styles.xml" /><Relationship Id="rId32" Type="http://schemas.openxmlformats.org/officeDocument/2006/relationships/fontTable" Target="fontTable.xml" /><Relationship Id="rId33" Type="http://schemas.openxmlformats.org/officeDocument/2006/relationships/settings" Target="settings.xml" /><Relationship Id="rId34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385</Words>
  <Characters>2197</Characters>
  <Application>Aspose</Application>
  <DocSecurity>0</DocSecurity>
  <Lines>114</Lines>
  <Paragraphs>114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2023-06-16T17:06:45+00:00</dcterms:created>
  <dcterms:modified xmlns:xsi="http://www.w3.org/2001/XMLSchema-instance" xmlns:dcterms="http://purl.org/dc/terms/" xsi:type="dcterms:W3CDTF">2023-06-16T17:06:45+00:00</dcterms:modified>
</coreProperties>
</file>