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390.959961pt;margin-top:727.919983pt;width:204pt;height:114pt;mso-position-horizontal-relative:page;mso-position-vertical-relative:page;z-index:15732224" type="#_x0000_t202" fillcolor="#4c4cff" stroked="true" strokeweight="1pt" strokecolor="#000000">
            <v:textbox inset="0,0,0,0">
              <w:txbxContent>
                <w:p>
                  <w:pPr>
                    <w:spacing w:before="90"/>
                    <w:ind w:left="40" w:right="0" w:firstLine="0"/>
                    <w:jc w:val="left"/>
                    <w:rPr>
                      <w:rFonts w:ascii="Arial"/>
                      <w:b/>
                      <w:i/>
                      <w:sz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>elienec.santos</w:t>
                  </w:r>
                </w:p>
                <w:p>
                  <w:pPr>
                    <w:spacing w:before="16"/>
                    <w:ind w:left="40" w:right="0" w:firstLine="0"/>
                    <w:jc w:val="left"/>
                    <w:rPr>
                      <w:rFonts w:ascii="Arial"/>
                      <w:i/>
                      <w:sz w:val="16"/>
                    </w:rPr>
                  </w:pPr>
                  <w:r>
                    <w:rPr>
                      <w:rFonts w:ascii="Arial"/>
                      <w:i/>
                      <w:sz w:val="16"/>
                    </w:rPr>
                    <w:t>2023-05-25 12:43:31</w:t>
                  </w:r>
                </w:p>
                <w:p>
                  <w:pPr>
                    <w:spacing w:line="249" w:lineRule="auto" w:before="18"/>
                    <w:ind w:left="40" w:right="504" w:firstLine="0"/>
                    <w:jc w:val="left"/>
                    <w:rPr>
                      <w:rFonts w:ascii="Arial MT" w:hAnsi="Arial MT"/>
                      <w:sz w:val="20"/>
                    </w:rPr>
                  </w:pPr>
                  <w:r>
                    <w:rPr>
                      <w:rFonts w:ascii="Arial MT" w:hAnsi="Arial MT"/>
                      <w:w w:val="105"/>
                      <w:sz w:val="20"/>
                    </w:rPr>
                    <w:t>--------------------------------------------</w:t>
                  </w:r>
                  <w:r>
                    <w:rPr>
                      <w:rFonts w:ascii="Arial MT" w:hAnsi="Arial MT"/>
                      <w:spacing w:val="1"/>
                      <w:w w:val="105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w w:val="105"/>
                      <w:sz w:val="20"/>
                    </w:rPr>
                    <w:t>RESULTADO  - TOMADA DE</w:t>
                  </w:r>
                  <w:r>
                    <w:rPr>
                      <w:rFonts w:ascii="Arial MT" w:hAnsi="Arial MT"/>
                      <w:spacing w:val="1"/>
                      <w:w w:val="105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w w:val="105"/>
                      <w:sz w:val="20"/>
                    </w:rPr>
                    <w:t>PREÇO</w:t>
                  </w:r>
                </w:p>
                <w:p>
                  <w:pPr>
                    <w:spacing w:before="2"/>
                    <w:ind w:left="40" w:right="0" w:firstLine="0"/>
                    <w:jc w:val="left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2023255EM37938HEMU </w:t>
                  </w:r>
                </w:p>
                <w:p>
                  <w:pPr>
                    <w:spacing w:line="249" w:lineRule="auto" w:before="10"/>
                    <w:ind w:left="40" w:right="38" w:firstLine="0"/>
                    <w:jc w:val="left"/>
                    <w:rPr>
                      <w:rFonts w:ascii="Arial MT" w:hAnsi="Arial MT"/>
                      <w:sz w:val="20"/>
                    </w:rPr>
                  </w:pPr>
                  <w:r>
                    <w:rPr>
                      <w:rFonts w:ascii="Arial MT" w:hAnsi="Arial MT"/>
                      <w:sz w:val="20"/>
                    </w:rPr>
                    <w:t>O Instituto de Gestão e Humanização</w:t>
                  </w:r>
                  <w:r>
                    <w:rPr>
                      <w:rFonts w:ascii="Arial MT" w:hAns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z w:val="20"/>
                    </w:rPr>
                    <w:t>- IGH,</w:t>
                  </w:r>
                  <w:r>
                    <w:rPr>
                      <w:rFonts w:ascii="Arial MT" w:hAnsi="Arial MT"/>
                      <w:spacing w:val="-54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pacing w:val="6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pacing w:val="-97"/>
                      <w:sz w:val="20"/>
                    </w:rPr>
                    <w:t>entidade</w:t>
                  </w:r>
                  <w:r>
                    <w:rPr>
                      <w:rFonts w:ascii="Arial MT" w:hAnsi="Arial MT"/>
                      <w:sz w:val="20"/>
                    </w:rPr>
                    <w:t> de</w:t>
                  </w:r>
                  <w:r>
                    <w:rPr>
                      <w:rFonts w:ascii="Arial MT" w:hAns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z w:val="20"/>
                    </w:rPr>
                    <w:t>direito privado</w:t>
                  </w:r>
                  <w:r>
                    <w:rPr>
                      <w:rFonts w:ascii="Arial MT" w:hAns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z w:val="20"/>
                    </w:rPr>
                    <w:t>e sem</w:t>
                  </w:r>
                  <w:r>
                    <w:rPr>
                      <w:rFonts w:ascii="Arial MT" w:hAns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z w:val="20"/>
                    </w:rPr>
                    <w:t>fins lucrativos,</w:t>
                  </w:r>
                  <w:r>
                    <w:rPr>
                      <w:rFonts w:ascii="Arial MT" w:hAns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z w:val="20"/>
                    </w:rPr>
                    <w:t>classificado como Organização Social, vem</w:t>
                  </w:r>
                  <w:r>
                    <w:rPr>
                      <w:rFonts w:ascii="Arial MT" w:hAns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z w:val="20"/>
                    </w:rPr>
                    <w:t>tornar público o resultado da Tomada de</w:t>
                  </w:r>
                  <w:r>
                    <w:rPr>
                      <w:rFonts w:ascii="Arial MT" w:hAns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z w:val="20"/>
                    </w:rPr>
                    <w:t>Preços, com a finalidade de adquirir bens,</w:t>
                  </w:r>
                  <w:r>
                    <w:rPr>
                      <w:rFonts w:ascii="Arial MT" w:hAns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z w:val="20"/>
                    </w:rPr>
                    <w:t>insumos e serviços para o HEMU - Hospital</w:t>
                  </w:r>
                  <w:r>
                    <w:rPr>
                      <w:rFonts w:ascii="Arial MT" w:hAns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z w:val="20"/>
                    </w:rPr>
                    <w:t>Estadual da Mulher, com endereço à Rua</w:t>
                  </w:r>
                  <w:r>
                    <w:rPr>
                      <w:rFonts w:ascii="Arial MT" w:hAns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z w:val="20"/>
                    </w:rPr>
                    <w:t>R-7, S/N, Setor Oeste, Goiânia, CEP:</w:t>
                  </w:r>
                  <w:r>
                    <w:rPr>
                      <w:rFonts w:ascii="Arial MT" w:hAns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z w:val="20"/>
                    </w:rPr>
                    <w:t>74.125-090..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BodyText"/>
        <w:ind w:left="31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12101" cy="19059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101" cy="19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spacing w:before="104"/>
        <w:ind w:left="343"/>
      </w:pPr>
      <w:r>
        <w:rPr/>
        <w:pict>
          <v:shape style="position:absolute;margin-left:174.824005pt;margin-top:26.782959pt;width:398.25pt;height:97.55pt;mso-position-horizontal-relative:page;mso-position-vertical-relative:page;z-index:15731712" type="#_x0000_t202" fillcolor="#ffffff" stroked="true" strokeweight="1pt" strokecolor="#000000">
            <v:textbox inset="0,0,0,0">
              <w:txbxContent>
                <w:p>
                  <w:pPr>
                    <w:spacing w:line="283" w:lineRule="auto" w:before="1"/>
                    <w:ind w:left="719" w:right="4882" w:hanging="72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color w:val="0000FF"/>
                      <w:sz w:val="18"/>
                    </w:rPr>
                    <w:t>RESULTADO</w:t>
                  </w:r>
                  <w:r>
                    <w:rPr>
                      <w:rFonts w:ascii="Arial MT" w:hAnsi="Arial MT"/>
                      <w:color w:val="0000FF"/>
                      <w:spacing w:val="-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–</w:t>
                  </w:r>
                  <w:r>
                    <w:rPr>
                      <w:rFonts w:ascii="Arial MT" w:hAnsi="Arial MT"/>
                      <w:color w:val="0000FF"/>
                      <w:spacing w:val="-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TOMADA</w:t>
                  </w:r>
                  <w:r>
                    <w:rPr>
                      <w:rFonts w:ascii="Arial MT" w:hAnsi="Arial MT"/>
                      <w:color w:val="0000FF"/>
                      <w:spacing w:val="-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color w:val="0000FF"/>
                      <w:spacing w:val="-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PREÇO 2023255EM37938HEMU</w:t>
                  </w:r>
                </w:p>
                <w:p>
                  <w:pPr>
                    <w:spacing w:line="283" w:lineRule="auto" w:before="0"/>
                    <w:ind w:left="-1" w:right="-19" w:firstLine="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color w:val="0000FF"/>
                      <w:sz w:val="18"/>
                    </w:rPr>
                    <w:t>O Instituto de Gestão e Humanização – IGH, entidade de direito privado e sem fins lucrativos,</w:t>
                  </w:r>
                  <w:r>
                    <w:rPr>
                      <w:rFonts w:ascii="Arial MT" w:hAnsi="Arial MT"/>
                      <w:color w:val="0000FF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classificado</w:t>
                  </w:r>
                  <w:r>
                    <w:rPr>
                      <w:rFonts w:ascii="Arial MT" w:hAnsi="Arial MT"/>
                      <w:color w:val="0000FF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como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Organização</w:t>
                  </w:r>
                  <w:r>
                    <w:rPr>
                      <w:rFonts w:ascii="Arial MT" w:hAnsi="Arial MT"/>
                      <w:color w:val="0000FF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Social,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vem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tornar</w:t>
                  </w:r>
                  <w:r>
                    <w:rPr>
                      <w:rFonts w:ascii="Arial MT" w:hAnsi="Arial MT"/>
                      <w:color w:val="0000FF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público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o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resultado</w:t>
                  </w:r>
                  <w:r>
                    <w:rPr>
                      <w:rFonts w:ascii="Arial MT" w:hAnsi="Arial MT"/>
                      <w:color w:val="0000FF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da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Tomada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color w:val="0000FF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Preços,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com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a finalidade de adquirir bens, insumos e serviços para o HEMU - Hospital Estadual da Mulher, com</w:t>
                  </w:r>
                  <w:r>
                    <w:rPr>
                      <w:rFonts w:ascii="Arial MT" w:hAnsi="Arial MT"/>
                      <w:color w:val="0000FF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endereço à Rua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R-7, S/N, Setor Oeste,</w:t>
                  </w:r>
                </w:p>
                <w:p>
                  <w:pPr>
                    <w:spacing w:line="206" w:lineRule="exact" w:before="0"/>
                    <w:ind w:left="-1" w:right="0" w:firstLine="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color w:val="0000FF"/>
                      <w:sz w:val="18"/>
                    </w:rPr>
                    <w:t>Goiânia, CEP: 74.125-090..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w w:val="105"/>
        </w:rPr>
        <w:t>Bionexo</w:t>
      </w:r>
      <w:r>
        <w:rPr>
          <w:spacing w:val="-15"/>
          <w:w w:val="105"/>
        </w:rPr>
        <w:t> </w:t>
      </w:r>
      <w:r>
        <w:rPr>
          <w:w w:val="105"/>
        </w:rPr>
        <w:t>do</w:t>
      </w:r>
      <w:r>
        <w:rPr>
          <w:spacing w:val="-15"/>
          <w:w w:val="105"/>
        </w:rPr>
        <w:t> </w:t>
      </w:r>
      <w:r>
        <w:rPr>
          <w:w w:val="105"/>
        </w:rPr>
        <w:t>Brasil</w:t>
      </w:r>
      <w:r>
        <w:rPr>
          <w:spacing w:val="-15"/>
          <w:w w:val="105"/>
        </w:rPr>
        <w:t> </w:t>
      </w:r>
      <w:r>
        <w:rPr>
          <w:w w:val="105"/>
        </w:rPr>
        <w:t>Ltda</w:t>
      </w:r>
    </w:p>
    <w:p>
      <w:pPr>
        <w:pStyle w:val="BodyText"/>
        <w:spacing w:before="3"/>
        <w:ind w:left="343"/>
      </w:pPr>
      <w:r>
        <w:rPr/>
        <w:t>Relatório</w:t>
      </w:r>
      <w:r>
        <w:rPr>
          <w:spacing w:val="16"/>
        </w:rPr>
        <w:t> </w:t>
      </w:r>
      <w:r>
        <w:rPr/>
        <w:t>emitido</w:t>
      </w:r>
      <w:r>
        <w:rPr>
          <w:spacing w:val="16"/>
        </w:rPr>
        <w:t> </w:t>
      </w:r>
      <w:r>
        <w:rPr/>
        <w:t>em</w:t>
      </w:r>
      <w:r>
        <w:rPr>
          <w:spacing w:val="16"/>
        </w:rPr>
        <w:t> </w:t>
      </w:r>
      <w:r>
        <w:rPr/>
        <w:t>25/05/2023</w:t>
      </w:r>
      <w:r>
        <w:rPr>
          <w:spacing w:val="17"/>
        </w:rPr>
        <w:t> </w:t>
      </w:r>
      <w:r>
        <w:rPr/>
        <w:t>12:29</w:t>
      </w:r>
    </w:p>
    <w:p>
      <w:pPr>
        <w:pStyle w:val="BodyText"/>
        <w:spacing w:before="5"/>
      </w:pPr>
    </w:p>
    <w:p>
      <w:pPr>
        <w:pStyle w:val="Heading1"/>
      </w:pPr>
      <w:r>
        <w:rPr>
          <w:w w:val="105"/>
        </w:rPr>
        <w:t>Comprador</w:t>
      </w:r>
    </w:p>
    <w:p>
      <w:pPr>
        <w:pStyle w:val="BodyText"/>
        <w:spacing w:before="3"/>
        <w:ind w:left="343"/>
      </w:pPr>
      <w:r>
        <w:rPr/>
        <w:t>IGH</w:t>
      </w:r>
      <w:r>
        <w:rPr>
          <w:spacing w:val="15"/>
        </w:rPr>
        <w:t> </w:t>
      </w:r>
      <w:r>
        <w:rPr/>
        <w:t>-</w:t>
      </w:r>
      <w:r>
        <w:rPr>
          <w:spacing w:val="15"/>
        </w:rPr>
        <w:t> </w:t>
      </w:r>
      <w:r>
        <w:rPr/>
        <w:t>HEMU</w:t>
      </w:r>
      <w:r>
        <w:rPr>
          <w:spacing w:val="16"/>
        </w:rPr>
        <w:t> </w:t>
      </w:r>
      <w:r>
        <w:rPr/>
        <w:t>-</w:t>
      </w:r>
      <w:r>
        <w:rPr>
          <w:spacing w:val="15"/>
        </w:rPr>
        <w:t> </w:t>
      </w:r>
      <w:r>
        <w:rPr/>
        <w:t>Hospital</w:t>
      </w:r>
      <w:r>
        <w:rPr>
          <w:spacing w:val="16"/>
        </w:rPr>
        <w:t> </w:t>
      </w:r>
      <w:r>
        <w:rPr/>
        <w:t>Estadual</w:t>
      </w:r>
      <w:r>
        <w:rPr>
          <w:spacing w:val="15"/>
        </w:rPr>
        <w:t> </w:t>
      </w:r>
      <w:r>
        <w:rPr/>
        <w:t>da</w:t>
      </w:r>
      <w:r>
        <w:rPr>
          <w:spacing w:val="16"/>
        </w:rPr>
        <w:t> </w:t>
      </w:r>
      <w:r>
        <w:rPr/>
        <w:t>Mulher</w:t>
      </w:r>
      <w:r>
        <w:rPr>
          <w:spacing w:val="15"/>
        </w:rPr>
        <w:t> </w:t>
      </w:r>
      <w:r>
        <w:rPr/>
        <w:t>(11.858.570/0002-14)</w:t>
      </w:r>
    </w:p>
    <w:p>
      <w:pPr>
        <w:pStyle w:val="BodyText"/>
        <w:spacing w:before="2"/>
        <w:ind w:left="343"/>
      </w:pPr>
      <w:r>
        <w:rPr/>
        <w:t>AV.</w:t>
      </w:r>
      <w:r>
        <w:rPr>
          <w:spacing w:val="9"/>
        </w:rPr>
        <w:t> </w:t>
      </w:r>
      <w:r>
        <w:rPr/>
        <w:t>PERIMETRAL,</w:t>
      </w:r>
      <w:r>
        <w:rPr>
          <w:spacing w:val="10"/>
        </w:rPr>
        <w:t> </w:t>
      </w:r>
      <w:r>
        <w:rPr/>
        <w:t>ESQUINA</w:t>
      </w:r>
      <w:r>
        <w:rPr>
          <w:spacing w:val="10"/>
        </w:rPr>
        <w:t> </w:t>
      </w:r>
      <w:r>
        <w:rPr/>
        <w:t>C/</w:t>
      </w:r>
      <w:r>
        <w:rPr>
          <w:spacing w:val="10"/>
        </w:rPr>
        <w:t> </w:t>
      </w:r>
      <w:r>
        <w:rPr/>
        <w:t>RUA</w:t>
      </w:r>
      <w:r>
        <w:rPr>
          <w:spacing w:val="9"/>
        </w:rPr>
        <w:t> </w:t>
      </w:r>
      <w:r>
        <w:rPr/>
        <w:t>R7,</w:t>
      </w:r>
      <w:r>
        <w:rPr>
          <w:spacing w:val="10"/>
        </w:rPr>
        <w:t> </w:t>
      </w:r>
      <w:r>
        <w:rPr/>
        <w:t>SN</w:t>
      </w:r>
      <w:r>
        <w:rPr>
          <w:spacing w:val="10"/>
        </w:rPr>
        <w:t> </w:t>
      </w:r>
      <w:r>
        <w:rPr/>
        <w:t>-</w:t>
      </w:r>
      <w:r>
        <w:rPr>
          <w:spacing w:val="10"/>
        </w:rPr>
        <w:t> </w:t>
      </w:r>
      <w:r>
        <w:rPr/>
        <w:t>SETOR</w:t>
      </w:r>
      <w:r>
        <w:rPr>
          <w:spacing w:val="9"/>
        </w:rPr>
        <w:t> </w:t>
      </w:r>
      <w:r>
        <w:rPr/>
        <w:t>COIMBRA</w:t>
      </w:r>
      <w:r>
        <w:rPr>
          <w:spacing w:val="10"/>
        </w:rPr>
        <w:t> </w:t>
      </w:r>
      <w:r>
        <w:rPr/>
        <w:t>-</w:t>
      </w:r>
      <w:r>
        <w:rPr>
          <w:spacing w:val="10"/>
        </w:rPr>
        <w:t> </w:t>
      </w:r>
      <w:r>
        <w:rPr/>
        <w:t>GOIÂNIA,</w:t>
      </w:r>
      <w:r>
        <w:rPr>
          <w:spacing w:val="10"/>
        </w:rPr>
        <w:t> </w:t>
      </w:r>
      <w:r>
        <w:rPr/>
        <w:t>GO  </w:t>
      </w:r>
      <w:r>
        <w:rPr>
          <w:spacing w:val="30"/>
        </w:rPr>
        <w:t> </w:t>
      </w:r>
      <w:r>
        <w:rPr/>
        <w:t>CEP:</w:t>
      </w:r>
      <w:r>
        <w:rPr>
          <w:spacing w:val="10"/>
        </w:rPr>
        <w:t> </w:t>
      </w:r>
      <w:r>
        <w:rPr/>
        <w:t>74.530-020</w:t>
      </w:r>
    </w:p>
    <w:p>
      <w:pPr>
        <w:pStyle w:val="BodyText"/>
        <w:spacing w:before="5"/>
      </w:pPr>
    </w:p>
    <w:p>
      <w:pPr>
        <w:pStyle w:val="Heading1"/>
        <w:spacing w:before="1"/>
      </w:pPr>
      <w:r>
        <w:rPr/>
        <w:t>Relação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Itens</w:t>
      </w:r>
      <w:r>
        <w:rPr>
          <w:spacing w:val="19"/>
        </w:rPr>
        <w:t> </w:t>
      </w:r>
      <w:r>
        <w:rPr/>
        <w:t>(Confirmação)</w:t>
      </w:r>
    </w:p>
    <w:p>
      <w:pPr>
        <w:pStyle w:val="BodyText"/>
        <w:spacing w:before="2"/>
        <w:ind w:left="343"/>
      </w:pPr>
      <w:r>
        <w:rPr>
          <w:w w:val="105"/>
        </w:rPr>
        <w:t>Pedido</w:t>
      </w:r>
      <w:r>
        <w:rPr>
          <w:spacing w:val="-16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Cotação</w:t>
      </w:r>
      <w:r>
        <w:rPr>
          <w:spacing w:val="-15"/>
          <w:w w:val="105"/>
        </w:rPr>
        <w:t> </w:t>
      </w:r>
      <w:r>
        <w:rPr>
          <w:w w:val="105"/>
        </w:rPr>
        <w:t>:</w:t>
      </w:r>
      <w:r>
        <w:rPr>
          <w:spacing w:val="-16"/>
          <w:w w:val="105"/>
        </w:rPr>
        <w:t> </w:t>
      </w:r>
      <w:r>
        <w:rPr>
          <w:w w:val="105"/>
        </w:rPr>
        <w:t>288845182</w:t>
      </w:r>
    </w:p>
    <w:p>
      <w:pPr>
        <w:pStyle w:val="BodyText"/>
        <w:spacing w:before="3"/>
        <w:ind w:left="343"/>
      </w:pPr>
      <w:r>
        <w:rPr/>
        <w:t>COTAÇÃO</w:t>
      </w:r>
      <w:r>
        <w:rPr>
          <w:spacing w:val="12"/>
        </w:rPr>
        <w:t> </w:t>
      </w:r>
      <w:r>
        <w:rPr/>
        <w:t>Nº</w:t>
      </w:r>
      <w:r>
        <w:rPr>
          <w:spacing w:val="13"/>
        </w:rPr>
        <w:t> </w:t>
      </w:r>
      <w:r>
        <w:rPr/>
        <w:t>37938</w:t>
      </w:r>
      <w:r>
        <w:rPr>
          <w:spacing w:val="13"/>
        </w:rPr>
        <w:t> </w:t>
      </w:r>
      <w:r>
        <w:rPr/>
        <w:t>-</w:t>
      </w:r>
      <w:r>
        <w:rPr>
          <w:spacing w:val="13"/>
        </w:rPr>
        <w:t> </w:t>
      </w:r>
      <w:r>
        <w:rPr/>
        <w:t>MEDICAMENTO</w:t>
      </w:r>
      <w:r>
        <w:rPr>
          <w:spacing w:val="12"/>
        </w:rPr>
        <w:t> </w:t>
      </w:r>
      <w:r>
        <w:rPr/>
        <w:t>-</w:t>
      </w:r>
      <w:r>
        <w:rPr>
          <w:spacing w:val="13"/>
        </w:rPr>
        <w:t> </w:t>
      </w:r>
      <w:r>
        <w:rPr/>
        <w:t>HEMU</w:t>
      </w:r>
      <w:r>
        <w:rPr>
          <w:spacing w:val="13"/>
        </w:rPr>
        <w:t> </w:t>
      </w:r>
      <w:r>
        <w:rPr/>
        <w:t>MAIO/2023</w:t>
      </w:r>
    </w:p>
    <w:p>
      <w:pPr>
        <w:pStyle w:val="BodyText"/>
        <w:spacing w:before="2"/>
        <w:ind w:left="343"/>
      </w:pPr>
      <w:r>
        <w:rPr>
          <w:w w:val="105"/>
        </w:rPr>
        <w:t>Frete</w:t>
      </w:r>
      <w:r>
        <w:rPr>
          <w:spacing w:val="-16"/>
          <w:w w:val="105"/>
        </w:rPr>
        <w:t> </w:t>
      </w:r>
      <w:r>
        <w:rPr>
          <w:w w:val="105"/>
        </w:rPr>
        <w:t>Próprio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343" w:right="22"/>
      </w:pPr>
      <w:r>
        <w:rPr/>
        <w:t>Observações:</w:t>
      </w:r>
      <w:r>
        <w:rPr>
          <w:spacing w:val="11"/>
        </w:rPr>
        <w:t> </w:t>
      </w:r>
      <w:r>
        <w:rPr/>
        <w:t>*PAGAMENTO:</w:t>
      </w:r>
      <w:r>
        <w:rPr>
          <w:spacing w:val="12"/>
        </w:rPr>
        <w:t> </w:t>
      </w:r>
      <w:r>
        <w:rPr/>
        <w:t>Somente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prazo</w:t>
      </w:r>
      <w:r>
        <w:rPr>
          <w:spacing w:val="11"/>
        </w:rPr>
        <w:t> </w:t>
      </w:r>
      <w:r>
        <w:rPr/>
        <w:t>e</w:t>
      </w:r>
      <w:r>
        <w:rPr>
          <w:spacing w:val="12"/>
        </w:rPr>
        <w:t> </w:t>
      </w:r>
      <w:r>
        <w:rPr/>
        <w:t>por</w:t>
      </w:r>
      <w:r>
        <w:rPr>
          <w:spacing w:val="11"/>
        </w:rPr>
        <w:t> </w:t>
      </w:r>
      <w:r>
        <w:rPr/>
        <w:t>meio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depósito</w:t>
      </w:r>
      <w:r>
        <w:rPr>
          <w:spacing w:val="12"/>
        </w:rPr>
        <w:t> </w:t>
      </w:r>
      <w:r>
        <w:rPr/>
        <w:t>em</w:t>
      </w:r>
      <w:r>
        <w:rPr>
          <w:spacing w:val="11"/>
        </w:rPr>
        <w:t> </w:t>
      </w:r>
      <w:r>
        <w:rPr/>
        <w:t>conta</w:t>
      </w:r>
      <w:r>
        <w:rPr>
          <w:spacing w:val="12"/>
        </w:rPr>
        <w:t> </w:t>
      </w:r>
      <w:r>
        <w:rPr/>
        <w:t>PJ</w:t>
      </w:r>
      <w:r>
        <w:rPr>
          <w:spacing w:val="11"/>
        </w:rPr>
        <w:t> </w:t>
      </w:r>
      <w:r>
        <w:rPr/>
        <w:t>do</w:t>
      </w:r>
      <w:r>
        <w:rPr>
          <w:spacing w:val="12"/>
        </w:rPr>
        <w:t> </w:t>
      </w:r>
      <w:r>
        <w:rPr/>
        <w:t>fornecedor.</w:t>
      </w:r>
      <w:r>
        <w:rPr>
          <w:spacing w:val="11"/>
        </w:rPr>
        <w:t> </w:t>
      </w:r>
      <w:r>
        <w:rPr/>
        <w:t>*FRETE:</w:t>
      </w:r>
      <w:r>
        <w:rPr>
          <w:spacing w:val="12"/>
        </w:rPr>
        <w:t> </w:t>
      </w:r>
      <w:r>
        <w:rPr/>
        <w:t>Só</w:t>
      </w:r>
      <w:r>
        <w:rPr>
          <w:spacing w:val="11"/>
        </w:rPr>
        <w:t> </w:t>
      </w:r>
      <w:r>
        <w:rPr/>
        <w:t>serão</w:t>
      </w:r>
      <w:r>
        <w:rPr>
          <w:spacing w:val="-56"/>
        </w:rPr>
        <w:t> </w:t>
      </w:r>
      <w:r>
        <w:rPr>
          <w:w w:val="105"/>
        </w:rPr>
        <w:t>aceitas propostas com frete CIF e para entrega no endereço: RUA R7 C/ AV PERIMETRAL, SETOR COIMBRA,</w:t>
      </w:r>
      <w:r>
        <w:rPr>
          <w:spacing w:val="1"/>
          <w:w w:val="105"/>
        </w:rPr>
        <w:t> </w:t>
      </w:r>
      <w:r>
        <w:rPr/>
        <w:t>Goiânia/GO</w:t>
      </w:r>
      <w:r>
        <w:rPr>
          <w:spacing w:val="14"/>
        </w:rPr>
        <w:t> </w:t>
      </w:r>
      <w:r>
        <w:rPr/>
        <w:t>CEP:</w:t>
      </w:r>
      <w:r>
        <w:rPr>
          <w:spacing w:val="15"/>
        </w:rPr>
        <w:t> </w:t>
      </w:r>
      <w:r>
        <w:rPr/>
        <w:t>74.530-020,</w:t>
      </w:r>
      <w:r>
        <w:rPr>
          <w:spacing w:val="15"/>
        </w:rPr>
        <w:t> </w:t>
      </w:r>
      <w:r>
        <w:rPr/>
        <w:t>dia</w:t>
      </w:r>
      <w:r>
        <w:rPr>
          <w:spacing w:val="15"/>
        </w:rPr>
        <w:t> </w:t>
      </w:r>
      <w:r>
        <w:rPr/>
        <w:t>e</w:t>
      </w:r>
      <w:r>
        <w:rPr>
          <w:spacing w:val="14"/>
        </w:rPr>
        <w:t> </w:t>
      </w:r>
      <w:r>
        <w:rPr/>
        <w:t>horário</w:t>
      </w:r>
      <w:r>
        <w:rPr>
          <w:spacing w:val="15"/>
        </w:rPr>
        <w:t> </w:t>
      </w:r>
      <w:r>
        <w:rPr/>
        <w:t>especificado.</w:t>
      </w:r>
      <w:r>
        <w:rPr>
          <w:spacing w:val="15"/>
        </w:rPr>
        <w:t> </w:t>
      </w:r>
      <w:r>
        <w:rPr/>
        <w:t>*CERTIDÕES:</w:t>
      </w:r>
      <w:r>
        <w:rPr>
          <w:spacing w:val="15"/>
        </w:rPr>
        <w:t> </w:t>
      </w:r>
      <w:r>
        <w:rPr/>
        <w:t>As</w:t>
      </w:r>
      <w:r>
        <w:rPr>
          <w:spacing w:val="14"/>
        </w:rPr>
        <w:t> </w:t>
      </w:r>
      <w:r>
        <w:rPr/>
        <w:t>Certidões</w:t>
      </w:r>
      <w:r>
        <w:rPr>
          <w:spacing w:val="15"/>
        </w:rPr>
        <w:t> </w:t>
      </w:r>
      <w:r>
        <w:rPr/>
        <w:t>Municipal,</w:t>
      </w:r>
      <w:r>
        <w:rPr>
          <w:spacing w:val="15"/>
        </w:rPr>
        <w:t> </w:t>
      </w:r>
      <w:r>
        <w:rPr/>
        <w:t>Estadual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Goiás,</w:t>
      </w:r>
      <w:r>
        <w:rPr>
          <w:spacing w:val="1"/>
        </w:rPr>
        <w:t> </w:t>
      </w:r>
      <w:r>
        <w:rPr>
          <w:w w:val="105"/>
        </w:rPr>
        <w:t>Federal,</w:t>
      </w:r>
      <w:r>
        <w:rPr>
          <w:spacing w:val="-15"/>
          <w:w w:val="105"/>
        </w:rPr>
        <w:t> </w:t>
      </w:r>
      <w:r>
        <w:rPr>
          <w:w w:val="105"/>
        </w:rPr>
        <w:t>FGTS</w:t>
      </w:r>
      <w:r>
        <w:rPr>
          <w:spacing w:val="-15"/>
          <w:w w:val="105"/>
        </w:rPr>
        <w:t> </w:t>
      </w:r>
      <w:r>
        <w:rPr>
          <w:w w:val="105"/>
        </w:rPr>
        <w:t>e</w:t>
      </w:r>
      <w:r>
        <w:rPr>
          <w:spacing w:val="-14"/>
          <w:w w:val="105"/>
        </w:rPr>
        <w:t> </w:t>
      </w:r>
      <w:r>
        <w:rPr>
          <w:w w:val="105"/>
        </w:rPr>
        <w:t>Trabalhista</w:t>
      </w:r>
      <w:r>
        <w:rPr>
          <w:spacing w:val="-15"/>
          <w:w w:val="105"/>
        </w:rPr>
        <w:t> </w:t>
      </w:r>
      <w:r>
        <w:rPr>
          <w:w w:val="105"/>
        </w:rPr>
        <w:t>devem</w:t>
      </w:r>
      <w:r>
        <w:rPr>
          <w:spacing w:val="-14"/>
          <w:w w:val="105"/>
        </w:rPr>
        <w:t> </w:t>
      </w:r>
      <w:r>
        <w:rPr>
          <w:w w:val="105"/>
        </w:rPr>
        <w:t>estar</w:t>
      </w:r>
      <w:r>
        <w:rPr>
          <w:spacing w:val="-15"/>
          <w:w w:val="105"/>
        </w:rPr>
        <w:t> </w:t>
      </w:r>
      <w:r>
        <w:rPr>
          <w:w w:val="105"/>
        </w:rPr>
        <w:t>regulares</w:t>
      </w:r>
      <w:r>
        <w:rPr>
          <w:spacing w:val="-14"/>
          <w:w w:val="105"/>
        </w:rPr>
        <w:t> </w:t>
      </w:r>
      <w:r>
        <w:rPr>
          <w:w w:val="105"/>
        </w:rPr>
        <w:t>desde</w:t>
      </w:r>
      <w:r>
        <w:rPr>
          <w:spacing w:val="-15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data</w:t>
      </w:r>
      <w:r>
        <w:rPr>
          <w:spacing w:val="-15"/>
          <w:w w:val="105"/>
        </w:rPr>
        <w:t> </w:t>
      </w:r>
      <w:r>
        <w:rPr>
          <w:w w:val="105"/>
        </w:rPr>
        <w:t>da</w:t>
      </w:r>
      <w:r>
        <w:rPr>
          <w:spacing w:val="-14"/>
          <w:w w:val="105"/>
        </w:rPr>
        <w:t> </w:t>
      </w:r>
      <w:r>
        <w:rPr>
          <w:w w:val="105"/>
        </w:rPr>
        <w:t>emissão</w:t>
      </w:r>
      <w:r>
        <w:rPr>
          <w:spacing w:val="-15"/>
          <w:w w:val="105"/>
        </w:rPr>
        <w:t> </w:t>
      </w:r>
      <w:r>
        <w:rPr>
          <w:w w:val="105"/>
        </w:rPr>
        <w:t>da</w:t>
      </w:r>
      <w:r>
        <w:rPr>
          <w:spacing w:val="-15"/>
          <w:w w:val="105"/>
        </w:rPr>
        <w:t> </w:t>
      </w:r>
      <w:r>
        <w:rPr>
          <w:w w:val="105"/>
        </w:rPr>
        <w:t>proposta</w:t>
      </w:r>
      <w:r>
        <w:rPr>
          <w:spacing w:val="-14"/>
          <w:w w:val="105"/>
        </w:rPr>
        <w:t> </w:t>
      </w:r>
      <w:r>
        <w:rPr>
          <w:w w:val="105"/>
        </w:rPr>
        <w:t>até</w:t>
      </w:r>
      <w:r>
        <w:rPr>
          <w:spacing w:val="-15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data</w:t>
      </w:r>
      <w:r>
        <w:rPr>
          <w:spacing w:val="-15"/>
          <w:w w:val="105"/>
        </w:rPr>
        <w:t> </w:t>
      </w:r>
      <w:r>
        <w:rPr>
          <w:w w:val="105"/>
        </w:rPr>
        <w:t>do</w:t>
      </w:r>
      <w:r>
        <w:rPr>
          <w:spacing w:val="-14"/>
          <w:w w:val="105"/>
        </w:rPr>
        <w:t> </w:t>
      </w:r>
      <w:r>
        <w:rPr>
          <w:w w:val="105"/>
        </w:rPr>
        <w:t>pagamento.</w:t>
      </w:r>
    </w:p>
    <w:p>
      <w:pPr>
        <w:pStyle w:val="BodyText"/>
        <w:spacing w:line="242" w:lineRule="auto" w:before="2"/>
        <w:ind w:left="343" w:right="795"/>
      </w:pPr>
      <w:r>
        <w:rPr/>
        <w:t>*REGULAMENTO: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processo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compras</w:t>
      </w:r>
      <w:r>
        <w:rPr>
          <w:spacing w:val="15"/>
        </w:rPr>
        <w:t> </w:t>
      </w:r>
      <w:r>
        <w:rPr/>
        <w:t>obedecerá</w:t>
      </w:r>
      <w:r>
        <w:rPr>
          <w:spacing w:val="15"/>
        </w:rPr>
        <w:t> </w:t>
      </w:r>
      <w:r>
        <w:rPr/>
        <w:t>ao</w:t>
      </w:r>
      <w:r>
        <w:rPr>
          <w:spacing w:val="15"/>
        </w:rPr>
        <w:t> </w:t>
      </w:r>
      <w:r>
        <w:rPr/>
        <w:t>Regulamento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Compras</w:t>
      </w:r>
      <w:r>
        <w:rPr>
          <w:spacing w:val="16"/>
        </w:rPr>
        <w:t> </w:t>
      </w:r>
      <w:r>
        <w:rPr/>
        <w:t>do</w:t>
      </w:r>
      <w:r>
        <w:rPr>
          <w:spacing w:val="15"/>
        </w:rPr>
        <w:t> </w:t>
      </w:r>
      <w:r>
        <w:rPr/>
        <w:t>IGH,</w:t>
      </w:r>
      <w:r>
        <w:rPr>
          <w:spacing w:val="15"/>
        </w:rPr>
        <w:t> </w:t>
      </w:r>
      <w:r>
        <w:rPr/>
        <w:t>prevalecendo</w:t>
      </w:r>
      <w:r>
        <w:rPr>
          <w:spacing w:val="15"/>
        </w:rPr>
        <w:t> </w:t>
      </w:r>
      <w:r>
        <w:rPr/>
        <w:t>este</w:t>
      </w:r>
      <w:r>
        <w:rPr>
          <w:spacing w:val="15"/>
        </w:rPr>
        <w:t> </w:t>
      </w:r>
      <w:r>
        <w:rPr/>
        <w:t>em</w:t>
      </w:r>
      <w:r>
        <w:rPr>
          <w:spacing w:val="-57"/>
        </w:rPr>
        <w:t> </w:t>
      </w:r>
      <w:r>
        <w:rPr>
          <w:w w:val="105"/>
        </w:rPr>
        <w:t>relação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estes</w:t>
      </w:r>
      <w:r>
        <w:rPr>
          <w:spacing w:val="-3"/>
          <w:w w:val="105"/>
        </w:rPr>
        <w:t> </w:t>
      </w:r>
      <w:r>
        <w:rPr>
          <w:w w:val="105"/>
        </w:rPr>
        <w:t>termos</w:t>
      </w:r>
      <w:r>
        <w:rPr>
          <w:spacing w:val="-3"/>
          <w:w w:val="105"/>
        </w:rPr>
        <w:t> </w:t>
      </w:r>
      <w:r>
        <w:rPr>
          <w:w w:val="105"/>
        </w:rPr>
        <w:t>em</w:t>
      </w:r>
      <w:r>
        <w:rPr>
          <w:spacing w:val="-3"/>
          <w:w w:val="105"/>
        </w:rPr>
        <w:t> </w:t>
      </w:r>
      <w:r>
        <w:rPr>
          <w:w w:val="105"/>
        </w:rPr>
        <w:t>caso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divergência.</w:t>
      </w:r>
    </w:p>
    <w:p>
      <w:pPr>
        <w:pStyle w:val="BodyText"/>
        <w:spacing w:before="4"/>
      </w:pPr>
    </w:p>
    <w:p>
      <w:pPr>
        <w:pStyle w:val="BodyText"/>
        <w:spacing w:line="259" w:lineRule="auto"/>
        <w:ind w:left="343" w:right="6376"/>
      </w:pPr>
      <w:r>
        <w:rPr/>
        <w:pict>
          <v:shape style="position:absolute;margin-left:311.40094pt;margin-top:15.082681pt;width:5.25pt;height:2.65pt;mso-position-horizontal-relative:page;mso-position-vertical-relative:paragraph;z-index:-16254976" coordorigin="6228,302" coordsize="105,53" path="m6228,302l6280,354,6333,302e" filled="false" stroked="true" strokeweight="1.3074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97.059479pt;margin-top:10.580811pt;width:223.45pt;height:24.45pt;mso-position-horizontal-relative:page;mso-position-vertical-relative:paragraph;z-index:-16254464" coordorigin="1941,212" coordsize="4469,489">
            <v:shape style="position:absolute;left:2809;top:465;width:1648;height:236" coordorigin="2809,465" coordsize="1648,236" path="m2809,674l2809,491,2809,488,2810,484,2811,481,2812,478,2814,475,2817,473,2819,470,2822,468,2825,467,2828,466,2832,465,2835,465,4430,465,4434,465,4437,466,4440,467,4444,468,4446,470,4449,473,4451,475,4456,491,4456,674,4440,698,4437,700,4434,700,4430,700,2835,700,2832,700,2828,700,2825,698,2822,697,2809,678,2809,674xe" filled="false" stroked="true" strokeweight="0pt" strokecolor="#757575">
              <v:path arrowok="t"/>
              <v:stroke dashstyle="solid"/>
            </v:shape>
            <v:shape style="position:absolute;left:4279;top:550;width:105;height:53" coordorigin="4280,550" coordsize="105,53" path="m4280,550l4332,602,4385,550e" filled="false" stroked="true" strokeweight="1.307412pt" strokecolor="#000000">
              <v:path arrowok="t"/>
              <v:stroke dashstyle="solid"/>
            </v:shape>
            <v:shape style="position:absolute;left:2809;top:465;width:1648;height:236" type="#_x0000_t202" filled="false" stroked="false">
              <v:textbox inset="0,0,0,0">
                <w:txbxContent>
                  <w:p>
                    <w:pPr>
                      <w:spacing w:before="17"/>
                      <w:ind w:left="64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05"/>
                        <w:sz w:val="17"/>
                      </w:rPr>
                      <w:t>Todas</w:t>
                    </w:r>
                  </w:p>
                </w:txbxContent>
              </v:textbox>
              <w10:wrap type="none"/>
            </v:shape>
            <v:shape style="position:absolute;left:1946;top:216;width:4459;height:236" type="#_x0000_t202" filled="false" stroked="true" strokeweight=".505563pt" strokecolor="#757575">
              <v:textbox inset="0,0,0,0">
                <w:txbxContent>
                  <w:p>
                    <w:pPr>
                      <w:spacing w:before="12"/>
                      <w:ind w:left="52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z w:val="17"/>
                      </w:rPr>
                      <w:t>Todos</w:t>
                    </w:r>
                    <w:r>
                      <w:rPr>
                        <w:rFonts w:ascii="Arial MT"/>
                        <w:spacing w:val="8"/>
                        <w:sz w:val="17"/>
                      </w:rPr>
                      <w:t> </w:t>
                    </w:r>
                    <w:r>
                      <w:rPr>
                        <w:rFonts w:ascii="Arial MT"/>
                        <w:sz w:val="17"/>
                      </w:rPr>
                      <w:t>os</w:t>
                    </w:r>
                    <w:r>
                      <w:rPr>
                        <w:rFonts w:ascii="Arial MT"/>
                        <w:spacing w:val="8"/>
                        <w:sz w:val="17"/>
                      </w:rPr>
                      <w:t> </w:t>
                    </w:r>
                    <w:r>
                      <w:rPr>
                        <w:rFonts w:ascii="Arial MT"/>
                        <w:sz w:val="17"/>
                      </w:rPr>
                      <w:t>Fornecedores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Tipo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Cotação:</w:t>
      </w:r>
      <w:r>
        <w:rPr>
          <w:spacing w:val="15"/>
        </w:rPr>
        <w:t> </w:t>
      </w:r>
      <w:r>
        <w:rPr/>
        <w:t>Cotação</w:t>
      </w:r>
      <w:r>
        <w:rPr>
          <w:spacing w:val="15"/>
        </w:rPr>
        <w:t> </w:t>
      </w:r>
      <w:r>
        <w:rPr/>
        <w:t>Emergencial</w:t>
      </w:r>
      <w:r>
        <w:rPr>
          <w:spacing w:val="-57"/>
        </w:rPr>
        <w:t> </w:t>
      </w:r>
      <w:r>
        <w:rPr>
          <w:w w:val="105"/>
        </w:rPr>
        <w:t>Fornecedor</w:t>
      </w:r>
      <w:r>
        <w:rPr>
          <w:spacing w:val="-3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24"/>
        <w:ind w:left="343"/>
      </w:pPr>
      <w:r>
        <w:rPr>
          <w:w w:val="105"/>
        </w:rPr>
        <w:t>Data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Confirmação</w:t>
      </w:r>
      <w:r>
        <w:rPr>
          <w:spacing w:val="-13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1"/>
        <w:rPr>
          <w:sz w:val="18"/>
        </w:rPr>
      </w:pPr>
    </w:p>
    <w:tbl>
      <w:tblPr>
        <w:tblW w:w="0" w:type="auto"/>
        <w:jc w:val="left"/>
        <w:tblInd w:w="392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"/>
        <w:gridCol w:w="2288"/>
        <w:gridCol w:w="889"/>
        <w:gridCol w:w="758"/>
        <w:gridCol w:w="732"/>
        <w:gridCol w:w="824"/>
        <w:gridCol w:w="393"/>
        <w:gridCol w:w="2419"/>
      </w:tblGrid>
      <w:tr>
        <w:trPr>
          <w:trHeight w:val="464" w:hRule="atLeast"/>
        </w:trPr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64" w:right="57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Fornecedor</w:t>
            </w:r>
          </w:p>
        </w:tc>
        <w:tc>
          <w:tcPr>
            <w:tcW w:w="889" w:type="dxa"/>
          </w:tcPr>
          <w:p>
            <w:pPr>
              <w:pStyle w:val="TableParagraph"/>
              <w:spacing w:before="92"/>
              <w:ind w:left="198" w:right="17" w:hanging="170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Faturamento</w:t>
            </w:r>
            <w:r>
              <w:rPr>
                <w:b/>
                <w:color w:val="333333"/>
                <w:spacing w:val="-33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Mínimo</w:t>
            </w:r>
          </w:p>
        </w:tc>
        <w:tc>
          <w:tcPr>
            <w:tcW w:w="758" w:type="dxa"/>
          </w:tcPr>
          <w:p>
            <w:pPr>
              <w:pStyle w:val="TableParagraph"/>
              <w:spacing w:before="92"/>
              <w:ind w:left="123" w:right="74" w:hanging="26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Prazo de</w:t>
            </w:r>
            <w:r>
              <w:rPr>
                <w:b/>
                <w:color w:val="333333"/>
                <w:spacing w:val="-33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Entrega</w:t>
            </w:r>
          </w:p>
        </w:tc>
        <w:tc>
          <w:tcPr>
            <w:tcW w:w="732" w:type="dxa"/>
          </w:tcPr>
          <w:p>
            <w:pPr>
              <w:pStyle w:val="TableParagraph"/>
              <w:spacing w:line="144" w:lineRule="exact" w:before="13"/>
              <w:ind w:left="80" w:right="57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Validade</w:t>
            </w:r>
            <w:r>
              <w:rPr>
                <w:b/>
                <w:color w:val="333333"/>
                <w:spacing w:val="-33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da</w:t>
            </w:r>
            <w:r>
              <w:rPr>
                <w:b/>
                <w:color w:val="333333"/>
                <w:spacing w:val="1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Proposta</w:t>
            </w:r>
          </w:p>
        </w:tc>
        <w:tc>
          <w:tcPr>
            <w:tcW w:w="824" w:type="dxa"/>
          </w:tcPr>
          <w:p>
            <w:pPr>
              <w:pStyle w:val="TableParagraph"/>
              <w:spacing w:line="144" w:lineRule="exact" w:before="13"/>
              <w:ind w:left="49" w:right="31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Condições</w:t>
            </w:r>
            <w:r>
              <w:rPr>
                <w:b/>
                <w:color w:val="333333"/>
                <w:spacing w:val="1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de</w:t>
            </w:r>
            <w:r>
              <w:rPr>
                <w:b/>
                <w:color w:val="333333"/>
                <w:spacing w:val="1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Pagamento</w:t>
            </w:r>
          </w:p>
        </w:tc>
        <w:tc>
          <w:tcPr>
            <w:tcW w:w="393" w:type="dxa"/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Frete</w:t>
            </w:r>
          </w:p>
        </w:tc>
        <w:tc>
          <w:tcPr>
            <w:tcW w:w="2419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16" w:right="3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Observações</w:t>
            </w:r>
          </w:p>
        </w:tc>
      </w:tr>
      <w:tr>
        <w:trPr>
          <w:trHeight w:val="752" w:hRule="atLeast"/>
        </w:trPr>
        <w:tc>
          <w:tcPr>
            <w:tcW w:w="144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color w:val="333333"/>
                <w:w w:val="101"/>
                <w:sz w:val="12"/>
              </w:rPr>
              <w:t>1</w:t>
            </w:r>
          </w:p>
        </w:tc>
        <w:tc>
          <w:tcPr>
            <w:tcW w:w="2288" w:type="dxa"/>
          </w:tcPr>
          <w:p>
            <w:pPr>
              <w:pStyle w:val="TableParagraph"/>
              <w:spacing w:line="144" w:lineRule="exact" w:before="14"/>
              <w:ind w:left="64" w:right="57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BF</w:t>
            </w:r>
            <w:r>
              <w:rPr>
                <w:b/>
                <w:color w:val="333333"/>
                <w:spacing w:val="6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DE</w:t>
            </w:r>
            <w:r>
              <w:rPr>
                <w:b/>
                <w:color w:val="333333"/>
                <w:spacing w:val="7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ANDRADE</w:t>
            </w:r>
            <w:r>
              <w:rPr>
                <w:b/>
                <w:color w:val="333333"/>
                <w:spacing w:val="7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HOSPITALAR</w:t>
            </w:r>
          </w:p>
          <w:p>
            <w:pPr>
              <w:pStyle w:val="TableParagraph"/>
              <w:spacing w:line="144" w:lineRule="exact"/>
              <w:ind w:left="64" w:right="57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GOIÁS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GO</w:t>
            </w:r>
          </w:p>
          <w:p>
            <w:pPr>
              <w:pStyle w:val="TableParagraph"/>
              <w:spacing w:line="144" w:lineRule="exact"/>
              <w:ind w:left="50" w:right="41" w:hanging="1"/>
              <w:jc w:val="center"/>
              <w:rPr>
                <w:b/>
                <w:sz w:val="12"/>
              </w:rPr>
            </w:pPr>
            <w:r>
              <w:rPr>
                <w:color w:val="333333"/>
                <w:sz w:val="12"/>
              </w:rPr>
              <w:t>Glazielly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Fagundes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62985704680</w:t>
            </w:r>
            <w:r>
              <w:rPr>
                <w:color w:val="333333"/>
                <w:spacing w:val="1"/>
                <w:sz w:val="12"/>
              </w:rPr>
              <w:t> </w:t>
            </w:r>
            <w:hyperlink r:id="rId7">
              <w:r>
                <w:rPr>
                  <w:color w:val="333333"/>
                  <w:sz w:val="12"/>
                </w:rPr>
                <w:t>vendas3@bfdeandradehospitalar.com.br</w:t>
              </w:r>
            </w:hyperlink>
            <w:r>
              <w:rPr>
                <w:color w:val="333333"/>
                <w:spacing w:val="-35"/>
                <w:sz w:val="12"/>
              </w:rPr>
              <w:t> </w:t>
            </w:r>
            <w:r>
              <w:rPr>
                <w:b/>
                <w:color w:val="0000ED"/>
                <w:sz w:val="12"/>
                <w:u w:val="single" w:color="0000ED"/>
              </w:rPr>
              <w:t>Mais informações</w:t>
            </w:r>
          </w:p>
        </w:tc>
        <w:tc>
          <w:tcPr>
            <w:tcW w:w="889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0"/>
              </w:rPr>
            </w:pPr>
          </w:p>
          <w:p>
            <w:pPr>
              <w:pStyle w:val="TableParagraph"/>
              <w:ind w:left="14" w:right="10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R$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200,0000</w:t>
            </w:r>
          </w:p>
        </w:tc>
        <w:tc>
          <w:tcPr>
            <w:tcW w:w="758" w:type="dxa"/>
          </w:tcPr>
          <w:p>
            <w:pPr>
              <w:pStyle w:val="TableParagraph"/>
              <w:spacing w:before="5"/>
              <w:rPr>
                <w:rFonts w:ascii="Verdana"/>
                <w:sz w:val="19"/>
              </w:rPr>
            </w:pPr>
          </w:p>
          <w:p>
            <w:pPr>
              <w:pStyle w:val="TableParagraph"/>
              <w:ind w:left="35" w:right="14" w:firstLine="22"/>
              <w:rPr>
                <w:sz w:val="12"/>
              </w:rPr>
            </w:pPr>
            <w:r>
              <w:rPr>
                <w:color w:val="333333"/>
                <w:sz w:val="12"/>
              </w:rPr>
              <w:t>1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dias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após</w:t>
            </w:r>
            <w:r>
              <w:rPr>
                <w:color w:val="333333"/>
                <w:spacing w:val="-35"/>
                <w:sz w:val="12"/>
              </w:rPr>
              <w:t> </w:t>
            </w:r>
            <w:r>
              <w:rPr>
                <w:color w:val="333333"/>
                <w:sz w:val="12"/>
              </w:rPr>
              <w:t>confirmação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0"/>
              </w:rPr>
            </w:pPr>
          </w:p>
          <w:p>
            <w:pPr>
              <w:pStyle w:val="TableParagraph"/>
              <w:ind w:left="26" w:right="4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25/05/2023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0"/>
              </w:rPr>
            </w:pPr>
          </w:p>
          <w:p>
            <w:pPr>
              <w:pStyle w:val="TableParagraph"/>
              <w:ind w:left="46" w:right="31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30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ddl</w:t>
            </w:r>
          </w:p>
        </w:tc>
        <w:tc>
          <w:tcPr>
            <w:tcW w:w="393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CIF</w:t>
            </w:r>
          </w:p>
        </w:tc>
        <w:tc>
          <w:tcPr>
            <w:tcW w:w="2419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0"/>
              </w:rPr>
            </w:pPr>
          </w:p>
          <w:p>
            <w:pPr>
              <w:pStyle w:val="TableParagraph"/>
              <w:ind w:left="16" w:right="3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null</w:t>
            </w:r>
          </w:p>
        </w:tc>
      </w:tr>
      <w:tr>
        <w:trPr>
          <w:trHeight w:val="752" w:hRule="atLeast"/>
        </w:trPr>
        <w:tc>
          <w:tcPr>
            <w:tcW w:w="144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0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color w:val="333333"/>
                <w:w w:val="101"/>
                <w:sz w:val="12"/>
              </w:rPr>
              <w:t>2</w:t>
            </w:r>
          </w:p>
        </w:tc>
        <w:tc>
          <w:tcPr>
            <w:tcW w:w="2288" w:type="dxa"/>
          </w:tcPr>
          <w:p>
            <w:pPr>
              <w:pStyle w:val="TableParagraph"/>
              <w:spacing w:line="144" w:lineRule="exact" w:before="14"/>
              <w:ind w:left="64" w:right="57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Cientifica</w:t>
            </w:r>
            <w:r>
              <w:rPr>
                <w:b/>
                <w:color w:val="333333"/>
                <w:spacing w:val="7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Médica</w:t>
            </w:r>
            <w:r>
              <w:rPr>
                <w:b/>
                <w:color w:val="333333"/>
                <w:spacing w:val="8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Hospitalar</w:t>
            </w:r>
            <w:r>
              <w:rPr>
                <w:b/>
                <w:color w:val="333333"/>
                <w:spacing w:val="7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Ltda</w:t>
            </w:r>
          </w:p>
          <w:p>
            <w:pPr>
              <w:pStyle w:val="TableParagraph"/>
              <w:spacing w:line="144" w:lineRule="exact"/>
              <w:ind w:left="64" w:right="57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GOIÂNIA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GO</w:t>
            </w:r>
          </w:p>
          <w:p>
            <w:pPr>
              <w:pStyle w:val="TableParagraph"/>
              <w:spacing w:line="144" w:lineRule="exact"/>
              <w:ind w:left="64" w:right="54"/>
              <w:jc w:val="center"/>
              <w:rPr>
                <w:b/>
                <w:sz w:val="12"/>
              </w:rPr>
            </w:pPr>
            <w:r>
              <w:rPr>
                <w:color w:val="333333"/>
                <w:sz w:val="12"/>
              </w:rPr>
              <w:t>Vanessa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Nogueira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(62)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3088-9700</w:t>
            </w:r>
            <w:r>
              <w:rPr>
                <w:color w:val="333333"/>
                <w:spacing w:val="1"/>
                <w:sz w:val="12"/>
              </w:rPr>
              <w:t> </w:t>
            </w:r>
            <w:hyperlink r:id="rId8">
              <w:r>
                <w:rPr>
                  <w:color w:val="333333"/>
                  <w:sz w:val="12"/>
                </w:rPr>
                <w:t>vendas3@cientificahospitalar.com.br</w:t>
              </w:r>
            </w:hyperlink>
            <w:r>
              <w:rPr>
                <w:color w:val="333333"/>
                <w:spacing w:val="-35"/>
                <w:sz w:val="12"/>
              </w:rPr>
              <w:t> </w:t>
            </w:r>
            <w:r>
              <w:rPr>
                <w:b/>
                <w:color w:val="0000ED"/>
                <w:sz w:val="12"/>
                <w:u w:val="single" w:color="0000ED"/>
              </w:rPr>
              <w:t>Mais informações</w:t>
            </w:r>
          </w:p>
        </w:tc>
        <w:tc>
          <w:tcPr>
            <w:tcW w:w="889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0"/>
              </w:rPr>
            </w:pPr>
          </w:p>
          <w:p>
            <w:pPr>
              <w:pStyle w:val="TableParagraph"/>
              <w:ind w:left="14" w:right="10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R$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200,0000</w:t>
            </w:r>
          </w:p>
        </w:tc>
        <w:tc>
          <w:tcPr>
            <w:tcW w:w="758" w:type="dxa"/>
          </w:tcPr>
          <w:p>
            <w:pPr>
              <w:pStyle w:val="TableParagraph"/>
              <w:spacing w:before="5"/>
              <w:rPr>
                <w:rFonts w:ascii="Verdana"/>
                <w:sz w:val="19"/>
              </w:rPr>
            </w:pPr>
          </w:p>
          <w:p>
            <w:pPr>
              <w:pStyle w:val="TableParagraph"/>
              <w:ind w:left="35" w:right="14" w:firstLine="22"/>
              <w:rPr>
                <w:sz w:val="12"/>
              </w:rPr>
            </w:pPr>
            <w:r>
              <w:rPr>
                <w:color w:val="333333"/>
                <w:sz w:val="12"/>
              </w:rPr>
              <w:t>2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dias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após</w:t>
            </w:r>
            <w:r>
              <w:rPr>
                <w:color w:val="333333"/>
                <w:spacing w:val="-35"/>
                <w:sz w:val="12"/>
              </w:rPr>
              <w:t> </w:t>
            </w:r>
            <w:r>
              <w:rPr>
                <w:color w:val="333333"/>
                <w:sz w:val="12"/>
              </w:rPr>
              <w:t>confirmação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0"/>
              </w:rPr>
            </w:pPr>
          </w:p>
          <w:p>
            <w:pPr>
              <w:pStyle w:val="TableParagraph"/>
              <w:ind w:left="26" w:right="4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25/05/2023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0"/>
              </w:rPr>
            </w:pPr>
          </w:p>
          <w:p>
            <w:pPr>
              <w:pStyle w:val="TableParagraph"/>
              <w:ind w:left="46" w:right="31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30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ddl</w:t>
            </w:r>
          </w:p>
        </w:tc>
        <w:tc>
          <w:tcPr>
            <w:tcW w:w="393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CIF</w:t>
            </w:r>
          </w:p>
        </w:tc>
        <w:tc>
          <w:tcPr>
            <w:tcW w:w="2419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0"/>
              </w:rPr>
            </w:pPr>
          </w:p>
          <w:p>
            <w:pPr>
              <w:pStyle w:val="TableParagraph"/>
              <w:ind w:left="16" w:right="3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null</w:t>
            </w:r>
          </w:p>
        </w:tc>
      </w:tr>
      <w:tr>
        <w:trPr>
          <w:trHeight w:val="896" w:hRule="atLeast"/>
        </w:trPr>
        <w:tc>
          <w:tcPr>
            <w:tcW w:w="144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color w:val="333333"/>
                <w:w w:val="101"/>
                <w:sz w:val="12"/>
              </w:rPr>
              <w:t>3</w:t>
            </w:r>
          </w:p>
        </w:tc>
        <w:tc>
          <w:tcPr>
            <w:tcW w:w="2288" w:type="dxa"/>
          </w:tcPr>
          <w:p>
            <w:pPr>
              <w:pStyle w:val="TableParagraph"/>
              <w:spacing w:before="14"/>
              <w:ind w:left="289" w:right="279"/>
              <w:jc w:val="center"/>
              <w:rPr>
                <w:sz w:val="12"/>
              </w:rPr>
            </w:pPr>
            <w:r>
              <w:rPr>
                <w:b/>
                <w:color w:val="333333"/>
                <w:sz w:val="12"/>
              </w:rPr>
              <w:t>Distrimix</w:t>
            </w:r>
            <w:r>
              <w:rPr>
                <w:b/>
                <w:color w:val="333333"/>
                <w:spacing w:val="3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Distribuidora</w:t>
            </w:r>
            <w:r>
              <w:rPr>
                <w:b/>
                <w:color w:val="333333"/>
                <w:spacing w:val="4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De</w:t>
            </w:r>
            <w:r>
              <w:rPr>
                <w:b/>
                <w:color w:val="333333"/>
                <w:spacing w:val="-33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Medicamentos</w:t>
            </w:r>
            <w:r>
              <w:rPr>
                <w:b/>
                <w:color w:val="333333"/>
                <w:spacing w:val="1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Ltda</w:t>
            </w:r>
            <w:r>
              <w:rPr>
                <w:b/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CARATINGA - MG</w:t>
            </w:r>
          </w:p>
          <w:p>
            <w:pPr>
              <w:pStyle w:val="TableParagraph"/>
              <w:spacing w:line="141" w:lineRule="exact"/>
              <w:ind w:left="64" w:right="57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THAYRINE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RODRIGUES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62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31421952</w:t>
            </w:r>
          </w:p>
          <w:p>
            <w:pPr>
              <w:pStyle w:val="TableParagraph"/>
              <w:spacing w:line="144" w:lineRule="exact"/>
              <w:ind w:left="64" w:right="57"/>
              <w:jc w:val="center"/>
              <w:rPr>
                <w:sz w:val="12"/>
              </w:rPr>
            </w:pPr>
            <w:hyperlink r:id="rId9">
              <w:r>
                <w:rPr>
                  <w:color w:val="333333"/>
                  <w:sz w:val="12"/>
                </w:rPr>
                <w:t>distrimixfilial@outlook.com</w:t>
              </w:r>
            </w:hyperlink>
          </w:p>
          <w:p>
            <w:pPr>
              <w:pStyle w:val="TableParagraph"/>
              <w:spacing w:line="142" w:lineRule="exact"/>
              <w:ind w:left="64" w:right="57"/>
              <w:jc w:val="center"/>
              <w:rPr>
                <w:b/>
                <w:sz w:val="12"/>
              </w:rPr>
            </w:pPr>
            <w:r>
              <w:rPr>
                <w:b/>
                <w:color w:val="0000ED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7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sz w:val="12"/>
                <w:u w:val="single" w:color="0000ED"/>
              </w:rPr>
              <w:t>informações</w:t>
            </w:r>
          </w:p>
        </w:tc>
        <w:tc>
          <w:tcPr>
            <w:tcW w:w="889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14" w:right="10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R$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200,0000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0"/>
              </w:rPr>
            </w:pPr>
          </w:p>
          <w:p>
            <w:pPr>
              <w:pStyle w:val="TableParagraph"/>
              <w:ind w:left="35" w:right="14" w:firstLine="22"/>
              <w:rPr>
                <w:sz w:val="12"/>
              </w:rPr>
            </w:pPr>
            <w:r>
              <w:rPr>
                <w:color w:val="333333"/>
                <w:sz w:val="12"/>
              </w:rPr>
              <w:t>1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dias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após</w:t>
            </w:r>
            <w:r>
              <w:rPr>
                <w:color w:val="333333"/>
                <w:spacing w:val="-35"/>
                <w:sz w:val="12"/>
              </w:rPr>
              <w:t> </w:t>
            </w:r>
            <w:r>
              <w:rPr>
                <w:color w:val="333333"/>
                <w:sz w:val="12"/>
              </w:rPr>
              <w:t>confirmação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26" w:right="4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29/05/2023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46" w:right="31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30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ddl</w:t>
            </w:r>
          </w:p>
        </w:tc>
        <w:tc>
          <w:tcPr>
            <w:tcW w:w="393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CIF</w:t>
            </w:r>
          </w:p>
        </w:tc>
        <w:tc>
          <w:tcPr>
            <w:tcW w:w="2419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16" w:right="3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null</w:t>
            </w:r>
          </w:p>
        </w:tc>
      </w:tr>
      <w:tr>
        <w:trPr>
          <w:trHeight w:val="1183" w:hRule="atLeast"/>
        </w:trPr>
        <w:tc>
          <w:tcPr>
            <w:tcW w:w="144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color w:val="333333"/>
                <w:w w:val="101"/>
                <w:sz w:val="12"/>
              </w:rPr>
              <w:t>4</w:t>
            </w:r>
          </w:p>
        </w:tc>
        <w:tc>
          <w:tcPr>
            <w:tcW w:w="2288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289" w:right="280"/>
              <w:jc w:val="center"/>
              <w:rPr>
                <w:sz w:val="12"/>
              </w:rPr>
            </w:pPr>
            <w:r>
              <w:rPr>
                <w:b/>
                <w:color w:val="333333"/>
                <w:sz w:val="12"/>
              </w:rPr>
              <w:t>Pro</w:t>
            </w:r>
            <w:r>
              <w:rPr>
                <w:b/>
                <w:color w:val="333333"/>
                <w:spacing w:val="2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Health</w:t>
            </w:r>
            <w:r>
              <w:rPr>
                <w:b/>
                <w:color w:val="333333"/>
                <w:spacing w:val="3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Distribuidora</w:t>
            </w:r>
            <w:r>
              <w:rPr>
                <w:b/>
                <w:color w:val="333333"/>
                <w:spacing w:val="3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de</w:t>
            </w:r>
            <w:r>
              <w:rPr>
                <w:b/>
                <w:color w:val="333333"/>
                <w:spacing w:val="-32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Medicamentos</w:t>
            </w:r>
            <w:r>
              <w:rPr>
                <w:b/>
                <w:color w:val="333333"/>
                <w:spacing w:val="4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Eirelli</w:t>
            </w:r>
            <w:r>
              <w:rPr>
                <w:b/>
                <w:color w:val="333333"/>
                <w:spacing w:val="4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-</w:t>
            </w:r>
            <w:r>
              <w:rPr>
                <w:b/>
                <w:color w:val="333333"/>
                <w:spacing w:val="4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Me</w:t>
            </w:r>
            <w:r>
              <w:rPr>
                <w:b/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COTIA - SP</w:t>
            </w:r>
          </w:p>
          <w:p>
            <w:pPr>
              <w:pStyle w:val="TableParagraph"/>
              <w:spacing w:line="237" w:lineRule="auto"/>
              <w:ind w:left="40" w:right="30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Usuario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Ws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Pro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Health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(11)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4614-5454</w:t>
            </w:r>
            <w:r>
              <w:rPr>
                <w:color w:val="333333"/>
                <w:spacing w:val="-35"/>
                <w:sz w:val="12"/>
              </w:rPr>
              <w:t> </w:t>
            </w:r>
            <w:hyperlink r:id="rId10">
              <w:r>
                <w:rPr>
                  <w:color w:val="333333"/>
                  <w:sz w:val="12"/>
                </w:rPr>
                <w:t>pro-health@outlook.com</w:t>
              </w:r>
            </w:hyperlink>
          </w:p>
          <w:p>
            <w:pPr>
              <w:pStyle w:val="TableParagraph"/>
              <w:spacing w:line="144" w:lineRule="exact"/>
              <w:ind w:left="64" w:right="57"/>
              <w:jc w:val="center"/>
              <w:rPr>
                <w:b/>
                <w:sz w:val="12"/>
              </w:rPr>
            </w:pPr>
            <w:r>
              <w:rPr>
                <w:b/>
                <w:color w:val="0000ED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7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sz w:val="12"/>
                <w:u w:val="single" w:color="0000ED"/>
              </w:rPr>
              <w:t>informações</w:t>
            </w:r>
          </w:p>
        </w:tc>
        <w:tc>
          <w:tcPr>
            <w:tcW w:w="889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14" w:right="10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R$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1.500,0000</w:t>
            </w:r>
          </w:p>
        </w:tc>
        <w:tc>
          <w:tcPr>
            <w:tcW w:w="758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5"/>
              <w:ind w:left="35" w:right="14" w:firstLine="22"/>
              <w:rPr>
                <w:sz w:val="12"/>
              </w:rPr>
            </w:pPr>
            <w:r>
              <w:rPr>
                <w:color w:val="333333"/>
                <w:sz w:val="12"/>
              </w:rPr>
              <w:t>5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dias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após</w:t>
            </w:r>
            <w:r>
              <w:rPr>
                <w:color w:val="333333"/>
                <w:spacing w:val="-35"/>
                <w:sz w:val="12"/>
              </w:rPr>
              <w:t> </w:t>
            </w:r>
            <w:r>
              <w:rPr>
                <w:color w:val="333333"/>
                <w:sz w:val="12"/>
              </w:rPr>
              <w:t>confirmação</w:t>
            </w:r>
          </w:p>
        </w:tc>
        <w:tc>
          <w:tcPr>
            <w:tcW w:w="732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26" w:right="4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25/05/2023</w:t>
            </w:r>
          </w:p>
        </w:tc>
        <w:tc>
          <w:tcPr>
            <w:tcW w:w="824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46" w:right="31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30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ddl</w:t>
            </w:r>
          </w:p>
        </w:tc>
        <w:tc>
          <w:tcPr>
            <w:tcW w:w="393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CIF</w:t>
            </w:r>
          </w:p>
        </w:tc>
        <w:tc>
          <w:tcPr>
            <w:tcW w:w="2419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14"/>
              <w:ind w:left="86" w:right="71" w:hanging="1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PROPOSTA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SUJEITA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A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VALIDAÇÃO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DE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PREÇO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E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ESTOQUE.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FAVOR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VERIFICAR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DISPONIBILIDADE DOS ITENS EM FALTA</w:t>
            </w:r>
            <w:r>
              <w:rPr>
                <w:color w:val="333333"/>
                <w:spacing w:val="-35"/>
                <w:sz w:val="12"/>
              </w:rPr>
              <w:t> </w:t>
            </w:r>
            <w:r>
              <w:rPr>
                <w:color w:val="333333"/>
                <w:sz w:val="12"/>
              </w:rPr>
              <w:t>OU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CRÍTICOS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DE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MERCADO,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ANTES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DE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FINALIZAR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A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COMPRA.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[Vendedor: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MAYARA ASSIS - E-mail:</w:t>
            </w:r>
          </w:p>
          <w:p>
            <w:pPr>
              <w:pStyle w:val="TableParagraph"/>
              <w:spacing w:line="138" w:lineRule="exact"/>
              <w:ind w:left="16" w:right="3"/>
              <w:jc w:val="center"/>
              <w:rPr>
                <w:sz w:val="12"/>
              </w:rPr>
            </w:pPr>
            <w:hyperlink r:id="rId11">
              <w:r>
                <w:rPr>
                  <w:color w:val="333333"/>
                  <w:sz w:val="12"/>
                </w:rPr>
                <w:t>vendas4@prohealthmed.com.br</w:t>
              </w:r>
              <w:r>
                <w:rPr>
                  <w:color w:val="333333"/>
                  <w:spacing w:val="6"/>
                  <w:sz w:val="12"/>
                </w:rPr>
                <w:t> </w:t>
              </w:r>
            </w:hyperlink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6"/>
                <w:sz w:val="12"/>
              </w:rPr>
              <w:t> </w:t>
            </w:r>
            <w:r>
              <w:rPr>
                <w:color w:val="333333"/>
                <w:sz w:val="12"/>
              </w:rPr>
              <w:t>Telefone:</w:t>
            </w:r>
          </w:p>
          <w:p>
            <w:pPr>
              <w:pStyle w:val="TableParagraph"/>
              <w:spacing w:line="142" w:lineRule="exact"/>
              <w:ind w:left="16" w:right="3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11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46145454]</w:t>
            </w:r>
          </w:p>
        </w:tc>
      </w:tr>
    </w:tbl>
    <w:p>
      <w:pPr>
        <w:pStyle w:val="BodyText"/>
        <w:spacing w:before="11"/>
        <w:rPr>
          <w:sz w:val="24"/>
        </w:rPr>
      </w:pPr>
    </w:p>
    <w:tbl>
      <w:tblPr>
        <w:tblW w:w="0" w:type="auto"/>
        <w:jc w:val="left"/>
        <w:tblInd w:w="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"/>
        <w:gridCol w:w="834"/>
        <w:gridCol w:w="589"/>
        <w:gridCol w:w="520"/>
        <w:gridCol w:w="2835"/>
        <w:gridCol w:w="528"/>
        <w:gridCol w:w="1000"/>
        <w:gridCol w:w="513"/>
        <w:gridCol w:w="855"/>
        <w:gridCol w:w="1216"/>
        <w:gridCol w:w="753"/>
        <w:gridCol w:w="672"/>
      </w:tblGrid>
      <w:tr>
        <w:trPr>
          <w:trHeight w:val="407" w:hRule="atLeast"/>
        </w:trPr>
        <w:tc>
          <w:tcPr>
            <w:tcW w:w="10459" w:type="dxa"/>
            <w:gridSpan w:val="12"/>
          </w:tcPr>
          <w:p>
            <w:pPr>
              <w:pStyle w:val="TableParagraph"/>
              <w:tabs>
                <w:tab w:pos="6451" w:val="left" w:leader="none"/>
              </w:tabs>
              <w:spacing w:line="108" w:lineRule="auto" w:before="66"/>
              <w:ind w:left="1513" w:right="80" w:hanging="1224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Produto    </w:t>
            </w:r>
            <w:r>
              <w:rPr>
                <w:b/>
                <w:color w:val="333333"/>
                <w:spacing w:val="15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Código</w:t>
            </w:r>
            <w:r>
              <w:rPr>
                <w:b/>
                <w:color w:val="333333"/>
                <w:spacing w:val="26"/>
                <w:sz w:val="12"/>
              </w:rPr>
              <w:t> </w:t>
            </w:r>
            <w:r>
              <w:rPr>
                <w:b/>
                <w:color w:val="333333"/>
                <w:position w:val="8"/>
                <w:sz w:val="12"/>
              </w:rPr>
              <w:t>Programação   </w:t>
            </w:r>
            <w:r>
              <w:rPr>
                <w:b/>
                <w:color w:val="333333"/>
                <w:spacing w:val="19"/>
                <w:position w:val="8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Fabricante   </w:t>
            </w:r>
            <w:r>
              <w:rPr>
                <w:b/>
                <w:color w:val="333333"/>
                <w:spacing w:val="31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Embalagem  </w:t>
            </w:r>
            <w:r>
              <w:rPr>
                <w:b/>
                <w:color w:val="333333"/>
                <w:spacing w:val="34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Fornecedor</w:t>
            </w:r>
            <w:r>
              <w:rPr>
                <w:b/>
                <w:color w:val="333333"/>
                <w:spacing w:val="67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Comentário</w:t>
            </w:r>
            <w:r>
              <w:rPr>
                <w:b/>
                <w:color w:val="333333"/>
                <w:spacing w:val="52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Justificativa   </w:t>
            </w:r>
            <w:r>
              <w:rPr>
                <w:b/>
                <w:color w:val="333333"/>
                <w:spacing w:val="34"/>
                <w:sz w:val="12"/>
              </w:rPr>
              <w:t> </w:t>
            </w:r>
            <w:r>
              <w:rPr>
                <w:b/>
                <w:color w:val="333333"/>
                <w:position w:val="8"/>
                <w:sz w:val="12"/>
              </w:rPr>
              <w:t>Preço    </w:t>
            </w:r>
            <w:r>
              <w:rPr>
                <w:b/>
                <w:color w:val="333333"/>
                <w:spacing w:val="7"/>
                <w:position w:val="8"/>
                <w:sz w:val="12"/>
              </w:rPr>
              <w:t> </w:t>
            </w:r>
            <w:r>
              <w:rPr>
                <w:b/>
                <w:color w:val="333333"/>
                <w:position w:val="8"/>
                <w:sz w:val="12"/>
              </w:rPr>
              <w:t>Preço  </w:t>
            </w:r>
            <w:r>
              <w:rPr>
                <w:b/>
                <w:color w:val="333333"/>
                <w:spacing w:val="12"/>
                <w:position w:val="8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Rent(%)   </w:t>
            </w:r>
            <w:r>
              <w:rPr>
                <w:b/>
                <w:color w:val="333333"/>
                <w:spacing w:val="32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Quantidade    </w:t>
            </w:r>
            <w:r>
              <w:rPr>
                <w:b/>
                <w:color w:val="333333"/>
                <w:spacing w:val="10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Valor</w:t>
            </w:r>
            <w:r>
              <w:rPr>
                <w:b/>
                <w:color w:val="333333"/>
                <w:spacing w:val="4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Total</w:t>
            </w:r>
            <w:r>
              <w:rPr>
                <w:b/>
                <w:color w:val="333333"/>
                <w:spacing w:val="7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Usuário</w:t>
            </w:r>
            <w:r>
              <w:rPr>
                <w:b/>
                <w:color w:val="333333"/>
                <w:spacing w:val="-33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de</w:t>
            </w:r>
            <w:r>
              <w:rPr>
                <w:b/>
                <w:color w:val="333333"/>
                <w:spacing w:val="3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Entrega</w:t>
              <w:tab/>
              <w:t>Unitário</w:t>
            </w:r>
            <w:r>
              <w:rPr>
                <w:b/>
                <w:color w:val="333333"/>
                <w:spacing w:val="21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Fábrica</w:t>
            </w:r>
          </w:p>
        </w:tc>
      </w:tr>
      <w:tr>
        <w:trPr>
          <w:trHeight w:val="1368" w:hRule="atLeast"/>
        </w:trPr>
        <w:tc>
          <w:tcPr>
            <w:tcW w:w="144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9"/>
              <w:ind w:left="39"/>
              <w:rPr>
                <w:sz w:val="12"/>
              </w:rPr>
            </w:pPr>
            <w:r>
              <w:rPr>
                <w:color w:val="333333"/>
                <w:w w:val="101"/>
                <w:sz w:val="12"/>
              </w:rPr>
              <w:t>2</w:t>
            </w:r>
          </w:p>
        </w:tc>
        <w:tc>
          <w:tcPr>
            <w:tcW w:w="834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87"/>
              <w:ind w:left="37" w:right="87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CLORETO DE</w:t>
            </w:r>
            <w:r>
              <w:rPr>
                <w:color w:val="333333"/>
                <w:spacing w:val="-35"/>
                <w:sz w:val="12"/>
              </w:rPr>
              <w:t> </w:t>
            </w:r>
            <w:r>
              <w:rPr>
                <w:color w:val="333333"/>
                <w:sz w:val="12"/>
              </w:rPr>
              <w:t>SODIO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SOL.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INJ.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0.9%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10ML -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AMPOLA -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AMPOLA</w:t>
            </w:r>
          </w:p>
        </w:tc>
        <w:tc>
          <w:tcPr>
            <w:tcW w:w="589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color w:val="333333"/>
                <w:sz w:val="12"/>
              </w:rPr>
              <w:t>5681</w:t>
            </w:r>
          </w:p>
        </w:tc>
        <w:tc>
          <w:tcPr>
            <w:tcW w:w="520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9"/>
              <w:ind w:left="36"/>
              <w:jc w:val="center"/>
              <w:rPr>
                <w:sz w:val="12"/>
              </w:rPr>
            </w:pPr>
            <w:r>
              <w:rPr>
                <w:color w:val="333333"/>
                <w:w w:val="101"/>
                <w:sz w:val="12"/>
              </w:rPr>
              <w:t>-</w:t>
            </w:r>
          </w:p>
        </w:tc>
        <w:tc>
          <w:tcPr>
            <w:tcW w:w="2835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spacing w:before="8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273" w:right="988" w:firstLine="854"/>
              <w:rPr>
                <w:sz w:val="12"/>
              </w:rPr>
            </w:pPr>
            <w:r>
              <w:rPr>
                <w:color w:val="333333"/>
                <w:sz w:val="12"/>
              </w:rPr>
              <w:t>CLORETO DE</w:t>
            </w:r>
            <w:r>
              <w:rPr>
                <w:color w:val="333333"/>
                <w:spacing w:val="-35"/>
                <w:sz w:val="12"/>
              </w:rPr>
              <w:t> </w:t>
            </w:r>
            <w:r>
              <w:rPr>
                <w:color w:val="333333"/>
                <w:sz w:val="12"/>
              </w:rPr>
              <w:t>CLORETO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DE</w:t>
            </w:r>
            <w:r>
              <w:rPr>
                <w:color w:val="333333"/>
                <w:spacing w:val="13"/>
                <w:sz w:val="12"/>
              </w:rPr>
              <w:t> </w:t>
            </w:r>
            <w:r>
              <w:rPr>
                <w:color w:val="333333"/>
                <w:sz w:val="12"/>
              </w:rPr>
              <w:t>SODIO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0,9%</w:t>
            </w:r>
          </w:p>
          <w:p>
            <w:pPr>
              <w:pStyle w:val="TableParagraph"/>
              <w:tabs>
                <w:tab w:pos="2149" w:val="left" w:leader="none"/>
              </w:tabs>
              <w:spacing w:line="237" w:lineRule="auto"/>
              <w:ind w:left="304" w:right="252" w:hanging="26"/>
              <w:rPr>
                <w:sz w:val="12"/>
              </w:rPr>
            </w:pPr>
            <w:r>
              <w:rPr>
                <w:color w:val="333333"/>
                <w:sz w:val="12"/>
              </w:rPr>
              <w:t>SODIO</w:t>
            </w:r>
            <w:r>
              <w:rPr>
                <w:color w:val="333333"/>
                <w:spacing w:val="10"/>
                <w:sz w:val="12"/>
              </w:rPr>
              <w:t> </w:t>
            </w:r>
            <w:r>
              <w:rPr>
                <w:color w:val="333333"/>
                <w:sz w:val="12"/>
              </w:rPr>
              <w:t>0,9%   </w:t>
            </w:r>
            <w:r>
              <w:rPr>
                <w:color w:val="333333"/>
                <w:spacing w:val="34"/>
                <w:sz w:val="12"/>
              </w:rPr>
              <w:t> </w:t>
            </w:r>
            <w:r>
              <w:rPr>
                <w:color w:val="333333"/>
                <w:sz w:val="12"/>
              </w:rPr>
              <w:t>10ML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C/200</w:t>
              <w:tab/>
              <w:t>BF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DE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10ML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z w:val="12"/>
              </w:rPr>
              <w:t>C/200</w:t>
            </w:r>
            <w:r>
              <w:rPr>
                <w:color w:val="333333"/>
                <w:spacing w:val="27"/>
                <w:sz w:val="12"/>
              </w:rPr>
              <w:t> </w:t>
            </w:r>
            <w:r>
              <w:rPr>
                <w:color w:val="333333"/>
                <w:sz w:val="12"/>
              </w:rPr>
              <w:t>AMP.PLASTICA</w:t>
            </w:r>
            <w:r>
              <w:rPr>
                <w:color w:val="333333"/>
                <w:spacing w:val="17"/>
                <w:sz w:val="12"/>
              </w:rPr>
              <w:t> </w:t>
            </w:r>
            <w:r>
              <w:rPr>
                <w:color w:val="333333"/>
                <w:sz w:val="12"/>
              </w:rPr>
              <w:t>ANDRADE</w:t>
            </w:r>
          </w:p>
          <w:p>
            <w:pPr>
              <w:pStyle w:val="TableParagraph"/>
              <w:tabs>
                <w:tab w:pos="1108" w:val="left" w:leader="none"/>
              </w:tabs>
              <w:ind w:left="404" w:right="174" w:hanging="187"/>
              <w:rPr>
                <w:sz w:val="12"/>
              </w:rPr>
            </w:pPr>
            <w:r>
              <w:rPr>
                <w:color w:val="333333"/>
                <w:sz w:val="12"/>
              </w:rPr>
              <w:t>AMP.PLASTICA,</w:t>
            </w:r>
            <w:r>
              <w:rPr>
                <w:color w:val="333333"/>
                <w:spacing w:val="13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z w:val="12"/>
              </w:rPr>
              <w:t>0,9%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z w:val="12"/>
              </w:rPr>
              <w:t>Caixa</w:t>
            </w:r>
            <w:r>
              <w:rPr>
                <w:color w:val="333333"/>
                <w:spacing w:val="15"/>
                <w:sz w:val="12"/>
              </w:rPr>
              <w:t> </w:t>
            </w:r>
            <w:r>
              <w:rPr>
                <w:color w:val="333333"/>
                <w:sz w:val="12"/>
              </w:rPr>
              <w:t>HOSPITALAR</w:t>
            </w:r>
            <w:r>
              <w:rPr>
                <w:color w:val="333333"/>
                <w:spacing w:val="-35"/>
                <w:sz w:val="12"/>
              </w:rPr>
              <w:t> </w:t>
            </w:r>
            <w:r>
              <w:rPr>
                <w:color w:val="333333"/>
                <w:sz w:val="12"/>
              </w:rPr>
              <w:t>SAMTEC</w:t>
              <w:tab/>
              <w:t>- INJETAVEL -</w:t>
            </w:r>
          </w:p>
          <w:p>
            <w:pPr>
              <w:pStyle w:val="TableParagraph"/>
              <w:spacing w:line="143" w:lineRule="exact"/>
              <w:ind w:left="1094"/>
              <w:rPr>
                <w:sz w:val="12"/>
              </w:rPr>
            </w:pPr>
            <w:r>
              <w:rPr>
                <w:color w:val="333333"/>
                <w:sz w:val="12"/>
              </w:rPr>
              <w:t>SAMTEC</w:t>
            </w:r>
            <w:r>
              <w:rPr>
                <w:color w:val="333333"/>
                <w:spacing w:val="10"/>
                <w:sz w:val="12"/>
              </w:rPr>
              <w:t> </w:t>
            </w:r>
            <w:r>
              <w:rPr>
                <w:color w:val="333333"/>
                <w:sz w:val="12"/>
              </w:rPr>
              <w:t>Caixa</w:t>
            </w:r>
          </w:p>
        </w:tc>
        <w:tc>
          <w:tcPr>
            <w:tcW w:w="528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9"/>
              <w:ind w:left="155" w:right="143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null</w:t>
            </w:r>
          </w:p>
        </w:tc>
        <w:tc>
          <w:tcPr>
            <w:tcW w:w="1000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spacing w:before="113"/>
              <w:ind w:left="159" w:right="63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;Oncovit-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Não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atende</w:t>
            </w:r>
            <w:r>
              <w:rPr>
                <w:color w:val="333333"/>
                <w:spacing w:val="37"/>
                <w:sz w:val="12"/>
              </w:rPr>
              <w:t> </w:t>
            </w:r>
            <w:r>
              <w:rPr>
                <w:color w:val="333333"/>
                <w:sz w:val="12"/>
              </w:rPr>
              <w:t>o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prazo de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entrega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Multifarma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Não atende as</w:t>
            </w:r>
            <w:r>
              <w:rPr>
                <w:color w:val="333333"/>
                <w:spacing w:val="-35"/>
                <w:sz w:val="12"/>
              </w:rPr>
              <w:t> </w:t>
            </w:r>
            <w:r>
              <w:rPr>
                <w:color w:val="333333"/>
                <w:sz w:val="12"/>
              </w:rPr>
              <w:t>condições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de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pagamento</w:t>
            </w:r>
          </w:p>
        </w:tc>
        <w:tc>
          <w:tcPr>
            <w:tcW w:w="513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6"/>
              </w:rPr>
            </w:pPr>
          </w:p>
          <w:p>
            <w:pPr>
              <w:pStyle w:val="TableParagraph"/>
              <w:ind w:left="63" w:right="66" w:firstLine="113"/>
              <w:rPr>
                <w:sz w:val="12"/>
              </w:rPr>
            </w:pPr>
            <w:r>
              <w:rPr>
                <w:color w:val="333333"/>
                <w:sz w:val="12"/>
              </w:rPr>
              <w:t>R$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0,3500</w:t>
            </w:r>
          </w:p>
        </w:tc>
        <w:tc>
          <w:tcPr>
            <w:tcW w:w="855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6"/>
              </w:rPr>
            </w:pPr>
          </w:p>
          <w:p>
            <w:pPr>
              <w:pStyle w:val="TableParagraph"/>
              <w:ind w:left="78" w:right="393" w:firstLine="113"/>
              <w:rPr>
                <w:sz w:val="12"/>
              </w:rPr>
            </w:pPr>
            <w:r>
              <w:rPr>
                <w:color w:val="333333"/>
                <w:sz w:val="12"/>
              </w:rPr>
              <w:t>R$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0,0000</w:t>
            </w:r>
          </w:p>
        </w:tc>
        <w:tc>
          <w:tcPr>
            <w:tcW w:w="1216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9"/>
              <w:ind w:right="102"/>
              <w:jc w:val="right"/>
              <w:rPr>
                <w:sz w:val="12"/>
              </w:rPr>
            </w:pPr>
            <w:r>
              <w:rPr>
                <w:color w:val="333333"/>
                <w:sz w:val="12"/>
              </w:rPr>
              <w:t>8000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Ampola</w:t>
            </w:r>
          </w:p>
        </w:tc>
        <w:tc>
          <w:tcPr>
            <w:tcW w:w="753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6"/>
              </w:rPr>
            </w:pPr>
          </w:p>
          <w:p>
            <w:pPr>
              <w:pStyle w:val="TableParagraph"/>
              <w:ind w:left="103" w:right="33" w:firstLine="232"/>
              <w:rPr>
                <w:sz w:val="12"/>
              </w:rPr>
            </w:pPr>
            <w:r>
              <w:rPr>
                <w:color w:val="333333"/>
                <w:sz w:val="12"/>
              </w:rPr>
              <w:t>R$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2.800,0000</w:t>
            </w:r>
          </w:p>
        </w:tc>
        <w:tc>
          <w:tcPr>
            <w:tcW w:w="672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spacing w:before="8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41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Danielly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Evelyn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Pereira Da</w:t>
            </w:r>
            <w:r>
              <w:rPr>
                <w:color w:val="333333"/>
                <w:spacing w:val="-35"/>
                <w:sz w:val="12"/>
              </w:rPr>
              <w:t> </w:t>
            </w:r>
            <w:r>
              <w:rPr>
                <w:color w:val="333333"/>
                <w:sz w:val="12"/>
              </w:rPr>
              <w:t>Cruz</w:t>
            </w:r>
          </w:p>
          <w:p>
            <w:pPr>
              <w:pStyle w:val="TableParagraph"/>
              <w:spacing w:before="6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line="144" w:lineRule="exact"/>
              <w:ind w:left="38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23/05/2023</w:t>
            </w:r>
          </w:p>
          <w:p>
            <w:pPr>
              <w:pStyle w:val="TableParagraph"/>
              <w:spacing w:line="144" w:lineRule="exact"/>
              <w:ind w:left="39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11:45</w:t>
            </w:r>
          </w:p>
        </w:tc>
      </w:tr>
      <w:tr>
        <w:trPr>
          <w:trHeight w:val="1643" w:hRule="atLeast"/>
        </w:trPr>
        <w:tc>
          <w:tcPr>
            <w:tcW w:w="10459" w:type="dxa"/>
            <w:gridSpan w:val="12"/>
          </w:tcPr>
          <w:p>
            <w:pPr>
              <w:pStyle w:val="TableParagraph"/>
              <w:tabs>
                <w:tab w:pos="8391" w:val="left" w:leader="none"/>
                <w:tab w:pos="9369" w:val="left" w:leader="none"/>
              </w:tabs>
              <w:spacing w:line="148" w:lineRule="auto" w:before="132"/>
              <w:ind w:left="7620"/>
              <w:rPr>
                <w:sz w:val="12"/>
              </w:rPr>
            </w:pPr>
            <w:r>
              <w:rPr>
                <w:b/>
                <w:color w:val="333333"/>
                <w:sz w:val="12"/>
              </w:rPr>
              <w:t>Total</w:t>
              <w:tab/>
            </w:r>
            <w:r>
              <w:rPr>
                <w:color w:val="333333"/>
                <w:position w:val="-6"/>
                <w:sz w:val="12"/>
              </w:rPr>
              <w:t>8000.0</w:t>
              <w:tab/>
            </w:r>
            <w:r>
              <w:rPr>
                <w:color w:val="333333"/>
                <w:sz w:val="12"/>
              </w:rPr>
              <w:t>R$</w:t>
            </w:r>
          </w:p>
          <w:p>
            <w:pPr>
              <w:pStyle w:val="TableParagraph"/>
              <w:tabs>
                <w:tab w:pos="9137" w:val="left" w:leader="none"/>
              </w:tabs>
              <w:spacing w:line="109" w:lineRule="exact"/>
              <w:ind w:left="7545"/>
              <w:rPr>
                <w:sz w:val="12"/>
              </w:rPr>
            </w:pPr>
            <w:r>
              <w:rPr>
                <w:b/>
                <w:color w:val="333333"/>
                <w:sz w:val="12"/>
              </w:rPr>
              <w:t>Parcial:</w:t>
              <w:tab/>
            </w:r>
            <w:r>
              <w:rPr>
                <w:color w:val="333333"/>
                <w:sz w:val="12"/>
              </w:rPr>
              <w:t>2.800,0000</w:t>
            </w:r>
          </w:p>
          <w:p>
            <w:pPr>
              <w:pStyle w:val="TableParagraph"/>
              <w:spacing w:before="9"/>
              <w:rPr>
                <w:rFonts w:ascii="Verdana"/>
                <w:sz w:val="9"/>
              </w:rPr>
            </w:pPr>
          </w:p>
          <w:p>
            <w:pPr>
              <w:pStyle w:val="TableParagraph"/>
              <w:spacing w:line="26" w:lineRule="exact"/>
              <w:ind w:left="39" w:right="-58"/>
              <w:rPr>
                <w:rFonts w:ascii="Verdana"/>
                <w:sz w:val="2"/>
              </w:rPr>
            </w:pPr>
            <w:r>
              <w:rPr>
                <w:rFonts w:ascii="Verdana"/>
                <w:position w:val="0"/>
                <w:sz w:val="2"/>
              </w:rPr>
              <w:pict>
                <v:group style="width:521.0500pt;height:1.35pt;mso-position-horizontal-relative:char;mso-position-vertical-relative:line" coordorigin="0,0" coordsize="10421,27">
                  <v:rect style="position:absolute;left:0;top:0;width:10421;height:14" filled="true" fillcolor="#999999" stroked="false">
                    <v:fill type="solid"/>
                  </v:rect>
                  <v:shape style="position:absolute;left:-1;top:0;width:10421;height:27" coordorigin="0,0" coordsize="10421,27" path="m10420,0l10407,13,0,13,0,26,10407,26,10420,26,10420,13,10420,0xe" filled="true" fillcolor="#ededed" stroked="false">
                    <v:path arrowok="t"/>
                    <v:fill type="solid"/>
                  </v:shape>
                  <v:shape style="position:absolute;left:0;top:0;width:14;height:27" coordorigin="0,0" coordsize="14,27" path="m0,26l0,0,13,0,13,13,0,26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rFonts w:ascii="Verdana"/>
                <w:position w:val="0"/>
                <w:sz w:val="2"/>
              </w:rPr>
            </w:r>
          </w:p>
          <w:p>
            <w:pPr>
              <w:pStyle w:val="TableParagraph"/>
              <w:spacing w:before="102"/>
              <w:ind w:left="3635" w:right="3600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Total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de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Itens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da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Cotação: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6    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Total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de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Itens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Impressos: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1</w:t>
            </w:r>
          </w:p>
          <w:p>
            <w:pPr>
              <w:pStyle w:val="TableParagraph"/>
              <w:spacing w:before="10"/>
              <w:rPr>
                <w:rFonts w:ascii="Verdana"/>
                <w:sz w:val="9"/>
              </w:rPr>
            </w:pPr>
          </w:p>
          <w:p>
            <w:pPr>
              <w:pStyle w:val="TableParagraph"/>
              <w:spacing w:line="26" w:lineRule="exact"/>
              <w:ind w:left="39" w:right="-58"/>
              <w:rPr>
                <w:rFonts w:ascii="Verdana"/>
                <w:sz w:val="2"/>
              </w:rPr>
            </w:pPr>
            <w:r>
              <w:rPr>
                <w:rFonts w:ascii="Verdana"/>
                <w:position w:val="0"/>
                <w:sz w:val="2"/>
              </w:rPr>
              <w:pict>
                <v:group style="width:521.0500pt;height:1.35pt;mso-position-horizontal-relative:char;mso-position-vertical-relative:line" coordorigin="0,0" coordsize="10421,27">
                  <v:rect style="position:absolute;left:0;top:0;width:10421;height:14" filled="true" fillcolor="#999999" stroked="false">
                    <v:fill type="solid"/>
                  </v:rect>
                  <v:shape style="position:absolute;left:-1;top:0;width:10421;height:27" coordorigin="0,0" coordsize="10421,27" path="m10420,0l10407,13,0,13,0,26,10407,26,10420,26,10420,13,10420,0xe" filled="true" fillcolor="#ededed" stroked="false">
                    <v:path arrowok="t"/>
                    <v:fill type="solid"/>
                  </v:shape>
                  <v:shape style="position:absolute;left:0;top:0;width:14;height:27" coordorigin="0,0" coordsize="14,27" path="m0,26l0,0,13,0,13,13,0,26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rFonts w:ascii="Verdana"/>
                <w:position w:val="0"/>
                <w:sz w:val="2"/>
              </w:rPr>
            </w: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5"/>
              </w:rPr>
            </w:pPr>
          </w:p>
          <w:p>
            <w:pPr>
              <w:pStyle w:val="TableParagraph"/>
              <w:tabs>
                <w:tab w:pos="6451" w:val="left" w:leader="none"/>
              </w:tabs>
              <w:spacing w:line="129" w:lineRule="auto"/>
              <w:ind w:left="1513" w:right="80" w:hanging="1224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Produto    </w:t>
            </w:r>
            <w:r>
              <w:rPr>
                <w:b/>
                <w:color w:val="333333"/>
                <w:spacing w:val="15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Código</w:t>
            </w:r>
            <w:r>
              <w:rPr>
                <w:b/>
                <w:color w:val="333333"/>
                <w:spacing w:val="26"/>
                <w:sz w:val="12"/>
              </w:rPr>
              <w:t> </w:t>
            </w:r>
            <w:r>
              <w:rPr>
                <w:b/>
                <w:color w:val="333333"/>
                <w:position w:val="7"/>
                <w:sz w:val="12"/>
              </w:rPr>
              <w:t>Programação   </w:t>
            </w:r>
            <w:r>
              <w:rPr>
                <w:b/>
                <w:color w:val="333333"/>
                <w:spacing w:val="19"/>
                <w:position w:val="7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Fabricante   </w:t>
            </w:r>
            <w:r>
              <w:rPr>
                <w:b/>
                <w:color w:val="333333"/>
                <w:spacing w:val="31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Embalagem  </w:t>
            </w:r>
            <w:r>
              <w:rPr>
                <w:b/>
                <w:color w:val="333333"/>
                <w:spacing w:val="34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Fornecedor</w:t>
            </w:r>
            <w:r>
              <w:rPr>
                <w:b/>
                <w:color w:val="333333"/>
                <w:spacing w:val="67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Comentário</w:t>
            </w:r>
            <w:r>
              <w:rPr>
                <w:b/>
                <w:color w:val="333333"/>
                <w:spacing w:val="52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Justificativa   </w:t>
            </w:r>
            <w:r>
              <w:rPr>
                <w:b/>
                <w:color w:val="333333"/>
                <w:spacing w:val="34"/>
                <w:sz w:val="12"/>
              </w:rPr>
              <w:t> </w:t>
            </w:r>
            <w:r>
              <w:rPr>
                <w:b/>
                <w:color w:val="333333"/>
                <w:position w:val="7"/>
                <w:sz w:val="12"/>
              </w:rPr>
              <w:t>Preço    </w:t>
            </w:r>
            <w:r>
              <w:rPr>
                <w:b/>
                <w:color w:val="333333"/>
                <w:spacing w:val="7"/>
                <w:position w:val="7"/>
                <w:sz w:val="12"/>
              </w:rPr>
              <w:t> </w:t>
            </w:r>
            <w:r>
              <w:rPr>
                <w:b/>
                <w:color w:val="333333"/>
                <w:position w:val="7"/>
                <w:sz w:val="12"/>
              </w:rPr>
              <w:t>Preço  </w:t>
            </w:r>
            <w:r>
              <w:rPr>
                <w:b/>
                <w:color w:val="333333"/>
                <w:spacing w:val="12"/>
                <w:position w:val="7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Rent(%)   </w:t>
            </w:r>
            <w:r>
              <w:rPr>
                <w:b/>
                <w:color w:val="333333"/>
                <w:spacing w:val="32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Quantidade    </w:t>
            </w:r>
            <w:r>
              <w:rPr>
                <w:b/>
                <w:color w:val="333333"/>
                <w:spacing w:val="10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Valor</w:t>
            </w:r>
            <w:r>
              <w:rPr>
                <w:b/>
                <w:color w:val="333333"/>
                <w:spacing w:val="4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Total</w:t>
            </w:r>
            <w:r>
              <w:rPr>
                <w:b/>
                <w:color w:val="333333"/>
                <w:spacing w:val="7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Usuário</w:t>
            </w:r>
            <w:r>
              <w:rPr>
                <w:b/>
                <w:color w:val="333333"/>
                <w:spacing w:val="-33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de</w:t>
            </w:r>
            <w:r>
              <w:rPr>
                <w:b/>
                <w:color w:val="333333"/>
                <w:spacing w:val="3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Entrega</w:t>
              <w:tab/>
              <w:t>Unitário</w:t>
            </w:r>
            <w:r>
              <w:rPr>
                <w:b/>
                <w:color w:val="333333"/>
                <w:spacing w:val="21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Fábrica</w:t>
            </w:r>
          </w:p>
        </w:tc>
      </w:tr>
      <w:tr>
        <w:trPr>
          <w:trHeight w:val="256" w:hRule="atLeast"/>
        </w:trPr>
        <w:tc>
          <w:tcPr>
            <w:tcW w:w="978" w:type="dxa"/>
            <w:gridSpan w:val="2"/>
            <w:tcBorders>
              <w:top w:val="single" w:sz="12" w:space="0" w:color="EDEDED"/>
            </w:tcBorders>
          </w:tcPr>
          <w:p>
            <w:pPr>
              <w:pStyle w:val="TableParagraph"/>
              <w:spacing w:line="124" w:lineRule="exact" w:before="113"/>
              <w:ind w:left="39"/>
              <w:rPr>
                <w:sz w:val="12"/>
              </w:rPr>
            </w:pPr>
            <w:r>
              <w:rPr>
                <w:color w:val="333333"/>
                <w:sz w:val="12"/>
              </w:rPr>
              <w:t>1</w:t>
            </w:r>
            <w:r>
              <w:rPr>
                <w:color w:val="333333"/>
                <w:spacing w:val="19"/>
                <w:sz w:val="12"/>
              </w:rPr>
              <w:t> </w:t>
            </w:r>
            <w:r>
              <w:rPr>
                <w:color w:val="333333"/>
                <w:sz w:val="12"/>
              </w:rPr>
              <w:t>BUPIVACAINA</w:t>
            </w:r>
          </w:p>
        </w:tc>
        <w:tc>
          <w:tcPr>
            <w:tcW w:w="589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4" w:lineRule="exact" w:before="113"/>
              <w:ind w:left="64"/>
              <w:rPr>
                <w:sz w:val="12"/>
              </w:rPr>
            </w:pPr>
            <w:r>
              <w:rPr>
                <w:color w:val="333333"/>
                <w:sz w:val="12"/>
              </w:rPr>
              <w:t>6470</w:t>
            </w:r>
          </w:p>
        </w:tc>
        <w:tc>
          <w:tcPr>
            <w:tcW w:w="3355" w:type="dxa"/>
            <w:gridSpan w:val="2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787" w:val="left" w:leader="none"/>
              </w:tabs>
              <w:spacing w:line="124" w:lineRule="exact" w:before="113"/>
              <w:ind w:left="256"/>
              <w:rPr>
                <w:sz w:val="12"/>
              </w:rPr>
            </w:pPr>
            <w:r>
              <w:rPr>
                <w:color w:val="333333"/>
                <w:sz w:val="12"/>
              </w:rPr>
              <w:t>-</w:t>
              <w:tab/>
              <w:t>CLORIDRATO</w:t>
            </w:r>
            <w:r>
              <w:rPr>
                <w:color w:val="333333"/>
                <w:spacing w:val="72"/>
                <w:sz w:val="12"/>
              </w:rPr>
              <w:t> </w:t>
            </w:r>
            <w:r>
              <w:rPr>
                <w:color w:val="333333"/>
                <w:sz w:val="12"/>
              </w:rPr>
              <w:t>5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MG/ML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+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80    </w:t>
            </w:r>
            <w:r>
              <w:rPr>
                <w:color w:val="333333"/>
                <w:spacing w:val="7"/>
                <w:sz w:val="12"/>
              </w:rPr>
              <w:t> </w:t>
            </w:r>
            <w:r>
              <w:rPr>
                <w:color w:val="333333"/>
                <w:sz w:val="12"/>
              </w:rPr>
              <w:t>Cientifica</w:t>
            </w:r>
          </w:p>
        </w:tc>
        <w:tc>
          <w:tcPr>
            <w:tcW w:w="528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4" w:lineRule="exact" w:before="113"/>
              <w:ind w:left="155" w:right="143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null</w:t>
            </w:r>
          </w:p>
        </w:tc>
        <w:tc>
          <w:tcPr>
            <w:tcW w:w="1513" w:type="dxa"/>
            <w:gridSpan w:val="2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1177" w:val="left" w:leader="none"/>
              </w:tabs>
              <w:spacing w:line="124" w:lineRule="exact" w:before="113"/>
              <w:ind w:left="525"/>
              <w:rPr>
                <w:sz w:val="12"/>
              </w:rPr>
            </w:pPr>
            <w:r>
              <w:rPr>
                <w:color w:val="333333"/>
                <w:sz w:val="12"/>
              </w:rPr>
              <w:t>-</w:t>
              <w:tab/>
              <w:t>R$</w:t>
            </w:r>
          </w:p>
        </w:tc>
        <w:tc>
          <w:tcPr>
            <w:tcW w:w="855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4" w:lineRule="exact" w:before="113"/>
              <w:ind w:left="192"/>
              <w:rPr>
                <w:sz w:val="12"/>
              </w:rPr>
            </w:pPr>
            <w:r>
              <w:rPr>
                <w:color w:val="333333"/>
                <w:sz w:val="12"/>
              </w:rPr>
              <w:t>R$</w:t>
            </w:r>
          </w:p>
        </w:tc>
        <w:tc>
          <w:tcPr>
            <w:tcW w:w="1216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4" w:lineRule="exact" w:before="113"/>
              <w:ind w:right="135"/>
              <w:jc w:val="right"/>
              <w:rPr>
                <w:sz w:val="12"/>
              </w:rPr>
            </w:pPr>
            <w:r>
              <w:rPr>
                <w:color w:val="333333"/>
                <w:sz w:val="12"/>
              </w:rPr>
              <w:t>200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Ampola</w:t>
            </w:r>
          </w:p>
        </w:tc>
        <w:tc>
          <w:tcPr>
            <w:tcW w:w="753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4" w:lineRule="exact" w:before="113"/>
              <w:ind w:left="138" w:right="79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R$</w:t>
            </w:r>
          </w:p>
        </w:tc>
        <w:tc>
          <w:tcPr>
            <w:tcW w:w="672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4" w:lineRule="exact" w:before="113"/>
              <w:ind w:right="102"/>
              <w:jc w:val="right"/>
              <w:rPr>
                <w:sz w:val="12"/>
              </w:rPr>
            </w:pPr>
            <w:r>
              <w:rPr>
                <w:color w:val="333333"/>
                <w:sz w:val="12"/>
              </w:rPr>
              <w:t>Danielly</w:t>
            </w:r>
          </w:p>
        </w:tc>
      </w:tr>
      <w:tr>
        <w:trPr>
          <w:trHeight w:val="143" w:hRule="atLeast"/>
        </w:trPr>
        <w:tc>
          <w:tcPr>
            <w:tcW w:w="978" w:type="dxa"/>
            <w:gridSpan w:val="2"/>
          </w:tcPr>
          <w:p>
            <w:pPr>
              <w:pStyle w:val="TableParagraph"/>
              <w:spacing w:line="124" w:lineRule="exact"/>
              <w:ind w:left="319"/>
              <w:rPr>
                <w:sz w:val="12"/>
              </w:rPr>
            </w:pPr>
            <w:r>
              <w:rPr>
                <w:color w:val="333333"/>
                <w:sz w:val="12"/>
              </w:rPr>
              <w:t>SOL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INJ</w:t>
            </w:r>
          </w:p>
        </w:tc>
        <w:tc>
          <w:tcPr>
            <w:tcW w:w="58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55" w:type="dxa"/>
            <w:gridSpan w:val="2"/>
          </w:tcPr>
          <w:p>
            <w:pPr>
              <w:pStyle w:val="TableParagraph"/>
              <w:tabs>
                <w:tab w:pos="1687" w:val="left" w:leader="none"/>
                <w:tab w:pos="2644" w:val="left" w:leader="none"/>
              </w:tabs>
              <w:spacing w:line="124" w:lineRule="exact"/>
              <w:ind w:left="1072"/>
              <w:rPr>
                <w:sz w:val="12"/>
              </w:rPr>
            </w:pPr>
            <w:r>
              <w:rPr>
                <w:color w:val="333333"/>
                <w:sz w:val="12"/>
              </w:rPr>
              <w:t>DE</w:t>
              <w:tab/>
              <w:t>MG/ML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SOL</w:t>
              <w:tab/>
              <w:t>Médica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13" w:type="dxa"/>
            <w:gridSpan w:val="2"/>
          </w:tcPr>
          <w:p>
            <w:pPr>
              <w:pStyle w:val="TableParagraph"/>
              <w:spacing w:line="124" w:lineRule="exact"/>
              <w:ind w:right="77"/>
              <w:jc w:val="right"/>
              <w:rPr>
                <w:sz w:val="12"/>
              </w:rPr>
            </w:pPr>
            <w:r>
              <w:rPr>
                <w:color w:val="333333"/>
                <w:sz w:val="12"/>
              </w:rPr>
              <w:t>3,9400</w:t>
            </w:r>
          </w:p>
        </w:tc>
        <w:tc>
          <w:tcPr>
            <w:tcW w:w="855" w:type="dxa"/>
          </w:tcPr>
          <w:p>
            <w:pPr>
              <w:pStyle w:val="TableParagraph"/>
              <w:spacing w:line="124" w:lineRule="exact"/>
              <w:ind w:left="78"/>
              <w:rPr>
                <w:sz w:val="12"/>
              </w:rPr>
            </w:pPr>
            <w:r>
              <w:rPr>
                <w:color w:val="333333"/>
                <w:sz w:val="12"/>
              </w:rPr>
              <w:t>0,0000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spacing w:line="124" w:lineRule="exact"/>
              <w:ind w:left="138" w:right="79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788,0000</w:t>
            </w:r>
          </w:p>
        </w:tc>
        <w:tc>
          <w:tcPr>
            <w:tcW w:w="672" w:type="dxa"/>
          </w:tcPr>
          <w:p>
            <w:pPr>
              <w:pStyle w:val="TableParagraph"/>
              <w:spacing w:line="124" w:lineRule="exact"/>
              <w:ind w:right="139"/>
              <w:jc w:val="right"/>
              <w:rPr>
                <w:sz w:val="12"/>
              </w:rPr>
            </w:pPr>
            <w:r>
              <w:rPr>
                <w:color w:val="333333"/>
                <w:sz w:val="12"/>
              </w:rPr>
              <w:t>Evelyn</w:t>
            </w:r>
          </w:p>
        </w:tc>
      </w:tr>
      <w:tr>
        <w:trPr>
          <w:trHeight w:val="433" w:hRule="atLeast"/>
        </w:trPr>
        <w:tc>
          <w:tcPr>
            <w:tcW w:w="978" w:type="dxa"/>
            <w:gridSpan w:val="2"/>
          </w:tcPr>
          <w:p>
            <w:pPr>
              <w:pStyle w:val="TableParagraph"/>
              <w:ind w:left="189" w:firstLine="201"/>
              <w:rPr>
                <w:sz w:val="12"/>
              </w:rPr>
            </w:pPr>
            <w:r>
              <w:rPr>
                <w:color w:val="333333"/>
                <w:sz w:val="12"/>
              </w:rPr>
              <w:t>0.5%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PESADA</w:t>
            </w:r>
            <w:r>
              <w:rPr>
                <w:color w:val="333333"/>
                <w:spacing w:val="-7"/>
                <w:sz w:val="12"/>
              </w:rPr>
              <w:t> </w:t>
            </w:r>
            <w:r>
              <w:rPr>
                <w:color w:val="333333"/>
                <w:sz w:val="12"/>
              </w:rPr>
              <w:t>4ML</w:t>
            </w:r>
          </w:p>
          <w:p>
            <w:pPr>
              <w:pStyle w:val="TableParagraph"/>
              <w:spacing w:line="123" w:lineRule="exact"/>
              <w:ind w:left="234"/>
              <w:rPr>
                <w:sz w:val="12"/>
              </w:rPr>
            </w:pP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BUPIVAC.</w:t>
            </w:r>
          </w:p>
        </w:tc>
        <w:tc>
          <w:tcPr>
            <w:tcW w:w="5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55" w:type="dxa"/>
            <w:gridSpan w:val="2"/>
          </w:tcPr>
          <w:p>
            <w:pPr>
              <w:pStyle w:val="TableParagraph"/>
              <w:tabs>
                <w:tab w:pos="1736" w:val="left" w:leader="none"/>
                <w:tab w:pos="2561" w:val="left" w:leader="none"/>
                <w:tab w:pos="2714" w:val="left" w:leader="none"/>
              </w:tabs>
              <w:spacing w:line="144" w:lineRule="exact"/>
              <w:ind w:left="753" w:right="251" w:firstLine="17"/>
              <w:rPr>
                <w:sz w:val="12"/>
              </w:rPr>
            </w:pPr>
            <w:r>
              <w:rPr>
                <w:color w:val="333333"/>
                <w:sz w:val="12"/>
              </w:rPr>
              <w:t>BUPIVACAINA</w:t>
              <w:tab/>
              <w:t>INJ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CX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50</w:t>
              <w:tab/>
              <w:t>Hospitalar</w:t>
            </w:r>
            <w:r>
              <w:rPr>
                <w:color w:val="333333"/>
                <w:spacing w:val="-34"/>
                <w:sz w:val="12"/>
              </w:rPr>
              <w:t> </w:t>
            </w:r>
            <w:r>
              <w:rPr>
                <w:color w:val="333333"/>
                <w:sz w:val="12"/>
              </w:rPr>
              <w:t>HIPERBARICA,</w:t>
            </w:r>
            <w:r>
              <w:rPr>
                <w:color w:val="333333"/>
                <w:spacing w:val="42"/>
                <w:sz w:val="12"/>
              </w:rPr>
              <w:t> </w:t>
            </w:r>
            <w:r>
              <w:rPr>
                <w:color w:val="333333"/>
                <w:sz w:val="12"/>
              </w:rPr>
              <w:t>AMP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VD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INC</w:t>
            </w:r>
            <w:r>
              <w:rPr>
                <w:color w:val="333333"/>
                <w:spacing w:val="6"/>
                <w:sz w:val="12"/>
              </w:rPr>
              <w:t> </w:t>
            </w:r>
            <w:r>
              <w:rPr>
                <w:color w:val="333333"/>
                <w:sz w:val="12"/>
              </w:rPr>
              <w:t>X</w:t>
              <w:tab/>
              <w:tab/>
              <w:t>Ltda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HYPOFARMA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3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ind w:left="235" w:right="23" w:hanging="158"/>
              <w:rPr>
                <w:sz w:val="12"/>
              </w:rPr>
            </w:pPr>
            <w:r>
              <w:rPr>
                <w:color w:val="333333"/>
                <w:sz w:val="12"/>
              </w:rPr>
              <w:t>Pereira Da</w:t>
            </w:r>
            <w:r>
              <w:rPr>
                <w:color w:val="333333"/>
                <w:spacing w:val="-35"/>
                <w:sz w:val="12"/>
              </w:rPr>
              <w:t> </w:t>
            </w:r>
            <w:r>
              <w:rPr>
                <w:color w:val="333333"/>
                <w:sz w:val="12"/>
              </w:rPr>
              <w:t>Cruz</w:t>
            </w:r>
          </w:p>
        </w:tc>
      </w:tr>
    </w:tbl>
    <w:p>
      <w:pPr>
        <w:pStyle w:val="BodyText"/>
        <w:spacing w:before="5"/>
        <w:rPr>
          <w:sz w:val="16"/>
        </w:rPr>
      </w:pPr>
    </w:p>
    <w:p>
      <w:pPr>
        <w:tabs>
          <w:tab w:pos="10728" w:val="left" w:leader="none"/>
        </w:tabs>
        <w:spacing w:before="0"/>
        <w:ind w:left="109" w:right="0" w:firstLine="0"/>
        <w:jc w:val="left"/>
        <w:rPr>
          <w:rFonts w:ascii="Arial MT"/>
          <w:sz w:val="16"/>
        </w:rPr>
      </w:pPr>
      <w:r>
        <w:rPr/>
        <w:pict>
          <v:shape style="position:absolute;margin-left:44.420181pt;margin-top:4.097836pt;width:7.65pt;height:6.05pt;mso-position-horizontal-relative:page;mso-position-vertical-relative:paragraph;z-index:15731200" coordorigin="888,82" coordsize="153,121" path="m965,82l964,126,955,165,933,192,888,202,1041,202,997,192,974,165,966,126,965,82xe" filled="true" fillcolor="#0000ff" stroked="false">
            <v:path arrowok="t"/>
            <v:fill type="solid"/>
            <w10:wrap type="none"/>
          </v:shape>
        </w:pict>
      </w:r>
      <w:r>
        <w:rPr>
          <w:rFonts w:ascii="Arial MT"/>
          <w:strike/>
          <w:sz w:val="16"/>
        </w:rPr>
        <w:t>https:/</w:t>
      </w:r>
      <w:r>
        <w:rPr>
          <w:rFonts w:ascii="Arial MT"/>
          <w:strike w:val="0"/>
          <w:sz w:val="16"/>
        </w:rPr>
        <w:t>/bionexo.bionexo.com/jsp/RelatPDC/relat_adjudica.jsp</w:t>
        <w:tab/>
        <w:t>1/2</w:t>
      </w:r>
    </w:p>
    <w:p>
      <w:pPr>
        <w:pStyle w:val="BodyText"/>
        <w:spacing w:line="20" w:lineRule="exact"/>
        <w:ind w:left="102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21.8pt;height:.7pt;mso-position-horizontal-relative:char;mso-position-vertical-relative:line" coordorigin="0,0" coordsize="436,14">
            <v:shape style="position:absolute;left:0;top:6;width:436;height:2" coordorigin="0,7" coordsize="436,0" path="m0,7l436,7m0,7l436,7e" filled="false" stroked="true" strokeweight=".6825pt" strokecolor="#69d925">
              <v:path arrowok="t"/>
              <v:stroke dashstyle="solid"/>
            </v:shape>
          </v:group>
        </w:pict>
      </w:r>
      <w:r>
        <w:rPr>
          <w:rFonts w:ascii="Arial MT"/>
          <w:sz w:val="2"/>
        </w:rPr>
      </w:r>
    </w:p>
    <w:p>
      <w:pPr>
        <w:spacing w:after="0" w:line="20" w:lineRule="exact"/>
        <w:rPr>
          <w:rFonts w:ascii="Arial MT"/>
          <w:sz w:val="2"/>
        </w:rPr>
        <w:sectPr>
          <w:headerReference w:type="default" r:id="rId5"/>
          <w:type w:val="continuous"/>
          <w:pgSz w:w="11900" w:h="16840"/>
          <w:pgMar w:header="274" w:top="520" w:bottom="0" w:left="420" w:right="420"/>
          <w:pgNumType w:start="1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1"/>
        <w:rPr>
          <w:rFonts w:ascii="Arial MT"/>
          <w:sz w:val="24"/>
        </w:rPr>
      </w:pPr>
    </w:p>
    <w:p>
      <w:pPr>
        <w:pStyle w:val="BodyText"/>
        <w:spacing w:line="26" w:lineRule="exact"/>
        <w:ind w:left="10789"/>
        <w:rPr>
          <w:rFonts w:ascii="Arial MT"/>
          <w:sz w:val="2"/>
        </w:rPr>
      </w:pPr>
      <w:r>
        <w:rPr>
          <w:rFonts w:ascii="Arial MT"/>
          <w:position w:val="0"/>
          <w:sz w:val="2"/>
        </w:rPr>
        <w:pict>
          <v:group style="width:.7pt;height:1.35pt;mso-position-horizontal-relative:char;mso-position-vertical-relative:line" coordorigin="0,0" coordsize="14,27">
            <v:shape style="position:absolute;left:0;top:0;width:14;height:27" coordorigin="0,0" coordsize="14,27" path="m13,26l0,26,0,13,13,0,13,26xe" filled="true" fillcolor="#ededed" stroked="false">
              <v:path arrowok="t"/>
              <v:fill type="solid"/>
            </v:shape>
          </v:group>
        </w:pict>
      </w:r>
      <w:r>
        <w:rPr>
          <w:rFonts w:ascii="Arial MT"/>
          <w:position w:val="0"/>
          <w:sz w:val="2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5"/>
        <w:rPr>
          <w:rFonts w:ascii="Arial MT"/>
          <w:sz w:val="23"/>
        </w:rPr>
      </w:pPr>
      <w:r>
        <w:rPr/>
        <w:pict>
          <v:shape style="position:absolute;margin-left:560.462891pt;margin-top:15.459672pt;width:.7pt;height:1.35pt;mso-position-horizontal-relative:page;mso-position-vertical-relative:paragraph;z-index:-15724032;mso-wrap-distance-left:0;mso-wrap-distance-right:0" coordorigin="11209,309" coordsize="14,27" path="m11222,335l11209,335,11209,322,11222,309,11222,335xe" filled="true" fillcolor="#ededed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4"/>
        <w:rPr>
          <w:rFonts w:ascii="Arial MT"/>
          <w:sz w:val="18"/>
        </w:rPr>
      </w:pPr>
      <w:r>
        <w:rPr/>
        <w:pict>
          <v:shape style="position:absolute;margin-left:560.462891pt;margin-top:12.545506pt;width:.7pt;height:1.35pt;mso-position-horizontal-relative:page;mso-position-vertical-relative:paragraph;z-index:-15723520;mso-wrap-distance-left:0;mso-wrap-distance-right:0" coordorigin="11209,251" coordsize="14,27" path="m11222,277l11209,277,11209,264,11222,251,11222,277xe" filled="true" fillcolor="#edede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560.462891pt;margin-top:32.81039pt;width:.7pt;height:1.35pt;mso-position-horizontal-relative:page;mso-position-vertical-relative:paragraph;z-index:-15723008;mso-wrap-distance-left:0;mso-wrap-distance-right:0" coordorigin="11209,656" coordsize="14,27" path="m11222,682l11209,682,11209,669,11222,656,11222,682xe" filled="true" fillcolor="#ededed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rFonts w:ascii="Arial MT"/>
          <w:sz w:val="27"/>
        </w:rPr>
      </w:pPr>
    </w:p>
    <w:p>
      <w:pPr>
        <w:pStyle w:val="BodyText"/>
        <w:rPr>
          <w:rFonts w:ascii="Arial MT"/>
          <w:sz w:val="27"/>
        </w:rPr>
      </w:pPr>
    </w:p>
    <w:p>
      <w:pPr>
        <w:tabs>
          <w:tab w:pos="6794" w:val="left" w:leader="none"/>
        </w:tabs>
        <w:spacing w:before="102"/>
        <w:ind w:left="1856" w:right="0" w:firstLine="0"/>
        <w:jc w:val="left"/>
        <w:rPr>
          <w:b/>
          <w:sz w:val="12"/>
        </w:rPr>
      </w:pPr>
      <w:r>
        <w:rPr/>
        <w:pict>
          <v:shape style="position:absolute;margin-left:560.462891pt;margin-top:18.293655pt;width:.7pt;height:1.35pt;mso-position-horizontal-relative:page;mso-position-vertical-relative:paragraph;z-index:-15722496;mso-wrap-distance-left:0;mso-wrap-distance-right:0" coordorigin="11209,366" coordsize="14,27" path="m11222,392l11209,392,11209,379,11222,366,11222,392xe" filled="true" fillcolor="#edede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0.112999pt;margin-top:-163.001572pt;width:521.0500pt;height:246.05pt;mso-position-horizontal-relative:page;mso-position-vertical-relative:paragraph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37"/>
                    <w:gridCol w:w="589"/>
                    <w:gridCol w:w="525"/>
                    <w:gridCol w:w="1055"/>
                    <w:gridCol w:w="847"/>
                    <w:gridCol w:w="888"/>
                    <w:gridCol w:w="868"/>
                    <w:gridCol w:w="515"/>
                    <w:gridCol w:w="695"/>
                    <w:gridCol w:w="494"/>
                    <w:gridCol w:w="618"/>
                    <w:gridCol w:w="1003"/>
                    <w:gridCol w:w="678"/>
                    <w:gridCol w:w="700"/>
                  </w:tblGrid>
                  <w:tr>
                    <w:trPr>
                      <w:trHeight w:val="695" w:hRule="atLeast"/>
                    </w:trPr>
                    <w:tc>
                      <w:tcPr>
                        <w:tcW w:w="937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44" w:lineRule="exact" w:before="2"/>
                          <w:ind w:left="10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HIPERBARICA</w:t>
                        </w:r>
                      </w:p>
                      <w:p>
                        <w:pPr>
                          <w:pStyle w:val="TableParagraph"/>
                          <w:ind w:left="134" w:right="77" w:hanging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+</w:t>
                        </w:r>
                        <w:r>
                          <w:rPr>
                            <w:color w:val="333333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GLICOSE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sz w:val="12"/>
                          </w:rPr>
                          <w:t>SOL</w:t>
                        </w:r>
                        <w:r>
                          <w:rPr>
                            <w:color w:val="333333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sz w:val="12"/>
                          </w:rPr>
                          <w:t>INJ</w:t>
                        </w:r>
                        <w:r>
                          <w:rPr>
                            <w:color w:val="333333"/>
                            <w:spacing w:val="-8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AMP.</w:t>
                        </w:r>
                      </w:p>
                      <w:p>
                        <w:pPr>
                          <w:pStyle w:val="TableParagraph"/>
                          <w:spacing w:line="143" w:lineRule="exact"/>
                          <w:ind w:left="10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4ML</w:t>
                        </w:r>
                      </w:p>
                    </w:tc>
                    <w:tc>
                      <w:tcPr>
                        <w:tcW w:w="589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48" w:right="123" w:hanging="114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4 ML (EMB</w:t>
                        </w:r>
                        <w:r>
                          <w:rPr>
                            <w:color w:val="333333"/>
                            <w:spacing w:val="-3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HOSP)</w:t>
                        </w:r>
                      </w:p>
                    </w:tc>
                    <w:tc>
                      <w:tcPr>
                        <w:tcW w:w="888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15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95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21" w:type="dxa"/>
                        <w:gridSpan w:val="2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44" w:lineRule="exact" w:before="2"/>
                          <w:ind w:left="78" w:right="-1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23/05/2023</w:t>
                        </w:r>
                      </w:p>
                      <w:p>
                        <w:pPr>
                          <w:pStyle w:val="TableParagraph"/>
                          <w:spacing w:line="144" w:lineRule="exact"/>
                          <w:ind w:left="111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11:45</w:t>
                        </w:r>
                      </w:p>
                    </w:tc>
                  </w:tr>
                  <w:tr>
                    <w:trPr>
                      <w:trHeight w:val="1225" w:hRule="atLeast"/>
                    </w:trPr>
                    <w:tc>
                      <w:tcPr>
                        <w:tcW w:w="937" w:type="dxa"/>
                        <w:tcBorders>
                          <w:top w:val="single" w:sz="12" w:space="0" w:color="EDEDED"/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3"/>
                          <w:ind w:left="177" w:right="120" w:firstLine="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NISTATINA</w:t>
                        </w:r>
                        <w:r>
                          <w:rPr>
                            <w:color w:val="333333"/>
                            <w:spacing w:val="-3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pacing w:val="-2"/>
                            <w:sz w:val="12"/>
                          </w:rPr>
                          <w:t>SUSP.</w:t>
                        </w:r>
                        <w:r>
                          <w:rPr>
                            <w:color w:val="333333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pacing w:val="-2"/>
                            <w:sz w:val="12"/>
                          </w:rPr>
                          <w:t>ORAL</w:t>
                        </w:r>
                      </w:p>
                      <w:p>
                        <w:pPr>
                          <w:pStyle w:val="TableParagraph"/>
                          <w:spacing w:line="142" w:lineRule="exact"/>
                          <w:ind w:right="9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5</w:t>
                        </w:r>
                        <w:r>
                          <w:rPr>
                            <w:color w:val="333333"/>
                            <w:spacing w:val="37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100.00UI/ML</w:t>
                        </w:r>
                      </w:p>
                      <w:p>
                        <w:pPr>
                          <w:pStyle w:val="TableParagraph"/>
                          <w:ind w:left="275" w:right="219" w:firstLine="3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50ML</w:t>
                        </w:r>
                        <w:r>
                          <w:rPr>
                            <w:color w:val="333333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-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FRASCO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12" w:space="0" w:color="EDEDED"/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 MT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66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7918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sz="12" w:space="0" w:color="EDEDED"/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 MT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1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12" w:space="0" w:color="EDEDED"/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 MT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24" w:right="2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NISTATINA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100.000UI/ML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SUSP. (SABOR</w:t>
                        </w:r>
                        <w:r>
                          <w:rPr>
                            <w:color w:val="333333"/>
                            <w:spacing w:val="-3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CANELA)</w:t>
                        </w:r>
                        <w:r>
                          <w:rPr>
                            <w:color w:val="333333"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50ML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289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- PRATI -</w:t>
                        </w:r>
                        <w:r>
                          <w:rPr>
                            <w:color w:val="333333"/>
                            <w:spacing w:val="-3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PRATI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12" w:space="0" w:color="EDEDED"/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 MT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56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CAIXA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12" w:space="0" w:color="EDEDED"/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36" w:right="209" w:hanging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Cientifica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Médica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Hospitalar</w:t>
                        </w:r>
                        <w:r>
                          <w:rPr>
                            <w:color w:val="333333"/>
                            <w:spacing w:val="-3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Ltda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12" w:space="0" w:color="EDEDED"/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 MT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5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null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12" w:space="0" w:color="EDEDED"/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 MT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1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single" w:sz="12" w:space="0" w:color="EDEDED"/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 MT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50" w:right="61" w:firstLine="113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R$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6,2500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12" w:space="0" w:color="EDEDED"/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 MT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83" w:right="27" w:firstLine="113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R$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0,0000</w:t>
                        </w:r>
                      </w:p>
                    </w:tc>
                    <w:tc>
                      <w:tcPr>
                        <w:tcW w:w="1621" w:type="dxa"/>
                        <w:gridSpan w:val="2"/>
                        <w:tcBorders>
                          <w:top w:val="single" w:sz="12" w:space="0" w:color="EDEDED"/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 MT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865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30</w:t>
                        </w:r>
                        <w:r>
                          <w:rPr>
                            <w:color w:val="333333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Frasco</w:t>
                        </w:r>
                      </w:p>
                    </w:tc>
                    <w:tc>
                      <w:tcPr>
                        <w:tcW w:w="678" w:type="dxa"/>
                        <w:tcBorders>
                          <w:top w:val="single" w:sz="12" w:space="0" w:color="EDEDED"/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 MT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20" w:right="43" w:firstLine="175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R$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187,5000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12" w:space="0" w:color="EDEDED"/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left="113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Danielly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Evelyn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Pereira Da</w:t>
                        </w:r>
                        <w:r>
                          <w:rPr>
                            <w:color w:val="333333"/>
                            <w:spacing w:val="-3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Cruz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 MT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44" w:lineRule="exact" w:before="1"/>
                          <w:ind w:left="78" w:right="-1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23/05/2023</w:t>
                        </w:r>
                      </w:p>
                      <w:p>
                        <w:pPr>
                          <w:pStyle w:val="TableParagraph"/>
                          <w:spacing w:line="144" w:lineRule="exact"/>
                          <w:ind w:left="111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11:45</w:t>
                        </w:r>
                      </w:p>
                    </w:tc>
                  </w:tr>
                  <w:tr>
                    <w:trPr>
                      <w:trHeight w:val="506" w:hRule="atLeast"/>
                    </w:trPr>
                    <w:tc>
                      <w:tcPr>
                        <w:tcW w:w="3106" w:type="dxa"/>
                        <w:gridSpan w:val="4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813" w:type="dxa"/>
                        <w:gridSpan w:val="5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12" w:type="dxa"/>
                        <w:gridSpan w:val="2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587" w:right="51" w:firstLine="7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333333"/>
                            <w:sz w:val="12"/>
                          </w:rPr>
                          <w:t>Total</w:t>
                        </w:r>
                        <w:r>
                          <w:rPr>
                            <w:b/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sz w:val="12"/>
                          </w:rPr>
                          <w:t>Parcial:</w:t>
                        </w:r>
                      </w:p>
                    </w:tc>
                    <w:tc>
                      <w:tcPr>
                        <w:tcW w:w="1003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 MT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36" w:right="12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230.0</w:t>
                        </w:r>
                      </w:p>
                    </w:tc>
                    <w:tc>
                      <w:tcPr>
                        <w:tcW w:w="1378" w:type="dxa"/>
                        <w:gridSpan w:val="2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115" w:right="748" w:firstLine="180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R$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975,5000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106" w:type="dxa"/>
                        <w:gridSpan w:val="4"/>
                        <w:tcBorders>
                          <w:top w:val="single" w:sz="12" w:space="0" w:color="EDEDED"/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813" w:type="dxa"/>
                        <w:gridSpan w:val="5"/>
                        <w:tcBorders>
                          <w:top w:val="single" w:sz="12" w:space="0" w:color="EDEDED"/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506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Total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de</w:t>
                        </w:r>
                        <w:r>
                          <w:rPr>
                            <w:color w:val="333333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Itens</w:t>
                        </w:r>
                        <w:r>
                          <w:rPr>
                            <w:color w:val="333333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da</w:t>
                        </w:r>
                        <w:r>
                          <w:rPr>
                            <w:color w:val="333333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Cotação: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6    </w:t>
                        </w:r>
                        <w:r>
                          <w:rPr>
                            <w:color w:val="333333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Total</w:t>
                        </w:r>
                        <w:r>
                          <w:rPr>
                            <w:color w:val="333333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de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Itens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Impressos:</w:t>
                        </w:r>
                        <w:r>
                          <w:rPr>
                            <w:color w:val="333333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1112" w:type="dxa"/>
                        <w:gridSpan w:val="2"/>
                        <w:tcBorders>
                          <w:top w:val="single" w:sz="12" w:space="0" w:color="EDEDED"/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  <w:tcBorders>
                          <w:top w:val="single" w:sz="12" w:space="0" w:color="EDEDED"/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78" w:type="dxa"/>
                        <w:gridSpan w:val="2"/>
                        <w:tcBorders>
                          <w:top w:val="single" w:sz="12" w:space="0" w:color="EDEDED"/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702" w:hRule="atLeast"/>
                    </w:trPr>
                    <w:tc>
                      <w:tcPr>
                        <w:tcW w:w="3106" w:type="dxa"/>
                        <w:gridSpan w:val="4"/>
                        <w:tcBorders>
                          <w:top w:val="single" w:sz="12" w:space="0" w:color="EDEDED"/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 MT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25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333333"/>
                            <w:sz w:val="12"/>
                          </w:rPr>
                          <w:t>Produto    </w:t>
                        </w:r>
                        <w:r>
                          <w:rPr>
                            <w:b/>
                            <w:color w:val="333333"/>
                            <w:spacing w:val="1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sz w:val="12"/>
                          </w:rPr>
                          <w:t>Código</w:t>
                        </w:r>
                        <w:r>
                          <w:rPr>
                            <w:b/>
                            <w:color w:val="333333"/>
                            <w:spacing w:val="24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position w:val="8"/>
                            <w:sz w:val="12"/>
                          </w:rPr>
                          <w:t>Programação   </w:t>
                        </w:r>
                        <w:r>
                          <w:rPr>
                            <w:b/>
                            <w:color w:val="333333"/>
                            <w:spacing w:val="16"/>
                            <w:position w:val="8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sz w:val="12"/>
                          </w:rPr>
                          <w:t>Fabricante</w:t>
                        </w:r>
                      </w:p>
                    </w:tc>
                    <w:tc>
                      <w:tcPr>
                        <w:tcW w:w="3813" w:type="dxa"/>
                        <w:gridSpan w:val="5"/>
                        <w:tcBorders>
                          <w:top w:val="single" w:sz="12" w:space="0" w:color="EDEDED"/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 MT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6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333333"/>
                            <w:sz w:val="12"/>
                          </w:rPr>
                          <w:t>Embalagem  </w:t>
                        </w:r>
                        <w:r>
                          <w:rPr>
                            <w:b/>
                            <w:color w:val="333333"/>
                            <w:spacing w:val="32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sz w:val="12"/>
                          </w:rPr>
                          <w:t>Fornecedor</w:t>
                        </w:r>
                        <w:r>
                          <w:rPr>
                            <w:b/>
                            <w:color w:val="333333"/>
                            <w:spacing w:val="66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sz w:val="12"/>
                          </w:rPr>
                          <w:t>Comentário</w:t>
                        </w:r>
                        <w:r>
                          <w:rPr>
                            <w:b/>
                            <w:color w:val="333333"/>
                            <w:spacing w:val="51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sz w:val="12"/>
                          </w:rPr>
                          <w:t>Justificativa  </w:t>
                        </w:r>
                        <w:r>
                          <w:rPr>
                            <w:b/>
                            <w:color w:val="333333"/>
                            <w:spacing w:val="34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position w:val="8"/>
                            <w:sz w:val="12"/>
                          </w:rPr>
                          <w:t>Preço</w:t>
                        </w:r>
                      </w:p>
                    </w:tc>
                    <w:tc>
                      <w:tcPr>
                        <w:tcW w:w="1112" w:type="dxa"/>
                        <w:gridSpan w:val="2"/>
                        <w:tcBorders>
                          <w:top w:val="single" w:sz="12" w:space="0" w:color="EDEDED"/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 MT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9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333333"/>
                            <w:position w:val="8"/>
                            <w:sz w:val="12"/>
                          </w:rPr>
                          <w:t>Preço  </w:t>
                        </w:r>
                        <w:r>
                          <w:rPr>
                            <w:b/>
                            <w:color w:val="333333"/>
                            <w:spacing w:val="9"/>
                            <w:position w:val="8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sz w:val="12"/>
                          </w:rPr>
                          <w:t>Rent(%)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12" w:space="0" w:color="EDEDED"/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 MT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36" w:right="12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333333"/>
                            <w:sz w:val="12"/>
                          </w:rPr>
                          <w:t>Quantidade</w:t>
                        </w:r>
                      </w:p>
                    </w:tc>
                    <w:tc>
                      <w:tcPr>
                        <w:tcW w:w="1378" w:type="dxa"/>
                        <w:gridSpan w:val="2"/>
                        <w:tcBorders>
                          <w:top w:val="single" w:sz="12" w:space="0" w:color="EDEDED"/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 MT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333333"/>
                            <w:sz w:val="12"/>
                          </w:rPr>
                          <w:t>Valor</w:t>
                        </w:r>
                        <w:r>
                          <w:rPr>
                            <w:b/>
                            <w:color w:val="333333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sz w:val="12"/>
                          </w:rPr>
                          <w:t>Total  </w:t>
                        </w:r>
                        <w:r>
                          <w:rPr>
                            <w:b/>
                            <w:color w:val="333333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sz w:val="12"/>
                          </w:rPr>
                          <w:t>Usuário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106" w:type="dxa"/>
                        <w:gridSpan w:val="4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813" w:type="dxa"/>
                        <w:gridSpan w:val="5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12" w:type="dxa"/>
                        <w:gridSpan w:val="2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03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78" w:type="dxa"/>
                        <w:gridSpan w:val="2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25" w:lineRule="exact" w:before="113"/>
                          <w:ind w:left="857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Danielly</w:t>
                        </w:r>
                      </w:p>
                    </w:tc>
                  </w:tr>
                  <w:tr>
                    <w:trPr>
                      <w:trHeight w:val="966" w:hRule="atLeast"/>
                    </w:trPr>
                    <w:tc>
                      <w:tcPr>
                        <w:tcW w:w="1526" w:type="dxa"/>
                        <w:gridSpan w:val="2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 MT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44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DIPIRONA</w:t>
                        </w:r>
                      </w:p>
                      <w:p>
                        <w:pPr>
                          <w:pStyle w:val="TableParagraph"/>
                          <w:tabs>
                            <w:tab w:pos="1002" w:val="left" w:leader="none"/>
                          </w:tabs>
                          <w:ind w:left="120" w:right="254" w:hanging="121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3   </w:t>
                        </w:r>
                        <w:r>
                          <w:rPr>
                            <w:color w:val="333333"/>
                            <w:spacing w:val="3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500</w:t>
                        </w:r>
                        <w:r>
                          <w:rPr>
                            <w:color w:val="333333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MG</w:t>
                        </w:r>
                        <w:r>
                          <w:rPr>
                            <w:color w:val="333333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-</w:t>
                          <w:tab/>
                          <w:t>5020</w:t>
                        </w:r>
                        <w:r>
                          <w:rPr>
                            <w:color w:val="333333"/>
                            <w:spacing w:val="-3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COMPRIMIDO</w:t>
                        </w:r>
                      </w:p>
                    </w:tc>
                    <w:tc>
                      <w:tcPr>
                        <w:tcW w:w="525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 MT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1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1055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290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DIPIRONA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SODICA,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PRATI-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DONADUZZI</w:t>
                        </w:r>
                      </w:p>
                    </w:tc>
                    <w:tc>
                      <w:tcPr>
                        <w:tcW w:w="2603" w:type="dxa"/>
                        <w:gridSpan w:val="3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tabs>
                            <w:tab w:pos="912" w:val="left" w:leader="none"/>
                            <w:tab w:pos="1018" w:val="left" w:leader="none"/>
                            <w:tab w:pos="1767" w:val="left" w:leader="none"/>
                            <w:tab w:pos="1832" w:val="left" w:leader="none"/>
                          </w:tabs>
                          <w:spacing w:before="2"/>
                          <w:ind w:left="180" w:right="275" w:hanging="109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500</w:t>
                        </w:r>
                        <w:r>
                          <w:rPr>
                            <w:color w:val="333333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MG</w:t>
                        </w:r>
                        <w:r>
                          <w:rPr>
                            <w:color w:val="333333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COM</w:t>
                          <w:tab/>
                          <w:tab/>
                          <w:t>Distrimix</w:t>
                          <w:tab/>
                          <w:t>DIPIRONA</w:t>
                        </w:r>
                        <w:r>
                          <w:rPr>
                            <w:color w:val="333333"/>
                            <w:spacing w:val="-3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CT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BL</w:t>
                        </w:r>
                        <w:r>
                          <w:rPr>
                            <w:color w:val="333333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AL</w:t>
                          <w:tab/>
                          <w:t>Distribuidora</w:t>
                          <w:tab/>
                          <w:tab/>
                          <w:t>SODICA</w:t>
                        </w:r>
                      </w:p>
                      <w:p>
                        <w:pPr>
                          <w:pStyle w:val="TableParagraph"/>
                          <w:tabs>
                            <w:tab w:pos="1179" w:val="left" w:leader="none"/>
                            <w:tab w:pos="1817" w:val="left" w:leader="none"/>
                          </w:tabs>
                          <w:spacing w:line="142" w:lineRule="exact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PLAS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TRANS</w:t>
                        </w:r>
                        <w:r>
                          <w:rPr>
                            <w:color w:val="333333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X</w:t>
                          <w:tab/>
                          <w:t>De</w:t>
                          <w:tab/>
                          <w:t>500MG</w:t>
                        </w:r>
                        <w:r>
                          <w:rPr>
                            <w:color w:val="333333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tabs>
                            <w:tab w:pos="1136" w:val="left" w:leader="none"/>
                            <w:tab w:pos="1712" w:val="left" w:leader="none"/>
                            <w:tab w:pos="1883" w:val="left" w:leader="none"/>
                          </w:tabs>
                          <w:ind w:left="252" w:right="220" w:hanging="88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500</w:t>
                        </w:r>
                        <w:r>
                          <w:rPr>
                            <w:color w:val="333333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(EMB   </w:t>
                        </w:r>
                        <w:r>
                          <w:rPr>
                            <w:color w:val="333333"/>
                            <w:spacing w:val="3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Medicamentos</w:t>
                          <w:tab/>
                          <w:tab/>
                          <w:t>PRATI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MULT)</w:t>
                          <w:tab/>
                          <w:t>Ltda</w:t>
                          <w:tab/>
                          <w:t>DONADUZZI</w:t>
                        </w:r>
                      </w:p>
                    </w:tc>
                    <w:tc>
                      <w:tcPr>
                        <w:tcW w:w="515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 MT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1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695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 MT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50" w:right="61" w:firstLine="113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R$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0,1675</w:t>
                        </w:r>
                      </w:p>
                    </w:tc>
                    <w:tc>
                      <w:tcPr>
                        <w:tcW w:w="494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 MT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83" w:right="27" w:firstLine="113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R$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0,0000</w:t>
                        </w:r>
                      </w:p>
                    </w:tc>
                    <w:tc>
                      <w:tcPr>
                        <w:tcW w:w="1621" w:type="dxa"/>
                        <w:gridSpan w:val="2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 MT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649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5000</w:t>
                        </w:r>
                        <w:r>
                          <w:rPr>
                            <w:color w:val="333333"/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Comprimido</w:t>
                        </w:r>
                      </w:p>
                    </w:tc>
                    <w:tc>
                      <w:tcPr>
                        <w:tcW w:w="678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 MT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20" w:right="43" w:firstLine="175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R$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837,5000</w:t>
                        </w:r>
                      </w:p>
                    </w:tc>
                    <w:tc>
                      <w:tcPr>
                        <w:tcW w:w="700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13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Evelyn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Pereira Da</w:t>
                        </w:r>
                        <w:r>
                          <w:rPr>
                            <w:color w:val="333333"/>
                            <w:spacing w:val="-3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Cruz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 MT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44" w:lineRule="exact"/>
                          <w:ind w:left="78" w:right="-1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23/05/2023</w:t>
                        </w:r>
                      </w:p>
                      <w:p>
                        <w:pPr>
                          <w:pStyle w:val="TableParagraph"/>
                          <w:spacing w:line="144" w:lineRule="exact"/>
                          <w:ind w:left="111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11:45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333333"/>
          <w:sz w:val="12"/>
        </w:rPr>
        <w:t>de</w:t>
      </w:r>
      <w:r>
        <w:rPr>
          <w:b/>
          <w:color w:val="333333"/>
          <w:spacing w:val="3"/>
          <w:sz w:val="12"/>
        </w:rPr>
        <w:t> </w:t>
      </w:r>
      <w:r>
        <w:rPr>
          <w:b/>
          <w:color w:val="333333"/>
          <w:sz w:val="12"/>
        </w:rPr>
        <w:t>Entrega</w:t>
        <w:tab/>
        <w:t>Unitário</w:t>
      </w:r>
      <w:r>
        <w:rPr>
          <w:b/>
          <w:color w:val="333333"/>
          <w:spacing w:val="30"/>
          <w:sz w:val="12"/>
        </w:rPr>
        <w:t> </w:t>
      </w:r>
      <w:r>
        <w:rPr>
          <w:b/>
          <w:color w:val="333333"/>
          <w:sz w:val="12"/>
        </w:rPr>
        <w:t>Fábrica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16"/>
        </w:rPr>
      </w:pPr>
      <w:r>
        <w:rPr/>
        <w:pict>
          <v:shape style="position:absolute;margin-left:560.462891pt;margin-top:11.717104pt;width:.7pt;height:1.35pt;mso-position-horizontal-relative:page;mso-position-vertical-relative:paragraph;z-index:-15721984;mso-wrap-distance-left:0;mso-wrap-distance-right:0" coordorigin="11209,234" coordsize="14,27" path="m11222,260l11209,260,11209,247,11222,234,11222,260xe" filled="true" fillcolor="#ededed" stroked="false">
            <v:path arrowok="t"/>
            <v:fill type="solid"/>
            <w10:wrap type="topAndBottom"/>
          </v:shape>
        </w:pict>
      </w:r>
    </w:p>
    <w:p>
      <w:pPr>
        <w:spacing w:after="0" w:line="240" w:lineRule="auto"/>
        <w:rPr>
          <w:sz w:val="16"/>
        </w:rPr>
        <w:sectPr>
          <w:pgSz w:w="11900" w:h="16840"/>
          <w:pgMar w:header="274" w:footer="0" w:top="520" w:bottom="0" w:left="420" w:right="420"/>
        </w:sectPr>
      </w:pPr>
    </w:p>
    <w:p>
      <w:pPr>
        <w:spacing w:before="86"/>
        <w:ind w:left="7888" w:right="-12" w:firstLine="75"/>
        <w:jc w:val="left"/>
        <w:rPr>
          <w:b/>
          <w:sz w:val="12"/>
        </w:rPr>
      </w:pPr>
      <w:r>
        <w:rPr>
          <w:b/>
          <w:color w:val="333333"/>
          <w:sz w:val="12"/>
        </w:rPr>
        <w:t>Total</w:t>
      </w:r>
      <w:r>
        <w:rPr>
          <w:b/>
          <w:color w:val="333333"/>
          <w:spacing w:val="1"/>
          <w:sz w:val="12"/>
        </w:rPr>
        <w:t> </w:t>
      </w:r>
      <w:r>
        <w:rPr>
          <w:b/>
          <w:color w:val="333333"/>
          <w:sz w:val="12"/>
        </w:rPr>
        <w:t>Parcial:</w:t>
      </w:r>
    </w:p>
    <w:p>
      <w:pPr>
        <w:tabs>
          <w:tab w:pos="1322" w:val="left" w:leader="none"/>
        </w:tabs>
        <w:spacing w:line="182" w:lineRule="exact" w:before="81"/>
        <w:ind w:left="344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sz w:val="12"/>
        </w:rPr>
        <w:t>5000.0</w:t>
        <w:tab/>
      </w:r>
      <w:r>
        <w:rPr>
          <w:color w:val="333333"/>
          <w:position w:val="7"/>
          <w:sz w:val="12"/>
        </w:rPr>
        <w:t>R$</w:t>
      </w:r>
    </w:p>
    <w:p>
      <w:pPr>
        <w:spacing w:line="112" w:lineRule="exact" w:before="0"/>
        <w:ind w:left="1126" w:right="1009" w:firstLine="0"/>
        <w:jc w:val="center"/>
        <w:rPr>
          <w:sz w:val="12"/>
        </w:rPr>
      </w:pPr>
      <w:r>
        <w:rPr>
          <w:color w:val="333333"/>
          <w:sz w:val="12"/>
        </w:rPr>
        <w:t>837,5000</w:t>
      </w:r>
    </w:p>
    <w:p>
      <w:pPr>
        <w:spacing w:after="0" w:line="112" w:lineRule="exact"/>
        <w:jc w:val="center"/>
        <w:rPr>
          <w:sz w:val="12"/>
        </w:rPr>
        <w:sectPr>
          <w:type w:val="continuous"/>
          <w:pgSz w:w="11900" w:h="16840"/>
          <w:pgMar w:top="520" w:bottom="0" w:left="420" w:right="420"/>
          <w:cols w:num="2" w:equalWidth="0">
            <w:col w:w="8350" w:space="40"/>
            <w:col w:w="2670"/>
          </w:cols>
        </w:sectPr>
      </w:pPr>
    </w:p>
    <w:p>
      <w:pPr>
        <w:spacing w:line="240" w:lineRule="auto" w:before="9" w:after="1"/>
        <w:rPr>
          <w:sz w:val="9"/>
        </w:rPr>
      </w:pPr>
    </w:p>
    <w:p>
      <w:pPr>
        <w:spacing w:line="26" w:lineRule="exact"/>
        <w:ind w:left="382" w:right="0" w:firstLine="0"/>
        <w:rPr>
          <w:sz w:val="2"/>
        </w:rPr>
      </w:pPr>
      <w:r>
        <w:rPr>
          <w:position w:val="0"/>
          <w:sz w:val="2"/>
        </w:rPr>
        <w:pict>
          <v:group style="width:521.0500pt;height:1.35pt;mso-position-horizontal-relative:char;mso-position-vertical-relative:line" coordorigin="0,0" coordsize="10421,27">
            <v:rect style="position:absolute;left:0;top:0;width:10421;height:14" filled="true" fillcolor="#999999" stroked="false">
              <v:fill type="solid"/>
            </v:rect>
            <v:shape style="position:absolute;left:-1;top:0;width:10421;height:27" coordorigin="0,0" coordsize="10421,27" path="m10420,0l10407,13,0,13,0,26,10407,26,10420,26,10420,13,10420,0xe" filled="true" fillcolor="#ededed" stroked="false">
              <v:path arrowok="t"/>
              <v:fill type="solid"/>
            </v:shape>
            <v:shape style="position:absolute;left:0;top:0;width:14;height:27" coordorigin="0,0" coordsize="14,27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before="102"/>
        <w:ind w:left="3979" w:right="3858" w:firstLine="0"/>
        <w:jc w:val="center"/>
        <w:rPr>
          <w:sz w:val="12"/>
        </w:rPr>
      </w:pPr>
      <w:r>
        <w:rPr/>
        <w:pict>
          <v:group style="position:absolute;margin-left:40.112999pt;margin-top:18.293674pt;width:521.0500pt;height:1.35pt;mso-position-horizontal-relative:page;mso-position-vertical-relative:paragraph;z-index:-15720960;mso-wrap-distance-left:0;mso-wrap-distance-right:0" coordorigin="802,366" coordsize="10421,27">
            <v:rect style="position:absolute;left:802;top:365;width:10421;height:14" filled="true" fillcolor="#999999" stroked="false">
              <v:fill type="solid"/>
            </v:rect>
            <v:shape style="position:absolute;left:802;top:365;width:10421;height:27" coordorigin="802,366" coordsize="10421,27" path="m11222,366l11209,379,802,379,802,392,11209,392,11222,392,11222,379,11222,366xe" filled="true" fillcolor="#ededed" stroked="false">
              <v:path arrowok="t"/>
              <v:fill type="solid"/>
            </v:shape>
            <v:shape style="position:absolute;left:802;top:365;width:14;height:27" coordorigin="802,366" coordsize="14,27" path="m802,392l802,366,815,366,815,379,802,392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sz w:val="12"/>
        </w:rPr>
        <w:t>Total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de</w:t>
      </w:r>
      <w:r>
        <w:rPr>
          <w:color w:val="333333"/>
          <w:spacing w:val="2"/>
          <w:sz w:val="12"/>
        </w:rPr>
        <w:t> </w:t>
      </w:r>
      <w:r>
        <w:rPr>
          <w:color w:val="333333"/>
          <w:sz w:val="12"/>
        </w:rPr>
        <w:t>Itens</w:t>
      </w:r>
      <w:r>
        <w:rPr>
          <w:color w:val="333333"/>
          <w:spacing w:val="2"/>
          <w:sz w:val="12"/>
        </w:rPr>
        <w:t> </w:t>
      </w:r>
      <w:r>
        <w:rPr>
          <w:color w:val="333333"/>
          <w:sz w:val="12"/>
        </w:rPr>
        <w:t>da</w:t>
      </w:r>
      <w:r>
        <w:rPr>
          <w:color w:val="333333"/>
          <w:spacing w:val="2"/>
          <w:sz w:val="12"/>
        </w:rPr>
        <w:t> </w:t>
      </w:r>
      <w:r>
        <w:rPr>
          <w:color w:val="333333"/>
          <w:sz w:val="12"/>
        </w:rPr>
        <w:t>Cotação: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6    </w:t>
      </w:r>
      <w:r>
        <w:rPr>
          <w:color w:val="333333"/>
          <w:spacing w:val="3"/>
          <w:sz w:val="12"/>
        </w:rPr>
        <w:t> </w:t>
      </w:r>
      <w:r>
        <w:rPr>
          <w:color w:val="333333"/>
          <w:sz w:val="12"/>
        </w:rPr>
        <w:t>Total</w:t>
      </w:r>
      <w:r>
        <w:rPr>
          <w:color w:val="333333"/>
          <w:spacing w:val="2"/>
          <w:sz w:val="12"/>
        </w:rPr>
        <w:t> </w:t>
      </w:r>
      <w:r>
        <w:rPr>
          <w:color w:val="333333"/>
          <w:sz w:val="12"/>
        </w:rPr>
        <w:t>de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Itens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Impressos:</w:t>
      </w:r>
      <w:r>
        <w:rPr>
          <w:color w:val="333333"/>
          <w:spacing w:val="2"/>
          <w:sz w:val="12"/>
        </w:rPr>
        <w:t> </w:t>
      </w:r>
      <w:r>
        <w:rPr>
          <w:color w:val="333333"/>
          <w:sz w:val="12"/>
        </w:rPr>
        <w:t>1</w:t>
      </w:r>
    </w:p>
    <w:p>
      <w:pPr>
        <w:spacing w:line="240" w:lineRule="auto" w:before="11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00" w:h="16840"/>
          <w:pgMar w:top="520" w:bottom="0" w:left="420" w:right="420"/>
        </w:sectPr>
      </w:pPr>
    </w:p>
    <w:p>
      <w:pPr>
        <w:spacing w:line="146" w:lineRule="exact" w:before="97"/>
        <w:ind w:left="633" w:right="0" w:firstLine="0"/>
        <w:jc w:val="left"/>
        <w:rPr>
          <w:b/>
          <w:sz w:val="12"/>
        </w:rPr>
      </w:pPr>
      <w:r>
        <w:rPr>
          <w:b/>
          <w:color w:val="333333"/>
          <w:sz w:val="12"/>
        </w:rPr>
        <w:t>Produto    </w:t>
      </w:r>
      <w:r>
        <w:rPr>
          <w:b/>
          <w:color w:val="333333"/>
          <w:spacing w:val="15"/>
          <w:sz w:val="12"/>
        </w:rPr>
        <w:t> </w:t>
      </w:r>
      <w:r>
        <w:rPr>
          <w:b/>
          <w:color w:val="333333"/>
          <w:sz w:val="12"/>
        </w:rPr>
        <w:t>Código</w:t>
      </w:r>
      <w:r>
        <w:rPr>
          <w:b/>
          <w:color w:val="333333"/>
          <w:spacing w:val="19"/>
          <w:sz w:val="12"/>
        </w:rPr>
        <w:t> </w:t>
      </w:r>
      <w:r>
        <w:rPr>
          <w:b/>
          <w:color w:val="333333"/>
          <w:position w:val="7"/>
          <w:sz w:val="12"/>
        </w:rPr>
        <w:t>Programação</w:t>
      </w:r>
    </w:p>
    <w:p>
      <w:pPr>
        <w:spacing w:line="146" w:lineRule="exact" w:before="97"/>
        <w:ind w:left="97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Fabricante    </w:t>
      </w:r>
      <w:r>
        <w:rPr>
          <w:b/>
          <w:color w:val="333333"/>
          <w:spacing w:val="6"/>
          <w:sz w:val="12"/>
        </w:rPr>
        <w:t> </w:t>
      </w:r>
      <w:r>
        <w:rPr>
          <w:b/>
          <w:color w:val="333333"/>
          <w:sz w:val="12"/>
        </w:rPr>
        <w:t>Embalagem  </w:t>
      </w:r>
      <w:r>
        <w:rPr>
          <w:b/>
          <w:color w:val="333333"/>
          <w:spacing w:val="29"/>
          <w:sz w:val="12"/>
        </w:rPr>
        <w:t> </w:t>
      </w:r>
      <w:r>
        <w:rPr>
          <w:b/>
          <w:color w:val="333333"/>
          <w:sz w:val="12"/>
        </w:rPr>
        <w:t>Fornecedor</w:t>
      </w:r>
      <w:r>
        <w:rPr>
          <w:b/>
          <w:color w:val="333333"/>
          <w:spacing w:val="63"/>
          <w:sz w:val="12"/>
        </w:rPr>
        <w:t> </w:t>
      </w:r>
      <w:r>
        <w:rPr>
          <w:b/>
          <w:color w:val="333333"/>
          <w:sz w:val="12"/>
        </w:rPr>
        <w:t>Comentário</w:t>
      </w:r>
      <w:r>
        <w:rPr>
          <w:b/>
          <w:color w:val="333333"/>
          <w:spacing w:val="50"/>
          <w:sz w:val="12"/>
        </w:rPr>
        <w:t> </w:t>
      </w:r>
      <w:r>
        <w:rPr>
          <w:b/>
          <w:color w:val="333333"/>
          <w:sz w:val="12"/>
        </w:rPr>
        <w:t>Justificativa   </w:t>
      </w:r>
      <w:r>
        <w:rPr>
          <w:b/>
          <w:color w:val="333333"/>
          <w:spacing w:val="28"/>
          <w:sz w:val="12"/>
        </w:rPr>
        <w:t> </w:t>
      </w:r>
      <w:r>
        <w:rPr>
          <w:b/>
          <w:color w:val="333333"/>
          <w:position w:val="7"/>
          <w:sz w:val="12"/>
        </w:rPr>
        <w:t>Preço</w:t>
      </w:r>
    </w:p>
    <w:p>
      <w:pPr>
        <w:spacing w:line="142" w:lineRule="exact" w:before="102"/>
        <w:ind w:left="142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Preço</w:t>
      </w:r>
    </w:p>
    <w:p>
      <w:pPr>
        <w:spacing w:line="240" w:lineRule="auto" w:before="10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spacing w:line="76" w:lineRule="exact" w:before="1"/>
        <w:ind w:left="63" w:right="0" w:firstLine="0"/>
        <w:jc w:val="left"/>
        <w:rPr>
          <w:b/>
          <w:sz w:val="12"/>
        </w:rPr>
      </w:pPr>
      <w:r>
        <w:rPr>
          <w:b/>
          <w:color w:val="333333"/>
          <w:sz w:val="12"/>
        </w:rPr>
        <w:t>Rent(%)    </w:t>
      </w:r>
      <w:r>
        <w:rPr>
          <w:b/>
          <w:color w:val="333333"/>
          <w:spacing w:val="4"/>
          <w:sz w:val="12"/>
        </w:rPr>
        <w:t> </w:t>
      </w:r>
      <w:r>
        <w:rPr>
          <w:b/>
          <w:color w:val="333333"/>
          <w:sz w:val="12"/>
        </w:rPr>
        <w:t>Quantidade    </w:t>
      </w:r>
      <w:r>
        <w:rPr>
          <w:b/>
          <w:color w:val="333333"/>
          <w:spacing w:val="11"/>
          <w:sz w:val="12"/>
        </w:rPr>
        <w:t> </w:t>
      </w:r>
      <w:r>
        <w:rPr>
          <w:b/>
          <w:color w:val="333333"/>
          <w:sz w:val="12"/>
        </w:rPr>
        <w:t>Valor</w:t>
      </w:r>
      <w:r>
        <w:rPr>
          <w:b/>
          <w:color w:val="333333"/>
          <w:spacing w:val="3"/>
          <w:sz w:val="12"/>
        </w:rPr>
        <w:t> </w:t>
      </w:r>
      <w:r>
        <w:rPr>
          <w:b/>
          <w:color w:val="333333"/>
          <w:sz w:val="12"/>
        </w:rPr>
        <w:t>Total  </w:t>
      </w:r>
      <w:r>
        <w:rPr>
          <w:b/>
          <w:color w:val="333333"/>
          <w:spacing w:val="5"/>
          <w:sz w:val="12"/>
        </w:rPr>
        <w:t> </w:t>
      </w:r>
      <w:r>
        <w:rPr>
          <w:b/>
          <w:color w:val="333333"/>
          <w:sz w:val="12"/>
        </w:rPr>
        <w:t>Usuário</w:t>
      </w:r>
    </w:p>
    <w:p>
      <w:pPr>
        <w:spacing w:after="0" w:line="76" w:lineRule="exact"/>
        <w:jc w:val="left"/>
        <w:rPr>
          <w:sz w:val="12"/>
        </w:rPr>
        <w:sectPr>
          <w:type w:val="continuous"/>
          <w:pgSz w:w="11900" w:h="16840"/>
          <w:pgMar w:top="520" w:bottom="0" w:left="420" w:right="420"/>
          <w:cols w:num="4" w:equalWidth="0">
            <w:col w:w="2596" w:space="40"/>
            <w:col w:w="4579" w:space="39"/>
            <w:col w:w="489" w:space="39"/>
            <w:col w:w="3278"/>
          </w:cols>
        </w:sectPr>
      </w:pPr>
    </w:p>
    <w:p>
      <w:pPr>
        <w:tabs>
          <w:tab w:pos="6794" w:val="left" w:leader="none"/>
        </w:tabs>
        <w:spacing w:before="2"/>
        <w:ind w:left="1856" w:right="0" w:firstLine="0"/>
        <w:jc w:val="left"/>
        <w:rPr>
          <w:b/>
          <w:sz w:val="12"/>
        </w:rPr>
      </w:pPr>
      <w:r>
        <w:rPr/>
        <w:pict>
          <v:group style="position:absolute;margin-left:40.112999pt;margin-top:12.639975pt;width:521.0500pt;height:1.35pt;mso-position-horizontal-relative:page;mso-position-vertical-relative:paragraph;z-index:-15720448;mso-wrap-distance-left:0;mso-wrap-distance-right:0" coordorigin="802,253" coordsize="10421,27">
            <v:rect style="position:absolute;left:802;top:252;width:10421;height:14" filled="true" fillcolor="#999999" stroked="false">
              <v:fill type="solid"/>
            </v:rect>
            <v:shape style="position:absolute;left:802;top:252;width:10421;height:27" coordorigin="802,253" coordsize="10421,27" path="m11222,253l11209,266,802,266,802,279,11209,279,11222,279,11222,266,11222,253xe" filled="true" fillcolor="#ededed" stroked="false">
              <v:path arrowok="t"/>
              <v:fill type="solid"/>
            </v:shape>
            <v:shape style="position:absolute;left:802;top:252;width:14;height:27" coordorigin="802,253" coordsize="14,27" path="m802,279l802,253,815,253,815,266,802,279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b/>
          <w:color w:val="333333"/>
          <w:sz w:val="12"/>
        </w:rPr>
        <w:t>de</w:t>
      </w:r>
      <w:r>
        <w:rPr>
          <w:b/>
          <w:color w:val="333333"/>
          <w:spacing w:val="3"/>
          <w:sz w:val="12"/>
        </w:rPr>
        <w:t> </w:t>
      </w:r>
      <w:r>
        <w:rPr>
          <w:b/>
          <w:color w:val="333333"/>
          <w:sz w:val="12"/>
        </w:rPr>
        <w:t>Entrega</w:t>
        <w:tab/>
        <w:t>Unitário</w:t>
      </w:r>
      <w:r>
        <w:rPr>
          <w:b/>
          <w:color w:val="333333"/>
          <w:spacing w:val="30"/>
          <w:sz w:val="12"/>
        </w:rPr>
        <w:t> </w:t>
      </w:r>
      <w:r>
        <w:rPr>
          <w:b/>
          <w:color w:val="333333"/>
          <w:sz w:val="12"/>
        </w:rPr>
        <w:t>Fábrica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520" w:bottom="0" w:left="420" w:right="420"/>
        </w:sectPr>
      </w:pPr>
    </w:p>
    <w:p>
      <w:pPr>
        <w:spacing w:line="240" w:lineRule="auto" w:before="8"/>
        <w:rPr>
          <w:b/>
          <w:sz w:val="18"/>
        </w:rPr>
      </w:pPr>
    </w:p>
    <w:p>
      <w:pPr>
        <w:spacing w:before="0"/>
        <w:ind w:left="662" w:right="31" w:hanging="151"/>
        <w:jc w:val="left"/>
        <w:rPr>
          <w:sz w:val="12"/>
        </w:rPr>
      </w:pPr>
      <w:r>
        <w:rPr>
          <w:color w:val="333333"/>
          <w:sz w:val="12"/>
        </w:rPr>
        <w:t>OCTREOTIDA</w:t>
      </w:r>
      <w:r>
        <w:rPr>
          <w:color w:val="333333"/>
          <w:spacing w:val="-35"/>
          <w:sz w:val="12"/>
        </w:rPr>
        <w:t> </w:t>
      </w:r>
      <w:r>
        <w:rPr>
          <w:color w:val="333333"/>
          <w:sz w:val="12"/>
        </w:rPr>
        <w:t>SOL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INJ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144" w:lineRule="exact" w:before="102"/>
        <w:ind w:left="733" w:right="19" w:hanging="222"/>
        <w:jc w:val="left"/>
        <w:rPr>
          <w:sz w:val="12"/>
        </w:rPr>
      </w:pPr>
      <w:r>
        <w:rPr>
          <w:color w:val="333333"/>
          <w:sz w:val="12"/>
        </w:rPr>
        <w:t>SANDOSTATIN</w:t>
      </w:r>
      <w:r>
        <w:rPr>
          <w:color w:val="333333"/>
          <w:w w:val="101"/>
          <w:sz w:val="12"/>
        </w:rPr>
        <w:t> </w:t>
      </w:r>
      <w:r>
        <w:rPr>
          <w:color w:val="333333"/>
          <w:sz w:val="12"/>
        </w:rPr>
        <w:t>0,1MG</w:t>
      </w:r>
    </w:p>
    <w:p>
      <w:pPr>
        <w:spacing w:line="240" w:lineRule="auto" w:before="8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512" w:right="29" w:firstLine="59"/>
        <w:jc w:val="left"/>
        <w:rPr>
          <w:sz w:val="12"/>
        </w:rPr>
      </w:pPr>
      <w:r>
        <w:rPr>
          <w:color w:val="333333"/>
          <w:sz w:val="12"/>
        </w:rPr>
        <w:t>Pro</w:t>
      </w:r>
      <w:r>
        <w:rPr>
          <w:color w:val="333333"/>
          <w:spacing w:val="2"/>
          <w:sz w:val="12"/>
        </w:rPr>
        <w:t> </w:t>
      </w:r>
      <w:r>
        <w:rPr>
          <w:color w:val="333333"/>
          <w:sz w:val="12"/>
        </w:rPr>
        <w:t>Health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Distribuidora</w:t>
      </w:r>
    </w:p>
    <w:p>
      <w:pPr>
        <w:spacing w:line="144" w:lineRule="exact" w:before="86"/>
        <w:ind w:left="497" w:right="1021" w:firstLine="0"/>
        <w:jc w:val="center"/>
        <w:rPr>
          <w:sz w:val="12"/>
        </w:rPr>
      </w:pPr>
      <w:r>
        <w:rPr/>
        <w:br w:type="column"/>
      </w:r>
      <w:r>
        <w:rPr>
          <w:color w:val="333333"/>
          <w:sz w:val="12"/>
        </w:rPr>
        <w:t>;4</w:t>
      </w:r>
      <w:r>
        <w:rPr>
          <w:color w:val="333333"/>
          <w:spacing w:val="2"/>
          <w:sz w:val="12"/>
        </w:rPr>
        <w:t> </w:t>
      </w:r>
      <w:r>
        <w:rPr>
          <w:color w:val="333333"/>
          <w:sz w:val="12"/>
        </w:rPr>
        <w:t>Bio</w:t>
      </w:r>
      <w:r>
        <w:rPr>
          <w:color w:val="333333"/>
          <w:spacing w:val="3"/>
          <w:sz w:val="12"/>
        </w:rPr>
        <w:t> </w:t>
      </w:r>
      <w:r>
        <w:rPr>
          <w:color w:val="333333"/>
          <w:sz w:val="12"/>
        </w:rPr>
        <w:t>-</w:t>
      </w:r>
    </w:p>
    <w:p>
      <w:pPr>
        <w:spacing w:line="144" w:lineRule="exact" w:before="0"/>
        <w:ind w:left="497" w:right="1021" w:firstLine="0"/>
        <w:jc w:val="center"/>
        <w:rPr>
          <w:sz w:val="12"/>
        </w:rPr>
      </w:pPr>
      <w:r>
        <w:rPr>
          <w:color w:val="333333"/>
          <w:sz w:val="12"/>
        </w:rPr>
        <w:t>Fornecedor</w:t>
      </w:r>
    </w:p>
    <w:p>
      <w:pPr>
        <w:tabs>
          <w:tab w:pos="1442" w:val="left" w:leader="none"/>
          <w:tab w:pos="1970" w:val="left" w:leader="none"/>
        </w:tabs>
        <w:spacing w:line="141" w:lineRule="exact" w:before="0"/>
        <w:ind w:left="525" w:right="0" w:firstLine="0"/>
        <w:jc w:val="left"/>
        <w:rPr>
          <w:sz w:val="12"/>
        </w:rPr>
      </w:pPr>
      <w:r>
        <w:rPr>
          <w:color w:val="333333"/>
          <w:sz w:val="12"/>
        </w:rPr>
        <w:t>não</w:t>
      </w:r>
      <w:r>
        <w:rPr>
          <w:color w:val="333333"/>
          <w:spacing w:val="2"/>
          <w:sz w:val="12"/>
        </w:rPr>
        <w:t> </w:t>
      </w:r>
      <w:r>
        <w:rPr>
          <w:color w:val="333333"/>
          <w:sz w:val="12"/>
        </w:rPr>
        <w:t>possui</w:t>
        <w:tab/>
      </w:r>
      <w:r>
        <w:rPr>
          <w:color w:val="333333"/>
          <w:position w:val="-6"/>
          <w:sz w:val="12"/>
        </w:rPr>
        <w:t>R$</w:t>
        <w:tab/>
        <w:t>R$</w:t>
      </w:r>
    </w:p>
    <w:p>
      <w:pPr>
        <w:spacing w:before="86"/>
        <w:ind w:left="1111" w:right="350" w:hanging="38"/>
        <w:jc w:val="left"/>
        <w:rPr>
          <w:sz w:val="12"/>
        </w:rPr>
      </w:pPr>
      <w:r>
        <w:rPr/>
        <w:br w:type="column"/>
      </w:r>
      <w:r>
        <w:rPr>
          <w:color w:val="333333"/>
          <w:sz w:val="12"/>
        </w:rPr>
        <w:t>Danielly</w:t>
      </w:r>
      <w:r>
        <w:rPr>
          <w:color w:val="333333"/>
          <w:spacing w:val="-35"/>
          <w:sz w:val="12"/>
        </w:rPr>
        <w:t> </w:t>
      </w:r>
      <w:r>
        <w:rPr>
          <w:color w:val="333333"/>
          <w:sz w:val="12"/>
        </w:rPr>
        <w:t>Evelyn</w:t>
      </w:r>
    </w:p>
    <w:p>
      <w:pPr>
        <w:tabs>
          <w:tab w:pos="1008" w:val="left" w:leader="none"/>
        </w:tabs>
        <w:spacing w:line="140" w:lineRule="exact" w:before="0"/>
        <w:ind w:left="512" w:right="0" w:firstLine="0"/>
        <w:jc w:val="left"/>
        <w:rPr>
          <w:sz w:val="12"/>
        </w:rPr>
      </w:pPr>
      <w:r>
        <w:rPr>
          <w:color w:val="333333"/>
          <w:position w:val="-6"/>
          <w:sz w:val="12"/>
        </w:rPr>
        <w:t>R$</w:t>
        <w:tab/>
      </w:r>
      <w:r>
        <w:rPr>
          <w:color w:val="333333"/>
          <w:sz w:val="12"/>
        </w:rPr>
        <w:t>Pereira Da</w:t>
      </w:r>
    </w:p>
    <w:p>
      <w:pPr>
        <w:spacing w:after="0" w:line="140" w:lineRule="exact"/>
        <w:jc w:val="left"/>
        <w:rPr>
          <w:sz w:val="12"/>
        </w:rPr>
        <w:sectPr>
          <w:type w:val="continuous"/>
          <w:pgSz w:w="11900" w:h="16840"/>
          <w:pgMar w:top="520" w:bottom="0" w:left="420" w:right="420"/>
          <w:cols w:num="5" w:equalWidth="0">
            <w:col w:w="1284" w:space="868"/>
            <w:col w:w="1340" w:space="397"/>
            <w:col w:w="1233" w:space="405"/>
            <w:col w:w="2153" w:space="1520"/>
            <w:col w:w="1860"/>
          </w:cols>
        </w:sectPr>
      </w:pPr>
    </w:p>
    <w:p>
      <w:pPr>
        <w:spacing w:line="103" w:lineRule="exact" w:before="0"/>
        <w:ind w:left="382" w:right="0" w:firstLine="0"/>
        <w:jc w:val="left"/>
        <w:rPr>
          <w:sz w:val="12"/>
        </w:rPr>
      </w:pPr>
      <w:r>
        <w:rPr>
          <w:color w:val="333333"/>
          <w:sz w:val="12"/>
        </w:rPr>
        <w:t>6</w:t>
      </w:r>
      <w:r>
        <w:rPr>
          <w:color w:val="333333"/>
          <w:spacing w:val="53"/>
          <w:sz w:val="12"/>
        </w:rPr>
        <w:t> </w:t>
      </w:r>
      <w:r>
        <w:rPr>
          <w:color w:val="333333"/>
          <w:sz w:val="12"/>
        </w:rPr>
        <w:t>0.1MG/</w:t>
      </w:r>
      <w:r>
        <w:rPr>
          <w:color w:val="333333"/>
          <w:spacing w:val="-1"/>
          <w:sz w:val="12"/>
        </w:rPr>
        <w:t> </w:t>
      </w:r>
      <w:r>
        <w:rPr>
          <w:color w:val="333333"/>
          <w:sz w:val="12"/>
        </w:rPr>
        <w:t>ML</w:t>
      </w:r>
      <w:r>
        <w:rPr>
          <w:color w:val="333333"/>
          <w:spacing w:val="-2"/>
          <w:sz w:val="12"/>
        </w:rPr>
        <w:t> </w:t>
      </w:r>
      <w:r>
        <w:rPr>
          <w:color w:val="333333"/>
          <w:sz w:val="12"/>
        </w:rPr>
        <w:t>-</w:t>
      </w:r>
    </w:p>
    <w:p>
      <w:pPr>
        <w:spacing w:before="0"/>
        <w:ind w:left="767" w:right="1" w:hanging="210"/>
        <w:jc w:val="left"/>
        <w:rPr>
          <w:sz w:val="12"/>
        </w:rPr>
      </w:pPr>
      <w:r>
        <w:rPr>
          <w:color w:val="333333"/>
          <w:sz w:val="12"/>
        </w:rPr>
        <w:t>AMPOLA DE</w:t>
      </w:r>
      <w:r>
        <w:rPr>
          <w:color w:val="333333"/>
          <w:spacing w:val="-35"/>
          <w:sz w:val="12"/>
        </w:rPr>
        <w:t> </w:t>
      </w:r>
      <w:r>
        <w:rPr>
          <w:color w:val="333333"/>
          <w:sz w:val="12"/>
        </w:rPr>
        <w:t>1ML</w:t>
      </w:r>
    </w:p>
    <w:p>
      <w:pPr>
        <w:tabs>
          <w:tab w:pos="914" w:val="left" w:leader="none"/>
        </w:tabs>
        <w:spacing w:line="104" w:lineRule="exact" w:before="0"/>
        <w:ind w:left="100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sz w:val="12"/>
        </w:rPr>
        <w:t>18422</w:t>
        <w:tab/>
      </w:r>
      <w:r>
        <w:rPr>
          <w:color w:val="333333"/>
          <w:spacing w:val="-6"/>
          <w:sz w:val="12"/>
        </w:rPr>
        <w:t>-</w:t>
      </w:r>
    </w:p>
    <w:p>
      <w:pPr>
        <w:spacing w:before="24"/>
        <w:ind w:left="505" w:right="-10" w:hanging="123"/>
        <w:jc w:val="left"/>
        <w:rPr>
          <w:sz w:val="12"/>
        </w:rPr>
      </w:pPr>
      <w:r>
        <w:rPr/>
        <w:br w:type="column"/>
      </w:r>
      <w:r>
        <w:rPr>
          <w:color w:val="333333"/>
          <w:sz w:val="12"/>
        </w:rPr>
        <w:t>OCTREOTIDA -</w:t>
      </w:r>
      <w:r>
        <w:rPr>
          <w:color w:val="333333"/>
          <w:spacing w:val="-35"/>
          <w:sz w:val="12"/>
        </w:rPr>
        <w:t> </w:t>
      </w:r>
      <w:r>
        <w:rPr>
          <w:color w:val="333333"/>
          <w:sz w:val="12"/>
        </w:rPr>
        <w:t>NOVARTIS</w:t>
      </w:r>
    </w:p>
    <w:p>
      <w:pPr>
        <w:tabs>
          <w:tab w:pos="1171" w:val="left" w:leader="none"/>
        </w:tabs>
        <w:spacing w:line="103" w:lineRule="exact" w:before="0"/>
        <w:ind w:left="338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sz w:val="12"/>
        </w:rPr>
        <w:t>FR</w:t>
        <w:tab/>
        <w:t>de</w:t>
      </w:r>
    </w:p>
    <w:p>
      <w:pPr>
        <w:spacing w:before="0"/>
        <w:ind w:left="953" w:right="-6" w:hanging="102"/>
        <w:jc w:val="left"/>
        <w:rPr>
          <w:sz w:val="12"/>
        </w:rPr>
      </w:pPr>
      <w:r>
        <w:rPr>
          <w:color w:val="333333"/>
          <w:sz w:val="12"/>
        </w:rPr>
        <w:t>Medicamentos</w:t>
      </w:r>
      <w:r>
        <w:rPr>
          <w:color w:val="333333"/>
          <w:spacing w:val="-35"/>
          <w:sz w:val="12"/>
        </w:rPr>
        <w:t> </w:t>
      </w:r>
      <w:r>
        <w:rPr>
          <w:color w:val="333333"/>
          <w:sz w:val="12"/>
        </w:rPr>
        <w:t>Eirelli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-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Me</w:t>
      </w:r>
    </w:p>
    <w:p>
      <w:pPr>
        <w:tabs>
          <w:tab w:pos="777" w:val="left" w:leader="none"/>
          <w:tab w:pos="3466" w:val="left" w:leader="none"/>
        </w:tabs>
        <w:spacing w:line="148" w:lineRule="auto" w:before="0"/>
        <w:ind w:left="350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sz w:val="12"/>
        </w:rPr>
        <w:t>.</w:t>
        <w:tab/>
        <w:t>disponibilidade</w:t>
      </w:r>
      <w:r>
        <w:rPr>
          <w:color w:val="333333"/>
          <w:spacing w:val="19"/>
          <w:sz w:val="12"/>
        </w:rPr>
        <w:t> </w:t>
      </w:r>
      <w:r>
        <w:rPr>
          <w:color w:val="333333"/>
          <w:position w:val="-6"/>
          <w:sz w:val="12"/>
        </w:rPr>
        <w:t>158,0000</w:t>
      </w:r>
      <w:r>
        <w:rPr>
          <w:color w:val="333333"/>
          <w:spacing w:val="63"/>
          <w:position w:val="-6"/>
          <w:sz w:val="12"/>
        </w:rPr>
        <w:t> </w:t>
      </w:r>
      <w:r>
        <w:rPr>
          <w:color w:val="333333"/>
          <w:position w:val="-6"/>
          <w:sz w:val="12"/>
        </w:rPr>
        <w:t>0,0000</w:t>
        <w:tab/>
      </w:r>
      <w:r>
        <w:rPr>
          <w:color w:val="333333"/>
          <w:spacing w:val="-1"/>
          <w:sz w:val="12"/>
        </w:rPr>
        <w:t>80</w:t>
      </w:r>
      <w:r>
        <w:rPr>
          <w:color w:val="333333"/>
          <w:spacing w:val="-7"/>
          <w:sz w:val="12"/>
        </w:rPr>
        <w:t> </w:t>
      </w:r>
      <w:r>
        <w:rPr>
          <w:color w:val="333333"/>
          <w:sz w:val="12"/>
        </w:rPr>
        <w:t>Ampola</w:t>
      </w:r>
    </w:p>
    <w:p>
      <w:pPr>
        <w:spacing w:line="108" w:lineRule="exact" w:before="0"/>
        <w:ind w:left="774" w:right="2463" w:firstLine="0"/>
        <w:jc w:val="center"/>
        <w:rPr>
          <w:sz w:val="12"/>
        </w:rPr>
      </w:pPr>
      <w:r>
        <w:rPr>
          <w:color w:val="333333"/>
          <w:sz w:val="12"/>
        </w:rPr>
        <w:t>no</w:t>
      </w:r>
      <w:r>
        <w:rPr>
          <w:color w:val="333333"/>
          <w:spacing w:val="3"/>
          <w:sz w:val="12"/>
        </w:rPr>
        <w:t> </w:t>
      </w:r>
      <w:r>
        <w:rPr>
          <w:color w:val="333333"/>
          <w:sz w:val="12"/>
        </w:rPr>
        <w:t>estoque</w:t>
      </w:r>
      <w:r>
        <w:rPr>
          <w:color w:val="333333"/>
          <w:spacing w:val="4"/>
          <w:sz w:val="12"/>
        </w:rPr>
        <w:t> </w:t>
      </w:r>
      <w:r>
        <w:rPr>
          <w:color w:val="333333"/>
          <w:sz w:val="12"/>
        </w:rPr>
        <w:t>da</w:t>
      </w:r>
    </w:p>
    <w:p>
      <w:pPr>
        <w:spacing w:before="0"/>
        <w:ind w:left="874" w:right="2563" w:firstLine="0"/>
        <w:jc w:val="center"/>
        <w:rPr>
          <w:sz w:val="12"/>
        </w:rPr>
      </w:pPr>
      <w:r>
        <w:rPr>
          <w:color w:val="333333"/>
          <w:sz w:val="12"/>
        </w:rPr>
        <w:t>quantidade</w:t>
      </w:r>
      <w:r>
        <w:rPr>
          <w:color w:val="333333"/>
          <w:spacing w:val="-35"/>
          <w:sz w:val="12"/>
        </w:rPr>
        <w:t> </w:t>
      </w:r>
      <w:r>
        <w:rPr>
          <w:color w:val="333333"/>
          <w:sz w:val="12"/>
        </w:rPr>
        <w:t>total</w:t>
      </w:r>
    </w:p>
    <w:p>
      <w:pPr>
        <w:spacing w:before="24"/>
        <w:ind w:left="201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sz w:val="12"/>
        </w:rPr>
        <w:t>12.640,0000</w:t>
      </w:r>
    </w:p>
    <w:p>
      <w:pPr>
        <w:spacing w:line="104" w:lineRule="exact" w:before="0"/>
        <w:ind w:left="0" w:right="246" w:firstLine="0"/>
        <w:jc w:val="center"/>
        <w:rPr>
          <w:sz w:val="12"/>
        </w:rPr>
      </w:pPr>
      <w:r>
        <w:rPr/>
        <w:br w:type="column"/>
      </w:r>
      <w:r>
        <w:rPr>
          <w:color w:val="333333"/>
          <w:sz w:val="12"/>
        </w:rPr>
        <w:t>Cruz</w:t>
      </w:r>
    </w:p>
    <w:p>
      <w:pPr>
        <w:spacing w:line="240" w:lineRule="auto" w:before="10"/>
        <w:rPr>
          <w:sz w:val="11"/>
        </w:rPr>
      </w:pPr>
    </w:p>
    <w:p>
      <w:pPr>
        <w:spacing w:line="144" w:lineRule="exact" w:before="0"/>
        <w:ind w:left="0" w:right="246" w:firstLine="0"/>
        <w:jc w:val="center"/>
        <w:rPr>
          <w:sz w:val="12"/>
        </w:rPr>
      </w:pPr>
      <w:r>
        <w:rPr>
          <w:color w:val="333333"/>
          <w:sz w:val="12"/>
        </w:rPr>
        <w:t>23/05/2023</w:t>
      </w:r>
    </w:p>
    <w:p>
      <w:pPr>
        <w:spacing w:line="144" w:lineRule="exact" w:before="0"/>
        <w:ind w:left="0" w:right="246" w:firstLine="0"/>
        <w:jc w:val="center"/>
        <w:rPr>
          <w:sz w:val="12"/>
        </w:rPr>
      </w:pPr>
      <w:r>
        <w:rPr>
          <w:color w:val="333333"/>
          <w:sz w:val="12"/>
        </w:rPr>
        <w:t>11:45</w:t>
      </w:r>
    </w:p>
    <w:p>
      <w:pPr>
        <w:spacing w:after="0" w:line="144" w:lineRule="exact"/>
        <w:jc w:val="center"/>
        <w:rPr>
          <w:sz w:val="12"/>
        </w:rPr>
        <w:sectPr>
          <w:type w:val="continuous"/>
          <w:pgSz w:w="11900" w:h="16840"/>
          <w:pgMar w:top="520" w:bottom="0" w:left="420" w:right="420"/>
          <w:cols w:num="7" w:equalWidth="0">
            <w:col w:w="1212" w:space="40"/>
            <w:col w:w="959" w:space="57"/>
            <w:col w:w="1196" w:space="40"/>
            <w:col w:w="1623" w:space="40"/>
            <w:col w:w="4040" w:space="39"/>
            <w:col w:w="875" w:space="39"/>
            <w:col w:w="900"/>
          </w:cols>
        </w:sectPr>
      </w:pPr>
    </w:p>
    <w:p>
      <w:pPr>
        <w:spacing w:line="240" w:lineRule="auto" w:before="9"/>
        <w:rPr>
          <w:sz w:val="6"/>
        </w:rPr>
      </w:pPr>
    </w:p>
    <w:p>
      <w:pPr>
        <w:spacing w:line="26" w:lineRule="exact"/>
        <w:ind w:left="382" w:right="0" w:firstLine="0"/>
        <w:rPr>
          <w:sz w:val="2"/>
        </w:rPr>
      </w:pPr>
      <w:r>
        <w:rPr>
          <w:position w:val="0"/>
          <w:sz w:val="2"/>
        </w:rPr>
        <w:pict>
          <v:group style="width:521.0500pt;height:1.35pt;mso-position-horizontal-relative:char;mso-position-vertical-relative:line" coordorigin="0,0" coordsize="10421,27">
            <v:rect style="position:absolute;left:0;top:0;width:10421;height:14" filled="true" fillcolor="#999999" stroked="false">
              <v:fill type="solid"/>
            </v:rect>
            <v:shape style="position:absolute;left:-1;top:0;width:10421;height:27" coordorigin="0,0" coordsize="10421,27" path="m10420,0l10407,13,0,13,0,26,10407,26,10420,26,10420,13,10420,0xe" filled="true" fillcolor="#ededed" stroked="false">
              <v:path arrowok="t"/>
              <v:fill type="solid"/>
            </v:shape>
            <v:shape style="position:absolute;left:0;top:0;width:14;height:27" coordorigin="0,0" coordsize="14,27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line="240" w:lineRule="auto" w:before="9"/>
        <w:rPr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520" w:bottom="0" w:left="420" w:right="420"/>
        </w:sectPr>
      </w:pPr>
    </w:p>
    <w:p>
      <w:pPr>
        <w:spacing w:before="46"/>
        <w:ind w:left="7888" w:right="-12" w:firstLine="75"/>
        <w:jc w:val="left"/>
        <w:rPr>
          <w:b/>
          <w:sz w:val="12"/>
        </w:rPr>
      </w:pPr>
      <w:r>
        <w:rPr>
          <w:b/>
          <w:color w:val="333333"/>
          <w:sz w:val="12"/>
        </w:rPr>
        <w:t>Total</w:t>
      </w:r>
      <w:r>
        <w:rPr>
          <w:b/>
          <w:color w:val="333333"/>
          <w:spacing w:val="1"/>
          <w:sz w:val="12"/>
        </w:rPr>
        <w:t> </w:t>
      </w:r>
      <w:r>
        <w:rPr>
          <w:b/>
          <w:color w:val="333333"/>
          <w:sz w:val="12"/>
        </w:rPr>
        <w:t>Parcial:</w:t>
      </w:r>
    </w:p>
    <w:p>
      <w:pPr>
        <w:spacing w:before="46"/>
        <w:ind w:left="1057" w:right="937" w:hanging="1"/>
        <w:jc w:val="center"/>
        <w:rPr>
          <w:sz w:val="12"/>
        </w:rPr>
      </w:pPr>
      <w:r>
        <w:rPr/>
        <w:br w:type="column"/>
      </w:r>
      <w:r>
        <w:rPr>
          <w:color w:val="333333"/>
          <w:sz w:val="12"/>
        </w:rPr>
        <w:t>R$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12.640,0000</w:t>
      </w:r>
    </w:p>
    <w:p>
      <w:pPr>
        <w:spacing w:after="0"/>
        <w:jc w:val="center"/>
        <w:rPr>
          <w:sz w:val="12"/>
        </w:rPr>
        <w:sectPr>
          <w:type w:val="continuous"/>
          <w:pgSz w:w="11900" w:h="16840"/>
          <w:pgMar w:top="520" w:bottom="0" w:left="420" w:right="420"/>
          <w:cols w:num="2" w:equalWidth="0">
            <w:col w:w="8350" w:space="40"/>
            <w:col w:w="2670"/>
          </w:cols>
        </w:sectPr>
      </w:pPr>
    </w:p>
    <w:p>
      <w:pPr>
        <w:spacing w:line="240" w:lineRule="auto" w:before="9" w:after="1"/>
        <w:rPr>
          <w:sz w:val="9"/>
        </w:rPr>
      </w:pPr>
    </w:p>
    <w:p>
      <w:pPr>
        <w:spacing w:line="26" w:lineRule="exact"/>
        <w:ind w:left="382" w:right="0" w:firstLine="0"/>
        <w:rPr>
          <w:sz w:val="2"/>
        </w:rPr>
      </w:pPr>
      <w:r>
        <w:rPr>
          <w:position w:val="0"/>
          <w:sz w:val="2"/>
        </w:rPr>
        <w:pict>
          <v:group style="width:521.0500pt;height:1.35pt;mso-position-horizontal-relative:char;mso-position-vertical-relative:line" coordorigin="0,0" coordsize="10421,27">
            <v:rect style="position:absolute;left:0;top:0;width:10421;height:14" filled="true" fillcolor="#999999" stroked="false">
              <v:fill type="solid"/>
            </v:rect>
            <v:shape style="position:absolute;left:-1;top:0;width:10421;height:27" coordorigin="0,0" coordsize="10421,27" path="m10420,0l10407,13,0,13,0,26,10407,26,10420,26,10420,13,10420,0xe" filled="true" fillcolor="#ededed" stroked="false">
              <v:path arrowok="t"/>
              <v:fill type="solid"/>
            </v:shape>
            <v:shape style="position:absolute;left:0;top:0;width:14;height:27" coordorigin="0,0" coordsize="14,27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before="102"/>
        <w:ind w:left="3655" w:right="0" w:firstLine="0"/>
        <w:jc w:val="left"/>
        <w:rPr>
          <w:sz w:val="12"/>
        </w:rPr>
      </w:pPr>
      <w:r>
        <w:rPr/>
        <w:pict>
          <v:group style="position:absolute;margin-left:40.112999pt;margin-top:18.293680pt;width:521.0500pt;height:1.35pt;mso-position-horizontal-relative:page;mso-position-vertical-relative:paragraph;z-index:-15718912;mso-wrap-distance-left:0;mso-wrap-distance-right:0" coordorigin="802,366" coordsize="10421,27">
            <v:rect style="position:absolute;left:802;top:365;width:10421;height:14" filled="true" fillcolor="#999999" stroked="false">
              <v:fill type="solid"/>
            </v:rect>
            <v:shape style="position:absolute;left:802;top:365;width:10421;height:27" coordorigin="802,366" coordsize="10421,27" path="m11222,366l11209,379,802,379,802,392,11209,392,11222,392,11222,379,11222,366xe" filled="true" fillcolor="#ededed" stroked="false">
              <v:path arrowok="t"/>
              <v:fill type="solid"/>
            </v:shape>
            <v:shape style="position:absolute;left:802;top:365;width:14;height:27" coordorigin="802,366" coordsize="14,27" path="m802,392l802,366,815,366,815,379,802,392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61.06897pt;margin-top:-17.878834pt;width:11.85pt;height:7.4pt;mso-position-horizontal-relative:page;mso-position-vertical-relative:paragraph;z-index:15739392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333333"/>
                      <w:sz w:val="12"/>
                    </w:rPr>
                    <w:t>80.0</w:t>
                  </w:r>
                </w:p>
              </w:txbxContent>
            </v:textbox>
            <w10:wrap type="none"/>
          </v:shape>
        </w:pict>
      </w:r>
      <w:r>
        <w:rPr>
          <w:color w:val="333333"/>
          <w:sz w:val="12"/>
        </w:rPr>
        <w:t>Total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de</w:t>
      </w:r>
      <w:r>
        <w:rPr>
          <w:color w:val="333333"/>
          <w:spacing w:val="2"/>
          <w:sz w:val="12"/>
        </w:rPr>
        <w:t> </w:t>
      </w:r>
      <w:r>
        <w:rPr>
          <w:color w:val="333333"/>
          <w:sz w:val="12"/>
        </w:rPr>
        <w:t>Itens</w:t>
      </w:r>
      <w:r>
        <w:rPr>
          <w:color w:val="333333"/>
          <w:spacing w:val="2"/>
          <w:sz w:val="12"/>
        </w:rPr>
        <w:t> </w:t>
      </w:r>
      <w:r>
        <w:rPr>
          <w:color w:val="333333"/>
          <w:sz w:val="12"/>
        </w:rPr>
        <w:t>da</w:t>
      </w:r>
      <w:r>
        <w:rPr>
          <w:color w:val="333333"/>
          <w:spacing w:val="2"/>
          <w:sz w:val="12"/>
        </w:rPr>
        <w:t> </w:t>
      </w:r>
      <w:r>
        <w:rPr>
          <w:color w:val="333333"/>
          <w:sz w:val="12"/>
        </w:rPr>
        <w:t>Cotação: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6    </w:t>
      </w:r>
      <w:r>
        <w:rPr>
          <w:color w:val="333333"/>
          <w:spacing w:val="3"/>
          <w:sz w:val="12"/>
        </w:rPr>
        <w:t> </w:t>
      </w:r>
      <w:r>
        <w:rPr>
          <w:color w:val="333333"/>
          <w:sz w:val="12"/>
        </w:rPr>
        <w:t>Total</w:t>
      </w:r>
      <w:r>
        <w:rPr>
          <w:color w:val="333333"/>
          <w:spacing w:val="2"/>
          <w:sz w:val="12"/>
        </w:rPr>
        <w:t> </w:t>
      </w:r>
      <w:r>
        <w:rPr>
          <w:color w:val="333333"/>
          <w:sz w:val="12"/>
        </w:rPr>
        <w:t>de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Itens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Impressos:</w:t>
      </w:r>
      <w:r>
        <w:rPr>
          <w:color w:val="333333"/>
          <w:spacing w:val="2"/>
          <w:sz w:val="12"/>
        </w:rPr>
        <w:t> </w:t>
      </w:r>
      <w:r>
        <w:rPr>
          <w:color w:val="333333"/>
          <w:sz w:val="12"/>
        </w:rPr>
        <w:t>1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520" w:bottom="0" w:left="4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15"/>
        </w:rPr>
      </w:pPr>
    </w:p>
    <w:p>
      <w:pPr>
        <w:spacing w:line="195" w:lineRule="exact"/>
        <w:ind w:left="3114" w:right="0" w:firstLine="0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911542" cy="124301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542" cy="12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  <w:r>
        <w:rPr>
          <w:rFonts w:ascii="Times New Roman"/>
          <w:spacing w:val="33"/>
          <w:position w:val="-3"/>
          <w:sz w:val="19"/>
        </w:rPr>
        <w:t> </w:t>
      </w:r>
      <w:r>
        <w:rPr>
          <w:spacing w:val="33"/>
          <w:position w:val="-3"/>
          <w:sz w:val="19"/>
        </w:rPr>
        <w:drawing>
          <wp:inline distT="0" distB="0" distL="0" distR="0">
            <wp:extent cx="911542" cy="124301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542" cy="12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3"/>
          <w:position w:val="-3"/>
          <w:sz w:val="19"/>
        </w:rPr>
      </w:r>
    </w:p>
    <w:p>
      <w:pPr>
        <w:spacing w:before="90"/>
        <w:ind w:left="2714" w:right="0" w:firstLine="0"/>
        <w:jc w:val="left"/>
        <w:rPr>
          <w:sz w:val="12"/>
        </w:rPr>
      </w:pPr>
      <w:r>
        <w:rPr/>
        <w:pict>
          <v:group style="position:absolute;margin-left:40.112999pt;margin-top:-18.913862pt;width:521.0500pt;height:1.35pt;mso-position-horizontal-relative:page;mso-position-vertical-relative:paragraph;z-index:15738880" coordorigin="802,-378" coordsize="10421,27">
            <v:rect style="position:absolute;left:802;top:-379;width:10421;height:14" filled="true" fillcolor="#999999" stroked="false">
              <v:fill type="solid"/>
            </v:rect>
            <v:shape style="position:absolute;left:802;top:-379;width:10421;height:27" coordorigin="802,-378" coordsize="10421,27" path="m11222,-378l11209,-365,802,-365,802,-352,11209,-352,11222,-352,11222,-365,11222,-378xe" filled="true" fillcolor="#ededed" stroked="false">
              <v:path arrowok="t"/>
              <v:fill type="solid"/>
            </v:shape>
            <v:shape style="position:absolute;left:802;top:-379;width:14;height:27" coordorigin="802,-378" coordsize="14,27" path="m802,-352l802,-378,815,-378,815,-365,802,-352xe" filled="true" fillcolor="#999999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9.840099pt;margin-top:565.636963pt;width:495.55pt;height:97.55pt;mso-position-horizontal-relative:page;mso-position-vertical-relative:page;z-index:15740416" type="#_x0000_t202" fillcolor="#ffffff" stroked="true" strokeweight="1pt" strokecolor="#000000">
            <v:textbox inset="0,0,0,0">
              <w:txbxContent>
                <w:p>
                  <w:pPr>
                    <w:tabs>
                      <w:tab w:pos="2879" w:val="left" w:leader="none"/>
                      <w:tab w:pos="3599" w:val="left" w:leader="none"/>
                      <w:tab w:pos="6479" w:val="left" w:leader="none"/>
                    </w:tabs>
                    <w:spacing w:before="1"/>
                    <w:ind w:left="-1" w:right="0" w:firstLine="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color w:val="0000FF"/>
                      <w:sz w:val="18"/>
                    </w:rPr>
                    <w:t>FORNECEDOR  </w:t>
                  </w:r>
                  <w:r>
                    <w:rPr>
                      <w:rFonts w:ascii="Arial MT" w:hAnsi="Arial MT"/>
                      <w:color w:val="0000FF"/>
                      <w:spacing w:val="9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CÓDIGO</w:t>
                    <w:tab/>
                    <w:t>ITEM</w:t>
                    <w:tab/>
                    <w:t>QUANT.</w:t>
                  </w:r>
                  <w:r>
                    <w:rPr>
                      <w:rFonts w:ascii="Arial MT" w:hAnsi="Arial MT"/>
                      <w:color w:val="0000FF"/>
                      <w:spacing w:val="-1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VALOR UNITÁRIO</w:t>
                    <w:tab/>
                    <w:t>VALOR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TOTAL</w:t>
                  </w:r>
                </w:p>
                <w:p>
                  <w:pPr>
                    <w:tabs>
                      <w:tab w:pos="2879" w:val="left" w:leader="none"/>
                      <w:tab w:pos="3599" w:val="left" w:leader="none"/>
                      <w:tab w:pos="7919" w:val="left" w:leader="none"/>
                      <w:tab w:pos="8639" w:val="left" w:leader="none"/>
                      <w:tab w:pos="9359" w:val="left" w:leader="none"/>
                    </w:tabs>
                    <w:spacing w:line="283" w:lineRule="auto" w:before="37"/>
                    <w:ind w:left="-1" w:right="0" w:firstLine="0"/>
                    <w:jc w:val="lef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color w:val="0000FF"/>
                      <w:sz w:val="18"/>
                    </w:rPr>
                    <w:t>ELFA MEDICAMENTOS S.A</w:t>
                    <w:tab/>
                    <w:t>35718</w:t>
                    <w:tab/>
                    <w:t>MILRINONA SOL INJ 1MG/ML 10ML -</w:t>
                  </w:r>
                  <w:r>
                    <w:rPr>
                      <w:rFonts w:asci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/>
                      <w:color w:val="0000FF"/>
                      <w:sz w:val="18"/>
                    </w:rPr>
                    <w:t>AMOLA</w:t>
                    <w:tab/>
                    <w:t>100</w:t>
                    <w:tab/>
                    <w:t>86,70</w:t>
                    <w:tab/>
                  </w:r>
                  <w:r>
                    <w:rPr>
                      <w:rFonts w:ascii="Arial MT"/>
                      <w:color w:val="0000FF"/>
                      <w:spacing w:val="-4"/>
                      <w:sz w:val="18"/>
                    </w:rPr>
                    <w:t>867,00</w:t>
                  </w:r>
                  <w:r>
                    <w:rPr>
                      <w:rFonts w:ascii="Arial MT"/>
                      <w:color w:val="0000FF"/>
                      <w:spacing w:val="-47"/>
                      <w:sz w:val="18"/>
                    </w:rPr>
                    <w:t> </w:t>
                  </w:r>
                  <w:r>
                    <w:rPr>
                      <w:rFonts w:ascii="Arial MT"/>
                      <w:color w:val="0000FF"/>
                      <w:sz w:val="18"/>
                    </w:rPr>
                    <w:t>VALOR TOTAL</w:t>
                  </w:r>
                  <w:r>
                    <w:rPr>
                      <w:rFonts w:ascii="Arial MT"/>
                      <w:color w:val="0000FF"/>
                      <w:spacing w:val="50"/>
                      <w:sz w:val="18"/>
                    </w:rPr>
                    <w:t> </w:t>
                  </w:r>
                  <w:r>
                    <w:rPr>
                      <w:rFonts w:ascii="Arial MT"/>
                      <w:color w:val="0000FF"/>
                      <w:sz w:val="18"/>
                    </w:rPr>
                    <w:t>867,00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color w:val="333333"/>
          <w:sz w:val="12"/>
        </w:rPr>
        <w:t>Clique</w:t>
      </w:r>
      <w:r>
        <w:rPr>
          <w:color w:val="333333"/>
          <w:spacing w:val="4"/>
          <w:sz w:val="12"/>
        </w:rPr>
        <w:t> </w:t>
      </w:r>
      <w:r>
        <w:rPr>
          <w:color w:val="0000ED"/>
          <w:sz w:val="12"/>
          <w:u w:val="single" w:color="0000ED"/>
        </w:rPr>
        <w:t>aqu</w:t>
      </w:r>
      <w:r>
        <w:rPr>
          <w:color w:val="0000ED"/>
          <w:sz w:val="12"/>
        </w:rPr>
        <w:t>i</w:t>
      </w:r>
      <w:r>
        <w:rPr>
          <w:color w:val="0000ED"/>
          <w:spacing w:val="4"/>
          <w:sz w:val="12"/>
        </w:rPr>
        <w:t> </w:t>
      </w:r>
      <w:r>
        <w:rPr>
          <w:color w:val="333333"/>
          <w:sz w:val="12"/>
        </w:rPr>
        <w:t>para</w:t>
      </w:r>
      <w:r>
        <w:rPr>
          <w:color w:val="333333"/>
          <w:spacing w:val="5"/>
          <w:sz w:val="12"/>
        </w:rPr>
        <w:t> </w:t>
      </w:r>
      <w:r>
        <w:rPr>
          <w:color w:val="333333"/>
          <w:sz w:val="12"/>
        </w:rPr>
        <w:t>geração</w:t>
      </w:r>
      <w:r>
        <w:rPr>
          <w:color w:val="333333"/>
          <w:spacing w:val="4"/>
          <w:sz w:val="12"/>
        </w:rPr>
        <w:t> </w:t>
      </w:r>
      <w:r>
        <w:rPr>
          <w:color w:val="333333"/>
          <w:sz w:val="12"/>
        </w:rPr>
        <w:t>de</w:t>
      </w:r>
      <w:r>
        <w:rPr>
          <w:color w:val="333333"/>
          <w:spacing w:val="4"/>
          <w:sz w:val="12"/>
        </w:rPr>
        <w:t> </w:t>
      </w:r>
      <w:r>
        <w:rPr>
          <w:color w:val="333333"/>
          <w:sz w:val="12"/>
        </w:rPr>
        <w:t>relatório</w:t>
      </w:r>
      <w:r>
        <w:rPr>
          <w:color w:val="333333"/>
          <w:spacing w:val="5"/>
          <w:sz w:val="12"/>
        </w:rPr>
        <w:t> </w:t>
      </w:r>
      <w:r>
        <w:rPr>
          <w:color w:val="333333"/>
          <w:sz w:val="12"/>
        </w:rPr>
        <w:t>completo</w:t>
      </w:r>
      <w:r>
        <w:rPr>
          <w:color w:val="333333"/>
          <w:spacing w:val="4"/>
          <w:sz w:val="12"/>
        </w:rPr>
        <w:t> </w:t>
      </w:r>
      <w:r>
        <w:rPr>
          <w:color w:val="333333"/>
          <w:sz w:val="12"/>
        </w:rPr>
        <w:t>com</w:t>
      </w:r>
      <w:r>
        <w:rPr>
          <w:color w:val="333333"/>
          <w:spacing w:val="4"/>
          <w:sz w:val="12"/>
        </w:rPr>
        <w:t> </w:t>
      </w:r>
      <w:r>
        <w:rPr>
          <w:color w:val="333333"/>
          <w:sz w:val="12"/>
        </w:rPr>
        <w:t>quebra</w:t>
      </w:r>
      <w:r>
        <w:rPr>
          <w:color w:val="333333"/>
          <w:spacing w:val="5"/>
          <w:sz w:val="12"/>
        </w:rPr>
        <w:t> </w:t>
      </w:r>
      <w:r>
        <w:rPr>
          <w:color w:val="333333"/>
          <w:sz w:val="12"/>
        </w:rPr>
        <w:t>de</w:t>
      </w:r>
      <w:r>
        <w:rPr>
          <w:color w:val="333333"/>
          <w:spacing w:val="4"/>
          <w:sz w:val="12"/>
        </w:rPr>
        <w:t> </w:t>
      </w:r>
      <w:r>
        <w:rPr>
          <w:color w:val="333333"/>
          <w:sz w:val="12"/>
        </w:rPr>
        <w:t>página</w:t>
      </w:r>
    </w:p>
    <w:p>
      <w:pPr>
        <w:spacing w:before="86"/>
        <w:ind w:left="1424" w:right="0" w:firstLine="29"/>
        <w:jc w:val="righ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Total</w:t>
      </w:r>
      <w:r>
        <w:rPr>
          <w:b/>
          <w:color w:val="333333"/>
          <w:spacing w:val="1"/>
          <w:sz w:val="12"/>
        </w:rPr>
        <w:t> </w:t>
      </w:r>
      <w:r>
        <w:rPr>
          <w:b/>
          <w:color w:val="333333"/>
          <w:sz w:val="12"/>
        </w:rPr>
        <w:t>Geral:</w:t>
      </w:r>
    </w:p>
    <w:p>
      <w:pPr>
        <w:tabs>
          <w:tab w:pos="1367" w:val="left" w:leader="none"/>
        </w:tabs>
        <w:spacing w:line="182" w:lineRule="exact" w:before="81"/>
        <w:ind w:left="357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sz w:val="12"/>
        </w:rPr>
        <w:t>13310.0</w:t>
        <w:tab/>
      </w:r>
      <w:r>
        <w:rPr>
          <w:color w:val="333333"/>
          <w:position w:val="7"/>
          <w:sz w:val="12"/>
        </w:rPr>
        <w:t>R$</w:t>
      </w:r>
    </w:p>
    <w:p>
      <w:pPr>
        <w:spacing w:line="112" w:lineRule="exact" w:before="0"/>
        <w:ind w:left="1088" w:right="925" w:firstLine="0"/>
        <w:jc w:val="center"/>
        <w:rPr>
          <w:sz w:val="12"/>
        </w:rPr>
      </w:pPr>
      <w:r>
        <w:rPr>
          <w:color w:val="333333"/>
          <w:sz w:val="12"/>
        </w:rPr>
        <w:t>17.253,0000</w:t>
      </w:r>
    </w:p>
    <w:p>
      <w:pPr>
        <w:spacing w:after="0" w:line="112" w:lineRule="exact"/>
        <w:jc w:val="center"/>
        <w:rPr>
          <w:sz w:val="12"/>
        </w:rPr>
        <w:sectPr>
          <w:type w:val="continuous"/>
          <w:pgSz w:w="11900" w:h="16840"/>
          <w:pgMar w:top="520" w:bottom="0" w:left="420" w:right="420"/>
          <w:cols w:num="3" w:equalWidth="0">
            <w:col w:w="6470" w:space="40"/>
            <w:col w:w="1795" w:space="39"/>
            <w:col w:w="2716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8"/>
        </w:rPr>
      </w:pPr>
    </w:p>
    <w:p>
      <w:pPr>
        <w:tabs>
          <w:tab w:pos="10728" w:val="left" w:leader="none"/>
        </w:tabs>
        <w:spacing w:before="95"/>
        <w:ind w:left="109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https://bionexo.bionexo.com/jsp/RelatPDC/relat_adjudica.jsp</w:t>
        <w:tab/>
        <w:t>2/2</w:t>
      </w:r>
    </w:p>
    <w:sectPr>
      <w:type w:val="continuous"/>
      <w:pgSz w:w="11900" w:h="16840"/>
      <w:pgMar w:top="520" w:bottom="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6.55pt;height:10.95pt;mso-position-horizontal-relative:page;mso-position-vertical-relative:page;z-index:-162565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25/05/2023, 12:30</w:t>
                </w:r>
              </w:p>
            </w:txbxContent>
          </v:textbox>
          <w10:wrap type="none"/>
        </v:shape>
      </w:pict>
    </w:r>
    <w:r>
      <w:rPr/>
      <w:pict>
        <v:shape style="position:absolute;margin-left:329.406219pt;margin-top:13.757814pt;width:30.95pt;height:10.95pt;mso-position-horizontal-relative:page;mso-position-vertical-relative:page;z-index:-162560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Bionexo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7"/>
      <w:szCs w:val="17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43"/>
      <w:outlineLvl w:val="1"/>
    </w:pPr>
    <w:rPr>
      <w:rFonts w:ascii="Verdana" w:hAnsi="Verdana" w:eastAsia="Verdana" w:cs="Verdana"/>
      <w:b/>
      <w:bCs/>
      <w:sz w:val="17"/>
      <w:szCs w:val="17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yperlink" Target="mailto:vendas3@bfdeandradehospitalar.com.br" TargetMode="External"/><Relationship Id="rId8" Type="http://schemas.openxmlformats.org/officeDocument/2006/relationships/hyperlink" Target="mailto:vendas3@cientificahospitalar.com.br" TargetMode="External"/><Relationship Id="rId9" Type="http://schemas.openxmlformats.org/officeDocument/2006/relationships/hyperlink" Target="mailto:distrimixfilial@outlook.com" TargetMode="External"/><Relationship Id="rId10" Type="http://schemas.openxmlformats.org/officeDocument/2006/relationships/hyperlink" Target="mailto:pro-health@outlook.com" TargetMode="External"/><Relationship Id="rId11" Type="http://schemas.openxmlformats.org/officeDocument/2006/relationships/hyperlink" Target="mailto:vendas4@prohealthmed.com.br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2023-05-25T16:19:42Z</dcterms:created>
  <dcterms:modified xsi:type="dcterms:W3CDTF">2023-05-25T16:19:42Z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2023-05-25T00:00:00Z</vt:filetime>
  </property>
</Properties>
</file>