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1"/>
        </w:rPr>
      </w:pPr>
    </w:p>
    <w:p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58773" cy="20154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773" cy="20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3"/>
        </w:rPr>
      </w:pPr>
    </w:p>
    <w:p>
      <w:pPr>
        <w:spacing w:before="104"/>
        <w:ind w:left="133" w:right="0" w:firstLine="0"/>
        <w:jc w:val="left"/>
        <w:rPr>
          <w:rFonts w:ascii="Verdana"/>
          <w:sz w:val="18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2665399</wp:posOffset>
            </wp:positionH>
            <wp:positionV relativeFrom="paragraph">
              <wp:posOffset>-1115818</wp:posOffset>
            </wp:positionV>
            <wp:extent cx="4789131" cy="164597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9131" cy="164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sz w:val="18"/>
        </w:rPr>
        <w:t>Bionexo</w:t>
      </w:r>
      <w:r>
        <w:rPr>
          <w:rFonts w:ascii="Verdana"/>
          <w:spacing w:val="10"/>
          <w:sz w:val="18"/>
        </w:rPr>
        <w:t> </w:t>
      </w:r>
      <w:r>
        <w:rPr>
          <w:rFonts w:ascii="Verdana"/>
          <w:sz w:val="18"/>
        </w:rPr>
        <w:t>do</w:t>
      </w:r>
      <w:r>
        <w:rPr>
          <w:rFonts w:ascii="Verdana"/>
          <w:spacing w:val="11"/>
          <w:sz w:val="18"/>
        </w:rPr>
        <w:t> </w:t>
      </w:r>
      <w:r>
        <w:rPr>
          <w:rFonts w:ascii="Verdana"/>
          <w:sz w:val="18"/>
        </w:rPr>
        <w:t>Brasil</w:t>
      </w:r>
      <w:r>
        <w:rPr>
          <w:rFonts w:ascii="Verdana"/>
          <w:spacing w:val="10"/>
          <w:sz w:val="18"/>
        </w:rPr>
        <w:t> </w:t>
      </w:r>
      <w:r>
        <w:rPr>
          <w:rFonts w:ascii="Verdana"/>
          <w:sz w:val="18"/>
        </w:rPr>
        <w:t>Ltda</w:t>
      </w:r>
    </w:p>
    <w:p>
      <w:pPr>
        <w:spacing w:before="3"/>
        <w:ind w:left="133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Relatório</w:t>
      </w:r>
      <w:r>
        <w:rPr>
          <w:rFonts w:ascii="Verdana" w:hAnsi="Verdana"/>
          <w:spacing w:val="16"/>
          <w:sz w:val="18"/>
        </w:rPr>
        <w:t> </w:t>
      </w:r>
      <w:r>
        <w:rPr>
          <w:rFonts w:ascii="Verdana" w:hAnsi="Verdana"/>
          <w:sz w:val="18"/>
        </w:rPr>
        <w:t>emitido</w:t>
      </w:r>
      <w:r>
        <w:rPr>
          <w:rFonts w:ascii="Verdana" w:hAnsi="Verdana"/>
          <w:spacing w:val="17"/>
          <w:sz w:val="18"/>
        </w:rPr>
        <w:t> </w:t>
      </w:r>
      <w:r>
        <w:rPr>
          <w:rFonts w:ascii="Verdana" w:hAnsi="Verdana"/>
          <w:sz w:val="18"/>
        </w:rPr>
        <w:t>em</w:t>
      </w:r>
      <w:r>
        <w:rPr>
          <w:rFonts w:ascii="Verdana" w:hAnsi="Verdana"/>
          <w:spacing w:val="16"/>
          <w:sz w:val="18"/>
        </w:rPr>
        <w:t> </w:t>
      </w:r>
      <w:r>
        <w:rPr>
          <w:rFonts w:ascii="Verdana" w:hAnsi="Verdana"/>
          <w:sz w:val="18"/>
        </w:rPr>
        <w:t>20/12/2023</w:t>
      </w:r>
      <w:r>
        <w:rPr>
          <w:rFonts w:ascii="Verdana" w:hAnsi="Verdana"/>
          <w:spacing w:val="17"/>
          <w:sz w:val="18"/>
        </w:rPr>
        <w:t> </w:t>
      </w:r>
      <w:r>
        <w:rPr>
          <w:rFonts w:ascii="Verdana" w:hAnsi="Verdana"/>
          <w:sz w:val="18"/>
        </w:rPr>
        <w:t>18:34</w:t>
      </w:r>
    </w:p>
    <w:p>
      <w:pPr>
        <w:pStyle w:val="BodyText"/>
        <w:spacing w:before="5"/>
        <w:rPr>
          <w:rFonts w:ascii="Verdana"/>
          <w:sz w:val="18"/>
        </w:rPr>
      </w:pPr>
    </w:p>
    <w:p>
      <w:pPr>
        <w:pStyle w:val="Heading1"/>
      </w:pPr>
      <w:r>
        <w:rPr/>
        <w:t>Comprador</w:t>
      </w:r>
    </w:p>
    <w:p>
      <w:pPr>
        <w:spacing w:before="2"/>
        <w:ind w:left="133" w:right="0" w:firstLine="0"/>
        <w:jc w:val="left"/>
        <w:rPr>
          <w:rFonts w:ascii="Verdana"/>
          <w:sz w:val="18"/>
        </w:rPr>
      </w:pPr>
      <w:r>
        <w:rPr>
          <w:rFonts w:ascii="Verdana"/>
          <w:sz w:val="18"/>
        </w:rPr>
        <w:t>IGH</w:t>
      </w:r>
      <w:r>
        <w:rPr>
          <w:rFonts w:ascii="Verdana"/>
          <w:spacing w:val="15"/>
          <w:sz w:val="18"/>
        </w:rPr>
        <w:t> </w:t>
      </w:r>
      <w:r>
        <w:rPr>
          <w:rFonts w:ascii="Verdana"/>
          <w:sz w:val="18"/>
        </w:rPr>
        <w:t>-</w:t>
      </w:r>
      <w:r>
        <w:rPr>
          <w:rFonts w:ascii="Verdana"/>
          <w:spacing w:val="16"/>
          <w:sz w:val="18"/>
        </w:rPr>
        <w:t> </w:t>
      </w:r>
      <w:r>
        <w:rPr>
          <w:rFonts w:ascii="Verdana"/>
          <w:sz w:val="18"/>
        </w:rPr>
        <w:t>HEMU</w:t>
      </w:r>
      <w:r>
        <w:rPr>
          <w:rFonts w:ascii="Verdana"/>
          <w:spacing w:val="16"/>
          <w:sz w:val="18"/>
        </w:rPr>
        <w:t> </w:t>
      </w:r>
      <w:r>
        <w:rPr>
          <w:rFonts w:ascii="Verdana"/>
          <w:sz w:val="18"/>
        </w:rPr>
        <w:t>-</w:t>
      </w:r>
      <w:r>
        <w:rPr>
          <w:rFonts w:ascii="Verdana"/>
          <w:spacing w:val="16"/>
          <w:sz w:val="18"/>
        </w:rPr>
        <w:t> </w:t>
      </w:r>
      <w:r>
        <w:rPr>
          <w:rFonts w:ascii="Verdana"/>
          <w:sz w:val="18"/>
        </w:rPr>
        <w:t>Hospital</w:t>
      </w:r>
      <w:r>
        <w:rPr>
          <w:rFonts w:ascii="Verdana"/>
          <w:spacing w:val="15"/>
          <w:sz w:val="18"/>
        </w:rPr>
        <w:t> </w:t>
      </w:r>
      <w:r>
        <w:rPr>
          <w:rFonts w:ascii="Verdana"/>
          <w:sz w:val="18"/>
        </w:rPr>
        <w:t>Estadual</w:t>
      </w:r>
      <w:r>
        <w:rPr>
          <w:rFonts w:ascii="Verdana"/>
          <w:spacing w:val="16"/>
          <w:sz w:val="18"/>
        </w:rPr>
        <w:t> </w:t>
      </w:r>
      <w:r>
        <w:rPr>
          <w:rFonts w:ascii="Verdana"/>
          <w:sz w:val="18"/>
        </w:rPr>
        <w:t>da</w:t>
      </w:r>
      <w:r>
        <w:rPr>
          <w:rFonts w:ascii="Verdana"/>
          <w:spacing w:val="16"/>
          <w:sz w:val="18"/>
        </w:rPr>
        <w:t> </w:t>
      </w:r>
      <w:r>
        <w:rPr>
          <w:rFonts w:ascii="Verdana"/>
          <w:sz w:val="18"/>
        </w:rPr>
        <w:t>Mulher</w:t>
      </w:r>
      <w:r>
        <w:rPr>
          <w:rFonts w:ascii="Verdana"/>
          <w:spacing w:val="16"/>
          <w:sz w:val="18"/>
        </w:rPr>
        <w:t> </w:t>
      </w:r>
      <w:r>
        <w:rPr>
          <w:rFonts w:ascii="Verdana"/>
          <w:sz w:val="18"/>
        </w:rPr>
        <w:t>(11.858.570/0002-14)</w:t>
      </w:r>
    </w:p>
    <w:p>
      <w:pPr>
        <w:spacing w:before="3"/>
        <w:ind w:left="133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Rua</w:t>
      </w:r>
      <w:r>
        <w:rPr>
          <w:rFonts w:ascii="Verdana" w:hAnsi="Verdana"/>
          <w:spacing w:val="8"/>
          <w:sz w:val="18"/>
        </w:rPr>
        <w:t> </w:t>
      </w:r>
      <w:r>
        <w:rPr>
          <w:rFonts w:ascii="Verdana" w:hAnsi="Verdana"/>
          <w:sz w:val="18"/>
        </w:rPr>
        <w:t>R</w:t>
      </w:r>
      <w:r>
        <w:rPr>
          <w:rFonts w:ascii="Verdana" w:hAnsi="Verdana"/>
          <w:spacing w:val="9"/>
          <w:sz w:val="18"/>
        </w:rPr>
        <w:t> </w:t>
      </w:r>
      <w:r>
        <w:rPr>
          <w:rFonts w:ascii="Verdana" w:hAnsi="Verdana"/>
          <w:sz w:val="18"/>
        </w:rPr>
        <w:t>7,</w:t>
      </w:r>
      <w:r>
        <w:rPr>
          <w:rFonts w:ascii="Verdana" w:hAnsi="Verdana"/>
          <w:spacing w:val="9"/>
          <w:sz w:val="18"/>
        </w:rPr>
        <w:t> </w:t>
      </w:r>
      <w:r>
        <w:rPr>
          <w:rFonts w:ascii="Verdana" w:hAnsi="Verdana"/>
          <w:sz w:val="18"/>
        </w:rPr>
        <w:t>esquina</w:t>
      </w:r>
      <w:r>
        <w:rPr>
          <w:rFonts w:ascii="Verdana" w:hAnsi="Verdana"/>
          <w:spacing w:val="8"/>
          <w:sz w:val="18"/>
        </w:rPr>
        <w:t> </w:t>
      </w:r>
      <w:r>
        <w:rPr>
          <w:rFonts w:ascii="Verdana" w:hAnsi="Verdana"/>
          <w:sz w:val="18"/>
        </w:rPr>
        <w:t>com</w:t>
      </w:r>
      <w:r>
        <w:rPr>
          <w:rFonts w:ascii="Verdana" w:hAnsi="Verdana"/>
          <w:spacing w:val="9"/>
          <w:sz w:val="18"/>
        </w:rPr>
        <w:t> </w:t>
      </w:r>
      <w:r>
        <w:rPr>
          <w:rFonts w:ascii="Verdana" w:hAnsi="Verdana"/>
          <w:sz w:val="18"/>
        </w:rPr>
        <w:t>Av.</w:t>
      </w:r>
      <w:r>
        <w:rPr>
          <w:rFonts w:ascii="Verdana" w:hAnsi="Verdana"/>
          <w:spacing w:val="9"/>
          <w:sz w:val="18"/>
        </w:rPr>
        <w:t> </w:t>
      </w:r>
      <w:r>
        <w:rPr>
          <w:rFonts w:ascii="Verdana" w:hAnsi="Verdana"/>
          <w:sz w:val="18"/>
        </w:rPr>
        <w:t>Perimetral</w:t>
      </w:r>
      <w:r>
        <w:rPr>
          <w:rFonts w:ascii="Verdana" w:hAnsi="Verdana"/>
          <w:spacing w:val="9"/>
          <w:sz w:val="18"/>
        </w:rPr>
        <w:t> </w:t>
      </w:r>
      <w:r>
        <w:rPr>
          <w:rFonts w:ascii="Verdana" w:hAnsi="Verdana"/>
          <w:sz w:val="18"/>
        </w:rPr>
        <w:t>s/n</w:t>
      </w:r>
      <w:r>
        <w:rPr>
          <w:rFonts w:ascii="Verdana" w:hAnsi="Verdana"/>
          <w:spacing w:val="8"/>
          <w:sz w:val="18"/>
        </w:rPr>
        <w:t> </w:t>
      </w:r>
      <w:r>
        <w:rPr>
          <w:rFonts w:ascii="Verdana" w:hAnsi="Verdana"/>
          <w:sz w:val="18"/>
        </w:rPr>
        <w:t>-</w:t>
      </w:r>
      <w:r>
        <w:rPr>
          <w:rFonts w:ascii="Verdana" w:hAnsi="Verdana"/>
          <w:spacing w:val="9"/>
          <w:sz w:val="18"/>
        </w:rPr>
        <w:t> </w:t>
      </w:r>
      <w:r>
        <w:rPr>
          <w:rFonts w:ascii="Verdana" w:hAnsi="Verdana"/>
          <w:sz w:val="18"/>
        </w:rPr>
        <w:t>Setor</w:t>
      </w:r>
      <w:r>
        <w:rPr>
          <w:rFonts w:ascii="Verdana" w:hAnsi="Verdana"/>
          <w:spacing w:val="9"/>
          <w:sz w:val="18"/>
        </w:rPr>
        <w:t> </w:t>
      </w:r>
      <w:r>
        <w:rPr>
          <w:rFonts w:ascii="Verdana" w:hAnsi="Verdana"/>
          <w:sz w:val="18"/>
        </w:rPr>
        <w:t>Oeste</w:t>
      </w:r>
      <w:r>
        <w:rPr>
          <w:rFonts w:ascii="Verdana" w:hAnsi="Verdana"/>
          <w:spacing w:val="9"/>
          <w:sz w:val="18"/>
        </w:rPr>
        <w:t> </w:t>
      </w:r>
      <w:r>
        <w:rPr>
          <w:rFonts w:ascii="Verdana" w:hAnsi="Verdana"/>
          <w:sz w:val="18"/>
        </w:rPr>
        <w:t>-</w:t>
      </w:r>
      <w:r>
        <w:rPr>
          <w:rFonts w:ascii="Verdana" w:hAnsi="Verdana"/>
          <w:spacing w:val="8"/>
          <w:sz w:val="18"/>
        </w:rPr>
        <w:t> </w:t>
      </w:r>
      <w:r>
        <w:rPr>
          <w:rFonts w:ascii="Verdana" w:hAnsi="Verdana"/>
          <w:sz w:val="18"/>
        </w:rPr>
        <w:t>GOIÂNIA,</w:t>
      </w:r>
      <w:r>
        <w:rPr>
          <w:rFonts w:ascii="Verdana" w:hAnsi="Verdana"/>
          <w:spacing w:val="9"/>
          <w:sz w:val="18"/>
        </w:rPr>
        <w:t> </w:t>
      </w:r>
      <w:r>
        <w:rPr>
          <w:rFonts w:ascii="Verdana" w:hAnsi="Verdana"/>
          <w:sz w:val="18"/>
        </w:rPr>
        <w:t>GO  </w:t>
      </w:r>
      <w:r>
        <w:rPr>
          <w:rFonts w:ascii="Verdana" w:hAnsi="Verdana"/>
          <w:spacing w:val="27"/>
          <w:sz w:val="18"/>
        </w:rPr>
        <w:t> </w:t>
      </w:r>
      <w:r>
        <w:rPr>
          <w:rFonts w:ascii="Verdana" w:hAnsi="Verdana"/>
          <w:sz w:val="18"/>
        </w:rPr>
        <w:t>CEP:</w:t>
      </w:r>
      <w:r>
        <w:rPr>
          <w:rFonts w:ascii="Verdana" w:hAnsi="Verdana"/>
          <w:spacing w:val="9"/>
          <w:sz w:val="18"/>
        </w:rPr>
        <w:t> </w:t>
      </w:r>
      <w:r>
        <w:rPr>
          <w:rFonts w:ascii="Verdana" w:hAnsi="Verdana"/>
          <w:sz w:val="18"/>
        </w:rPr>
        <w:t>74.530-020</w:t>
      </w:r>
    </w:p>
    <w:p>
      <w:pPr>
        <w:pStyle w:val="BodyText"/>
        <w:spacing w:before="5"/>
        <w:rPr>
          <w:rFonts w:ascii="Verdana"/>
          <w:sz w:val="18"/>
        </w:rPr>
      </w:pPr>
    </w:p>
    <w:p>
      <w:pPr>
        <w:pStyle w:val="Heading1"/>
      </w:pPr>
      <w:r>
        <w:rPr/>
        <w:t>Relação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Itens</w:t>
      </w:r>
      <w:r>
        <w:rPr>
          <w:spacing w:val="19"/>
        </w:rPr>
        <w:t> </w:t>
      </w:r>
      <w:r>
        <w:rPr/>
        <w:t>(Confirmação)</w:t>
      </w:r>
    </w:p>
    <w:p>
      <w:pPr>
        <w:spacing w:before="2"/>
        <w:ind w:left="133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Pedido</w:t>
      </w:r>
      <w:r>
        <w:rPr>
          <w:rFonts w:ascii="Verdana" w:hAnsi="Verdana"/>
          <w:spacing w:val="13"/>
          <w:sz w:val="18"/>
        </w:rPr>
        <w:t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13"/>
          <w:sz w:val="18"/>
        </w:rPr>
        <w:t> </w:t>
      </w:r>
      <w:r>
        <w:rPr>
          <w:rFonts w:ascii="Verdana" w:hAnsi="Verdana"/>
          <w:sz w:val="18"/>
        </w:rPr>
        <w:t>Cotação</w:t>
      </w:r>
      <w:r>
        <w:rPr>
          <w:rFonts w:ascii="Verdana" w:hAnsi="Verdana"/>
          <w:spacing w:val="13"/>
          <w:sz w:val="18"/>
        </w:rPr>
        <w:t> </w:t>
      </w:r>
      <w:r>
        <w:rPr>
          <w:rFonts w:ascii="Verdana" w:hAnsi="Verdana"/>
          <w:sz w:val="18"/>
        </w:rPr>
        <w:t>:</w:t>
      </w:r>
      <w:r>
        <w:rPr>
          <w:rFonts w:ascii="Verdana" w:hAnsi="Verdana"/>
          <w:spacing w:val="13"/>
          <w:sz w:val="18"/>
        </w:rPr>
        <w:t> </w:t>
      </w:r>
      <w:r>
        <w:rPr>
          <w:rFonts w:ascii="Verdana" w:hAnsi="Verdana"/>
          <w:sz w:val="18"/>
        </w:rPr>
        <w:t>325114150</w:t>
      </w:r>
    </w:p>
    <w:p>
      <w:pPr>
        <w:spacing w:before="3"/>
        <w:ind w:left="133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COTAÇÃO</w:t>
      </w:r>
      <w:r>
        <w:rPr>
          <w:rFonts w:ascii="Verdana" w:hAnsi="Verdana"/>
          <w:spacing w:val="13"/>
          <w:sz w:val="18"/>
        </w:rPr>
        <w:t> </w:t>
      </w:r>
      <w:r>
        <w:rPr>
          <w:rFonts w:ascii="Verdana" w:hAnsi="Verdana"/>
          <w:sz w:val="18"/>
        </w:rPr>
        <w:t>Nº</w:t>
      </w:r>
      <w:r>
        <w:rPr>
          <w:rFonts w:ascii="Verdana" w:hAnsi="Verdana"/>
          <w:spacing w:val="13"/>
          <w:sz w:val="18"/>
        </w:rPr>
        <w:t> </w:t>
      </w:r>
      <w:r>
        <w:rPr>
          <w:rFonts w:ascii="Verdana" w:hAnsi="Verdana"/>
          <w:sz w:val="18"/>
        </w:rPr>
        <w:t>52961</w:t>
      </w:r>
      <w:r>
        <w:rPr>
          <w:rFonts w:ascii="Verdana" w:hAnsi="Verdana"/>
          <w:spacing w:val="14"/>
          <w:sz w:val="18"/>
        </w:rPr>
        <w:t> </w:t>
      </w:r>
      <w:r>
        <w:rPr>
          <w:rFonts w:ascii="Verdana" w:hAnsi="Verdana"/>
          <w:sz w:val="18"/>
        </w:rPr>
        <w:t>QUIMICOS</w:t>
      </w:r>
      <w:r>
        <w:rPr>
          <w:rFonts w:ascii="Verdana" w:hAnsi="Verdana"/>
          <w:spacing w:val="13"/>
          <w:sz w:val="18"/>
        </w:rPr>
        <w:t> </w:t>
      </w:r>
      <w:r>
        <w:rPr>
          <w:rFonts w:ascii="Verdana" w:hAnsi="Verdana"/>
          <w:sz w:val="18"/>
        </w:rPr>
        <w:t>-</w:t>
      </w:r>
      <w:r>
        <w:rPr>
          <w:rFonts w:ascii="Verdana" w:hAnsi="Verdana"/>
          <w:spacing w:val="13"/>
          <w:sz w:val="18"/>
        </w:rPr>
        <w:t> </w:t>
      </w:r>
      <w:r>
        <w:rPr>
          <w:rFonts w:ascii="Verdana" w:hAnsi="Verdana"/>
          <w:sz w:val="18"/>
        </w:rPr>
        <w:t>HEMU</w:t>
      </w:r>
      <w:r>
        <w:rPr>
          <w:rFonts w:ascii="Verdana" w:hAnsi="Verdana"/>
          <w:spacing w:val="14"/>
          <w:sz w:val="18"/>
        </w:rPr>
        <w:t> </w:t>
      </w:r>
      <w:r>
        <w:rPr>
          <w:rFonts w:ascii="Verdana" w:hAnsi="Verdana"/>
          <w:sz w:val="18"/>
        </w:rPr>
        <w:t>DEZ/2023</w:t>
      </w:r>
    </w:p>
    <w:p>
      <w:pPr>
        <w:spacing w:before="3"/>
        <w:ind w:left="133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Frete</w:t>
      </w:r>
      <w:r>
        <w:rPr>
          <w:rFonts w:ascii="Verdana" w:hAnsi="Verdana"/>
          <w:spacing w:val="14"/>
          <w:sz w:val="18"/>
        </w:rPr>
        <w:t> </w:t>
      </w:r>
      <w:r>
        <w:rPr>
          <w:rFonts w:ascii="Verdana" w:hAnsi="Verdana"/>
          <w:sz w:val="18"/>
        </w:rPr>
        <w:t>Próprio</w:t>
      </w:r>
    </w:p>
    <w:p>
      <w:pPr>
        <w:pStyle w:val="BodyText"/>
        <w:spacing w:before="4"/>
        <w:rPr>
          <w:rFonts w:ascii="Verdana"/>
          <w:sz w:val="18"/>
        </w:rPr>
      </w:pPr>
    </w:p>
    <w:p>
      <w:pPr>
        <w:spacing w:line="242" w:lineRule="auto" w:before="1"/>
        <w:ind w:left="133" w:right="89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Observações:</w:t>
      </w:r>
      <w:r>
        <w:rPr>
          <w:rFonts w:ascii="Verdana" w:hAnsi="Verdana"/>
          <w:spacing w:val="11"/>
          <w:sz w:val="18"/>
        </w:rPr>
        <w:t> </w:t>
      </w:r>
      <w:r>
        <w:rPr>
          <w:rFonts w:ascii="Verdana" w:hAnsi="Verdana"/>
          <w:sz w:val="18"/>
        </w:rPr>
        <w:t>*PAGAMENTO:</w:t>
      </w:r>
      <w:r>
        <w:rPr>
          <w:rFonts w:ascii="Verdana" w:hAnsi="Verdana"/>
          <w:spacing w:val="11"/>
          <w:sz w:val="18"/>
        </w:rPr>
        <w:t> </w:t>
      </w:r>
      <w:r>
        <w:rPr>
          <w:rFonts w:ascii="Verdana" w:hAnsi="Verdana"/>
          <w:sz w:val="18"/>
        </w:rPr>
        <w:t>Somente</w:t>
      </w:r>
      <w:r>
        <w:rPr>
          <w:rFonts w:ascii="Verdana" w:hAnsi="Verdana"/>
          <w:spacing w:val="11"/>
          <w:sz w:val="18"/>
        </w:rPr>
        <w:t> </w:t>
      </w:r>
      <w:r>
        <w:rPr>
          <w:rFonts w:ascii="Verdana" w:hAnsi="Verdana"/>
          <w:sz w:val="18"/>
        </w:rPr>
        <w:t>a</w:t>
      </w:r>
      <w:r>
        <w:rPr>
          <w:rFonts w:ascii="Verdana" w:hAnsi="Verdana"/>
          <w:spacing w:val="12"/>
          <w:sz w:val="18"/>
        </w:rPr>
        <w:t> </w:t>
      </w:r>
      <w:r>
        <w:rPr>
          <w:rFonts w:ascii="Verdana" w:hAnsi="Verdana"/>
          <w:sz w:val="18"/>
        </w:rPr>
        <w:t>prazo</w:t>
      </w:r>
      <w:r>
        <w:rPr>
          <w:rFonts w:ascii="Verdana" w:hAnsi="Verdana"/>
          <w:spacing w:val="11"/>
          <w:sz w:val="18"/>
        </w:rPr>
        <w:t> </w:t>
      </w:r>
      <w:r>
        <w:rPr>
          <w:rFonts w:ascii="Verdana" w:hAnsi="Verdana"/>
          <w:sz w:val="18"/>
        </w:rPr>
        <w:t>e</w:t>
      </w:r>
      <w:r>
        <w:rPr>
          <w:rFonts w:ascii="Verdana" w:hAnsi="Verdana"/>
          <w:spacing w:val="11"/>
          <w:sz w:val="18"/>
        </w:rPr>
        <w:t> </w:t>
      </w:r>
      <w:r>
        <w:rPr>
          <w:rFonts w:ascii="Verdana" w:hAnsi="Verdana"/>
          <w:sz w:val="18"/>
        </w:rPr>
        <w:t>por</w:t>
      </w:r>
      <w:r>
        <w:rPr>
          <w:rFonts w:ascii="Verdana" w:hAnsi="Verdana"/>
          <w:spacing w:val="12"/>
          <w:sz w:val="18"/>
        </w:rPr>
        <w:t> </w:t>
      </w:r>
      <w:r>
        <w:rPr>
          <w:rFonts w:ascii="Verdana" w:hAnsi="Verdana"/>
          <w:sz w:val="18"/>
        </w:rPr>
        <w:t>meio</w:t>
      </w:r>
      <w:r>
        <w:rPr>
          <w:rFonts w:ascii="Verdana" w:hAnsi="Verdana"/>
          <w:spacing w:val="11"/>
          <w:sz w:val="18"/>
        </w:rPr>
        <w:t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11"/>
          <w:sz w:val="18"/>
        </w:rPr>
        <w:t> </w:t>
      </w:r>
      <w:r>
        <w:rPr>
          <w:rFonts w:ascii="Verdana" w:hAnsi="Verdana"/>
          <w:sz w:val="18"/>
        </w:rPr>
        <w:t>depósito</w:t>
      </w:r>
      <w:r>
        <w:rPr>
          <w:rFonts w:ascii="Verdana" w:hAnsi="Verdana"/>
          <w:spacing w:val="11"/>
          <w:sz w:val="18"/>
        </w:rPr>
        <w:t> </w:t>
      </w:r>
      <w:r>
        <w:rPr>
          <w:rFonts w:ascii="Verdana" w:hAnsi="Verdana"/>
          <w:sz w:val="18"/>
        </w:rPr>
        <w:t>em</w:t>
      </w:r>
      <w:r>
        <w:rPr>
          <w:rFonts w:ascii="Verdana" w:hAnsi="Verdana"/>
          <w:spacing w:val="12"/>
          <w:sz w:val="18"/>
        </w:rPr>
        <w:t> </w:t>
      </w:r>
      <w:r>
        <w:rPr>
          <w:rFonts w:ascii="Verdana" w:hAnsi="Verdana"/>
          <w:sz w:val="18"/>
        </w:rPr>
        <w:t>conta</w:t>
      </w:r>
      <w:r>
        <w:rPr>
          <w:rFonts w:ascii="Verdana" w:hAnsi="Verdana"/>
          <w:spacing w:val="11"/>
          <w:sz w:val="18"/>
        </w:rPr>
        <w:t> </w:t>
      </w:r>
      <w:r>
        <w:rPr>
          <w:rFonts w:ascii="Verdana" w:hAnsi="Verdana"/>
          <w:sz w:val="18"/>
        </w:rPr>
        <w:t>PJ</w:t>
      </w:r>
      <w:r>
        <w:rPr>
          <w:rFonts w:ascii="Verdana" w:hAnsi="Verdana"/>
          <w:spacing w:val="11"/>
          <w:sz w:val="18"/>
        </w:rPr>
        <w:t> </w:t>
      </w:r>
      <w:r>
        <w:rPr>
          <w:rFonts w:ascii="Verdana" w:hAnsi="Verdana"/>
          <w:sz w:val="18"/>
        </w:rPr>
        <w:t>do</w:t>
      </w:r>
      <w:r>
        <w:rPr>
          <w:rFonts w:ascii="Verdana" w:hAnsi="Verdana"/>
          <w:spacing w:val="12"/>
          <w:sz w:val="18"/>
        </w:rPr>
        <w:t> </w:t>
      </w:r>
      <w:r>
        <w:rPr>
          <w:rFonts w:ascii="Verdana" w:hAnsi="Verdana"/>
          <w:sz w:val="18"/>
        </w:rPr>
        <w:t>fornecedor.</w:t>
      </w:r>
      <w:r>
        <w:rPr>
          <w:rFonts w:ascii="Verdana" w:hAnsi="Verdana"/>
          <w:spacing w:val="11"/>
          <w:sz w:val="18"/>
        </w:rPr>
        <w:t> </w:t>
      </w:r>
      <w:r>
        <w:rPr>
          <w:rFonts w:ascii="Verdana" w:hAnsi="Verdana"/>
          <w:sz w:val="18"/>
        </w:rPr>
        <w:t>*FRETE:</w:t>
      </w:r>
      <w:r>
        <w:rPr>
          <w:rFonts w:ascii="Verdana" w:hAnsi="Verdana"/>
          <w:spacing w:val="11"/>
          <w:sz w:val="18"/>
        </w:rPr>
        <w:t> </w:t>
      </w:r>
      <w:r>
        <w:rPr>
          <w:rFonts w:ascii="Verdana" w:hAnsi="Verdana"/>
          <w:sz w:val="18"/>
        </w:rPr>
        <w:t>Só</w:t>
      </w:r>
      <w:r>
        <w:rPr>
          <w:rFonts w:ascii="Verdana" w:hAnsi="Verdana"/>
          <w:spacing w:val="11"/>
          <w:sz w:val="18"/>
        </w:rPr>
        <w:t> </w:t>
      </w:r>
      <w:r>
        <w:rPr>
          <w:rFonts w:ascii="Verdana" w:hAnsi="Verdana"/>
          <w:sz w:val="18"/>
        </w:rPr>
        <w:t>serão</w:t>
      </w:r>
      <w:r>
        <w:rPr>
          <w:rFonts w:ascii="Verdana" w:hAnsi="Verdana"/>
          <w:spacing w:val="12"/>
          <w:sz w:val="18"/>
        </w:rPr>
        <w:t> </w:t>
      </w:r>
      <w:r>
        <w:rPr>
          <w:rFonts w:ascii="Verdana" w:hAnsi="Verdana"/>
          <w:sz w:val="18"/>
        </w:rPr>
        <w:t>aceitas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propostas</w:t>
      </w:r>
      <w:r>
        <w:rPr>
          <w:rFonts w:ascii="Verdana" w:hAnsi="Verdana"/>
          <w:spacing w:val="8"/>
          <w:sz w:val="18"/>
        </w:rPr>
        <w:t> </w:t>
      </w:r>
      <w:r>
        <w:rPr>
          <w:rFonts w:ascii="Verdana" w:hAnsi="Verdana"/>
          <w:sz w:val="18"/>
        </w:rPr>
        <w:t>com</w:t>
      </w:r>
      <w:r>
        <w:rPr>
          <w:rFonts w:ascii="Verdana" w:hAnsi="Verdana"/>
          <w:spacing w:val="9"/>
          <w:sz w:val="18"/>
        </w:rPr>
        <w:t> </w:t>
      </w:r>
      <w:r>
        <w:rPr>
          <w:rFonts w:ascii="Verdana" w:hAnsi="Verdana"/>
          <w:sz w:val="18"/>
        </w:rPr>
        <w:t>frete</w:t>
      </w:r>
      <w:r>
        <w:rPr>
          <w:rFonts w:ascii="Verdana" w:hAnsi="Verdana"/>
          <w:spacing w:val="9"/>
          <w:sz w:val="18"/>
        </w:rPr>
        <w:t> </w:t>
      </w:r>
      <w:r>
        <w:rPr>
          <w:rFonts w:ascii="Verdana" w:hAnsi="Verdana"/>
          <w:sz w:val="18"/>
        </w:rPr>
        <w:t>CIF</w:t>
      </w:r>
      <w:r>
        <w:rPr>
          <w:rFonts w:ascii="Verdana" w:hAnsi="Verdana"/>
          <w:spacing w:val="9"/>
          <w:sz w:val="18"/>
        </w:rPr>
        <w:t> </w:t>
      </w:r>
      <w:r>
        <w:rPr>
          <w:rFonts w:ascii="Verdana" w:hAnsi="Verdana"/>
          <w:sz w:val="18"/>
        </w:rPr>
        <w:t>e</w:t>
      </w:r>
      <w:r>
        <w:rPr>
          <w:rFonts w:ascii="Verdana" w:hAnsi="Verdana"/>
          <w:spacing w:val="9"/>
          <w:sz w:val="18"/>
        </w:rPr>
        <w:t> </w:t>
      </w:r>
      <w:r>
        <w:rPr>
          <w:rFonts w:ascii="Verdana" w:hAnsi="Verdana"/>
          <w:sz w:val="18"/>
        </w:rPr>
        <w:t>para</w:t>
      </w:r>
      <w:r>
        <w:rPr>
          <w:rFonts w:ascii="Verdana" w:hAnsi="Verdana"/>
          <w:spacing w:val="9"/>
          <w:sz w:val="18"/>
        </w:rPr>
        <w:t> </w:t>
      </w:r>
      <w:r>
        <w:rPr>
          <w:rFonts w:ascii="Verdana" w:hAnsi="Verdana"/>
          <w:sz w:val="18"/>
        </w:rPr>
        <w:t>entrega</w:t>
      </w:r>
      <w:r>
        <w:rPr>
          <w:rFonts w:ascii="Verdana" w:hAnsi="Verdana"/>
          <w:spacing w:val="9"/>
          <w:sz w:val="18"/>
        </w:rPr>
        <w:t> </w:t>
      </w:r>
      <w:r>
        <w:rPr>
          <w:rFonts w:ascii="Verdana" w:hAnsi="Verdana"/>
          <w:sz w:val="18"/>
        </w:rPr>
        <w:t>no</w:t>
      </w:r>
      <w:r>
        <w:rPr>
          <w:rFonts w:ascii="Verdana" w:hAnsi="Verdana"/>
          <w:spacing w:val="9"/>
          <w:sz w:val="18"/>
        </w:rPr>
        <w:t> </w:t>
      </w:r>
      <w:r>
        <w:rPr>
          <w:rFonts w:ascii="Verdana" w:hAnsi="Verdana"/>
          <w:sz w:val="18"/>
        </w:rPr>
        <w:t>endereço:</w:t>
      </w:r>
      <w:r>
        <w:rPr>
          <w:rFonts w:ascii="Verdana" w:hAnsi="Verdana"/>
          <w:spacing w:val="9"/>
          <w:sz w:val="18"/>
        </w:rPr>
        <w:t> </w:t>
      </w:r>
      <w:r>
        <w:rPr>
          <w:rFonts w:ascii="Verdana" w:hAnsi="Verdana"/>
          <w:sz w:val="18"/>
        </w:rPr>
        <w:t>RUA</w:t>
      </w:r>
      <w:r>
        <w:rPr>
          <w:rFonts w:ascii="Verdana" w:hAnsi="Verdana"/>
          <w:spacing w:val="9"/>
          <w:sz w:val="18"/>
        </w:rPr>
        <w:t> </w:t>
      </w:r>
      <w:r>
        <w:rPr>
          <w:rFonts w:ascii="Verdana" w:hAnsi="Verdana"/>
          <w:sz w:val="18"/>
        </w:rPr>
        <w:t>R7</w:t>
      </w:r>
      <w:r>
        <w:rPr>
          <w:rFonts w:ascii="Verdana" w:hAnsi="Verdana"/>
          <w:spacing w:val="9"/>
          <w:sz w:val="18"/>
        </w:rPr>
        <w:t> </w:t>
      </w:r>
      <w:r>
        <w:rPr>
          <w:rFonts w:ascii="Verdana" w:hAnsi="Verdana"/>
          <w:sz w:val="18"/>
        </w:rPr>
        <w:t>C/</w:t>
      </w:r>
      <w:r>
        <w:rPr>
          <w:rFonts w:ascii="Verdana" w:hAnsi="Verdana"/>
          <w:spacing w:val="9"/>
          <w:sz w:val="18"/>
        </w:rPr>
        <w:t> </w:t>
      </w:r>
      <w:r>
        <w:rPr>
          <w:rFonts w:ascii="Verdana" w:hAnsi="Verdana"/>
          <w:sz w:val="18"/>
        </w:rPr>
        <w:t>AV</w:t>
      </w:r>
      <w:r>
        <w:rPr>
          <w:rFonts w:ascii="Verdana" w:hAnsi="Verdana"/>
          <w:spacing w:val="9"/>
          <w:sz w:val="18"/>
        </w:rPr>
        <w:t> </w:t>
      </w:r>
      <w:r>
        <w:rPr>
          <w:rFonts w:ascii="Verdana" w:hAnsi="Verdana"/>
          <w:sz w:val="18"/>
        </w:rPr>
        <w:t>PERIMETRAL,</w:t>
      </w:r>
      <w:r>
        <w:rPr>
          <w:rFonts w:ascii="Verdana" w:hAnsi="Verdana"/>
          <w:spacing w:val="9"/>
          <w:sz w:val="18"/>
        </w:rPr>
        <w:t> </w:t>
      </w:r>
      <w:r>
        <w:rPr>
          <w:rFonts w:ascii="Verdana" w:hAnsi="Verdana"/>
          <w:sz w:val="18"/>
        </w:rPr>
        <w:t>SETOR</w:t>
      </w:r>
      <w:r>
        <w:rPr>
          <w:rFonts w:ascii="Verdana" w:hAnsi="Verdana"/>
          <w:spacing w:val="9"/>
          <w:sz w:val="18"/>
        </w:rPr>
        <w:t> </w:t>
      </w:r>
      <w:r>
        <w:rPr>
          <w:rFonts w:ascii="Verdana" w:hAnsi="Verdana"/>
          <w:sz w:val="18"/>
        </w:rPr>
        <w:t>COIMBRA,</w:t>
      </w:r>
      <w:r>
        <w:rPr>
          <w:rFonts w:ascii="Verdana" w:hAnsi="Verdana"/>
          <w:spacing w:val="9"/>
          <w:sz w:val="18"/>
        </w:rPr>
        <w:t> </w:t>
      </w:r>
      <w:r>
        <w:rPr>
          <w:rFonts w:ascii="Verdana" w:hAnsi="Verdana"/>
          <w:sz w:val="18"/>
        </w:rPr>
        <w:t>Goiânia/GO</w:t>
      </w:r>
      <w:r>
        <w:rPr>
          <w:rFonts w:ascii="Verdana" w:hAnsi="Verdana"/>
          <w:spacing w:val="9"/>
          <w:sz w:val="18"/>
        </w:rPr>
        <w:t> </w:t>
      </w:r>
      <w:r>
        <w:rPr>
          <w:rFonts w:ascii="Verdana" w:hAnsi="Verdana"/>
          <w:sz w:val="18"/>
        </w:rPr>
        <w:t>CEP: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74.530-020,</w:t>
      </w:r>
      <w:r>
        <w:rPr>
          <w:rFonts w:ascii="Verdana" w:hAnsi="Verdana"/>
          <w:spacing w:val="14"/>
          <w:sz w:val="18"/>
        </w:rPr>
        <w:t> </w:t>
      </w:r>
      <w:r>
        <w:rPr>
          <w:rFonts w:ascii="Verdana" w:hAnsi="Verdana"/>
          <w:sz w:val="18"/>
        </w:rPr>
        <w:t>dia</w:t>
      </w:r>
      <w:r>
        <w:rPr>
          <w:rFonts w:ascii="Verdana" w:hAnsi="Verdana"/>
          <w:spacing w:val="15"/>
          <w:sz w:val="18"/>
        </w:rPr>
        <w:t> </w:t>
      </w:r>
      <w:r>
        <w:rPr>
          <w:rFonts w:ascii="Verdana" w:hAnsi="Verdana"/>
          <w:sz w:val="18"/>
        </w:rPr>
        <w:t>e</w:t>
      </w:r>
      <w:r>
        <w:rPr>
          <w:rFonts w:ascii="Verdana" w:hAnsi="Verdana"/>
          <w:spacing w:val="15"/>
          <w:sz w:val="18"/>
        </w:rPr>
        <w:t> </w:t>
      </w:r>
      <w:r>
        <w:rPr>
          <w:rFonts w:ascii="Verdana" w:hAnsi="Verdana"/>
          <w:sz w:val="18"/>
        </w:rPr>
        <w:t>horário</w:t>
      </w:r>
      <w:r>
        <w:rPr>
          <w:rFonts w:ascii="Verdana" w:hAnsi="Verdana"/>
          <w:spacing w:val="15"/>
          <w:sz w:val="18"/>
        </w:rPr>
        <w:t> </w:t>
      </w:r>
      <w:r>
        <w:rPr>
          <w:rFonts w:ascii="Verdana" w:hAnsi="Verdana"/>
          <w:sz w:val="18"/>
        </w:rPr>
        <w:t>especificado.</w:t>
      </w:r>
      <w:r>
        <w:rPr>
          <w:rFonts w:ascii="Verdana" w:hAnsi="Verdana"/>
          <w:spacing w:val="15"/>
          <w:sz w:val="18"/>
        </w:rPr>
        <w:t> </w:t>
      </w:r>
      <w:r>
        <w:rPr>
          <w:rFonts w:ascii="Verdana" w:hAnsi="Verdana"/>
          <w:sz w:val="18"/>
        </w:rPr>
        <w:t>*CERTIDÕES:</w:t>
      </w:r>
      <w:r>
        <w:rPr>
          <w:rFonts w:ascii="Verdana" w:hAnsi="Verdana"/>
          <w:spacing w:val="15"/>
          <w:sz w:val="18"/>
        </w:rPr>
        <w:t> </w:t>
      </w:r>
      <w:r>
        <w:rPr>
          <w:rFonts w:ascii="Verdana" w:hAnsi="Verdana"/>
          <w:sz w:val="18"/>
        </w:rPr>
        <w:t>As</w:t>
      </w:r>
      <w:r>
        <w:rPr>
          <w:rFonts w:ascii="Verdana" w:hAnsi="Verdana"/>
          <w:spacing w:val="15"/>
          <w:sz w:val="18"/>
        </w:rPr>
        <w:t> </w:t>
      </w:r>
      <w:r>
        <w:rPr>
          <w:rFonts w:ascii="Verdana" w:hAnsi="Verdana"/>
          <w:sz w:val="18"/>
        </w:rPr>
        <w:t>Certidões</w:t>
      </w:r>
      <w:r>
        <w:rPr>
          <w:rFonts w:ascii="Verdana" w:hAnsi="Verdana"/>
          <w:spacing w:val="15"/>
          <w:sz w:val="18"/>
        </w:rPr>
        <w:t> </w:t>
      </w:r>
      <w:r>
        <w:rPr>
          <w:rFonts w:ascii="Verdana" w:hAnsi="Verdana"/>
          <w:sz w:val="18"/>
        </w:rPr>
        <w:t>Municipal,</w:t>
      </w:r>
      <w:r>
        <w:rPr>
          <w:rFonts w:ascii="Verdana" w:hAnsi="Verdana"/>
          <w:spacing w:val="15"/>
          <w:sz w:val="18"/>
        </w:rPr>
        <w:t> </w:t>
      </w:r>
      <w:r>
        <w:rPr>
          <w:rFonts w:ascii="Verdana" w:hAnsi="Verdana"/>
          <w:sz w:val="18"/>
        </w:rPr>
        <w:t>Estadual</w:t>
      </w:r>
      <w:r>
        <w:rPr>
          <w:rFonts w:ascii="Verdana" w:hAnsi="Verdana"/>
          <w:spacing w:val="15"/>
          <w:sz w:val="18"/>
        </w:rPr>
        <w:t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15"/>
          <w:sz w:val="18"/>
        </w:rPr>
        <w:t> </w:t>
      </w:r>
      <w:r>
        <w:rPr>
          <w:rFonts w:ascii="Verdana" w:hAnsi="Verdana"/>
          <w:sz w:val="18"/>
        </w:rPr>
        <w:t>Goiás,</w:t>
      </w:r>
      <w:r>
        <w:rPr>
          <w:rFonts w:ascii="Verdana" w:hAnsi="Verdana"/>
          <w:spacing w:val="15"/>
          <w:sz w:val="18"/>
        </w:rPr>
        <w:t> </w:t>
      </w:r>
      <w:r>
        <w:rPr>
          <w:rFonts w:ascii="Verdana" w:hAnsi="Verdana"/>
          <w:sz w:val="18"/>
        </w:rPr>
        <w:t>Federal,</w:t>
      </w:r>
      <w:r>
        <w:rPr>
          <w:rFonts w:ascii="Verdana" w:hAnsi="Verdana"/>
          <w:spacing w:val="15"/>
          <w:sz w:val="18"/>
        </w:rPr>
        <w:t> </w:t>
      </w:r>
      <w:r>
        <w:rPr>
          <w:rFonts w:ascii="Verdana" w:hAnsi="Verdana"/>
          <w:sz w:val="18"/>
        </w:rPr>
        <w:t>FGTS</w:t>
      </w:r>
      <w:r>
        <w:rPr>
          <w:rFonts w:ascii="Verdana" w:hAnsi="Verdana"/>
          <w:spacing w:val="14"/>
          <w:sz w:val="18"/>
        </w:rPr>
        <w:t> </w:t>
      </w:r>
      <w:r>
        <w:rPr>
          <w:rFonts w:ascii="Verdana" w:hAnsi="Verdana"/>
          <w:sz w:val="18"/>
        </w:rPr>
        <w:t>e</w:t>
      </w:r>
      <w:r>
        <w:rPr>
          <w:rFonts w:ascii="Verdana" w:hAnsi="Verdana"/>
          <w:spacing w:val="15"/>
          <w:sz w:val="18"/>
        </w:rPr>
        <w:t> </w:t>
      </w:r>
      <w:r>
        <w:rPr>
          <w:rFonts w:ascii="Verdana" w:hAnsi="Verdana"/>
          <w:sz w:val="18"/>
        </w:rPr>
        <w:t>Trabalhista</w:t>
      </w:r>
      <w:r>
        <w:rPr>
          <w:rFonts w:ascii="Verdana" w:hAnsi="Verdana"/>
          <w:spacing w:val="-60"/>
          <w:sz w:val="18"/>
        </w:rPr>
        <w:t> </w:t>
      </w:r>
      <w:r>
        <w:rPr>
          <w:rFonts w:ascii="Verdana" w:hAnsi="Verdana"/>
          <w:sz w:val="18"/>
        </w:rPr>
        <w:t>devem</w:t>
      </w:r>
      <w:r>
        <w:rPr>
          <w:rFonts w:ascii="Verdana" w:hAnsi="Verdana"/>
          <w:spacing w:val="9"/>
          <w:sz w:val="18"/>
        </w:rPr>
        <w:t> </w:t>
      </w:r>
      <w:r>
        <w:rPr>
          <w:rFonts w:ascii="Verdana" w:hAnsi="Verdana"/>
          <w:sz w:val="18"/>
        </w:rPr>
        <w:t>estar</w:t>
      </w:r>
      <w:r>
        <w:rPr>
          <w:rFonts w:ascii="Verdana" w:hAnsi="Verdana"/>
          <w:spacing w:val="10"/>
          <w:sz w:val="18"/>
        </w:rPr>
        <w:t> </w:t>
      </w:r>
      <w:r>
        <w:rPr>
          <w:rFonts w:ascii="Verdana" w:hAnsi="Verdana"/>
          <w:sz w:val="18"/>
        </w:rPr>
        <w:t>regulares</w:t>
      </w:r>
      <w:r>
        <w:rPr>
          <w:rFonts w:ascii="Verdana" w:hAnsi="Verdana"/>
          <w:spacing w:val="10"/>
          <w:sz w:val="18"/>
        </w:rPr>
        <w:t> </w:t>
      </w:r>
      <w:r>
        <w:rPr>
          <w:rFonts w:ascii="Verdana" w:hAnsi="Verdana"/>
          <w:sz w:val="18"/>
        </w:rPr>
        <w:t>desde</w:t>
      </w:r>
      <w:r>
        <w:rPr>
          <w:rFonts w:ascii="Verdana" w:hAnsi="Verdana"/>
          <w:spacing w:val="10"/>
          <w:sz w:val="18"/>
        </w:rPr>
        <w:t> </w:t>
      </w:r>
      <w:r>
        <w:rPr>
          <w:rFonts w:ascii="Verdana" w:hAnsi="Verdana"/>
          <w:sz w:val="18"/>
        </w:rPr>
        <w:t>a</w:t>
      </w:r>
      <w:r>
        <w:rPr>
          <w:rFonts w:ascii="Verdana" w:hAnsi="Verdana"/>
          <w:spacing w:val="10"/>
          <w:sz w:val="18"/>
        </w:rPr>
        <w:t> </w:t>
      </w:r>
      <w:r>
        <w:rPr>
          <w:rFonts w:ascii="Verdana" w:hAnsi="Verdana"/>
          <w:sz w:val="18"/>
        </w:rPr>
        <w:t>data</w:t>
      </w:r>
      <w:r>
        <w:rPr>
          <w:rFonts w:ascii="Verdana" w:hAnsi="Verdana"/>
          <w:spacing w:val="10"/>
          <w:sz w:val="18"/>
        </w:rPr>
        <w:t> </w:t>
      </w:r>
      <w:r>
        <w:rPr>
          <w:rFonts w:ascii="Verdana" w:hAnsi="Verdana"/>
          <w:sz w:val="18"/>
        </w:rPr>
        <w:t>da</w:t>
      </w:r>
      <w:r>
        <w:rPr>
          <w:rFonts w:ascii="Verdana" w:hAnsi="Verdana"/>
          <w:spacing w:val="10"/>
          <w:sz w:val="18"/>
        </w:rPr>
        <w:t> </w:t>
      </w:r>
      <w:r>
        <w:rPr>
          <w:rFonts w:ascii="Verdana" w:hAnsi="Verdana"/>
          <w:sz w:val="18"/>
        </w:rPr>
        <w:t>emissão</w:t>
      </w:r>
      <w:r>
        <w:rPr>
          <w:rFonts w:ascii="Verdana" w:hAnsi="Verdana"/>
          <w:spacing w:val="10"/>
          <w:sz w:val="18"/>
        </w:rPr>
        <w:t> </w:t>
      </w:r>
      <w:r>
        <w:rPr>
          <w:rFonts w:ascii="Verdana" w:hAnsi="Verdana"/>
          <w:sz w:val="18"/>
        </w:rPr>
        <w:t>da</w:t>
      </w:r>
      <w:r>
        <w:rPr>
          <w:rFonts w:ascii="Verdana" w:hAnsi="Verdana"/>
          <w:spacing w:val="10"/>
          <w:sz w:val="18"/>
        </w:rPr>
        <w:t> </w:t>
      </w:r>
      <w:r>
        <w:rPr>
          <w:rFonts w:ascii="Verdana" w:hAnsi="Verdana"/>
          <w:sz w:val="18"/>
        </w:rPr>
        <w:t>proposta</w:t>
      </w:r>
      <w:r>
        <w:rPr>
          <w:rFonts w:ascii="Verdana" w:hAnsi="Verdana"/>
          <w:spacing w:val="10"/>
          <w:sz w:val="18"/>
        </w:rPr>
        <w:t> </w:t>
      </w:r>
      <w:r>
        <w:rPr>
          <w:rFonts w:ascii="Verdana" w:hAnsi="Verdana"/>
          <w:sz w:val="18"/>
        </w:rPr>
        <w:t>até</w:t>
      </w:r>
      <w:r>
        <w:rPr>
          <w:rFonts w:ascii="Verdana" w:hAnsi="Verdana"/>
          <w:spacing w:val="10"/>
          <w:sz w:val="18"/>
        </w:rPr>
        <w:t> </w:t>
      </w:r>
      <w:r>
        <w:rPr>
          <w:rFonts w:ascii="Verdana" w:hAnsi="Verdana"/>
          <w:sz w:val="18"/>
        </w:rPr>
        <w:t>a</w:t>
      </w:r>
      <w:r>
        <w:rPr>
          <w:rFonts w:ascii="Verdana" w:hAnsi="Verdana"/>
          <w:spacing w:val="10"/>
          <w:sz w:val="18"/>
        </w:rPr>
        <w:t> </w:t>
      </w:r>
      <w:r>
        <w:rPr>
          <w:rFonts w:ascii="Verdana" w:hAnsi="Verdana"/>
          <w:sz w:val="18"/>
        </w:rPr>
        <w:t>data</w:t>
      </w:r>
      <w:r>
        <w:rPr>
          <w:rFonts w:ascii="Verdana" w:hAnsi="Verdana"/>
          <w:spacing w:val="10"/>
          <w:sz w:val="18"/>
        </w:rPr>
        <w:t> </w:t>
      </w:r>
      <w:r>
        <w:rPr>
          <w:rFonts w:ascii="Verdana" w:hAnsi="Verdana"/>
          <w:sz w:val="18"/>
        </w:rPr>
        <w:t>do</w:t>
      </w:r>
      <w:r>
        <w:rPr>
          <w:rFonts w:ascii="Verdana" w:hAnsi="Verdana"/>
          <w:spacing w:val="10"/>
          <w:sz w:val="18"/>
        </w:rPr>
        <w:t> </w:t>
      </w:r>
      <w:r>
        <w:rPr>
          <w:rFonts w:ascii="Verdana" w:hAnsi="Verdana"/>
          <w:sz w:val="18"/>
        </w:rPr>
        <w:t>pagamento.</w:t>
      </w:r>
      <w:r>
        <w:rPr>
          <w:rFonts w:ascii="Verdana" w:hAnsi="Verdana"/>
          <w:spacing w:val="10"/>
          <w:sz w:val="18"/>
        </w:rPr>
        <w:t> </w:t>
      </w:r>
      <w:r>
        <w:rPr>
          <w:rFonts w:ascii="Verdana" w:hAnsi="Verdana"/>
          <w:sz w:val="18"/>
        </w:rPr>
        <w:t>*REGULAMENTO:</w:t>
      </w:r>
      <w:r>
        <w:rPr>
          <w:rFonts w:ascii="Verdana" w:hAnsi="Verdana"/>
          <w:spacing w:val="10"/>
          <w:sz w:val="18"/>
        </w:rPr>
        <w:t> </w:t>
      </w:r>
      <w:r>
        <w:rPr>
          <w:rFonts w:ascii="Verdana" w:hAnsi="Verdana"/>
          <w:sz w:val="18"/>
        </w:rPr>
        <w:t>O</w:t>
      </w:r>
      <w:r>
        <w:rPr>
          <w:rFonts w:ascii="Verdana" w:hAnsi="Verdana"/>
          <w:spacing w:val="10"/>
          <w:sz w:val="18"/>
        </w:rPr>
        <w:t> </w:t>
      </w:r>
      <w:r>
        <w:rPr>
          <w:rFonts w:ascii="Verdana" w:hAnsi="Verdana"/>
          <w:sz w:val="18"/>
        </w:rPr>
        <w:t>processo</w:t>
      </w:r>
      <w:r>
        <w:rPr>
          <w:rFonts w:ascii="Verdana" w:hAnsi="Verdana"/>
          <w:spacing w:val="10"/>
          <w:sz w:val="18"/>
        </w:rPr>
        <w:t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compras</w:t>
      </w:r>
      <w:r>
        <w:rPr>
          <w:rFonts w:ascii="Verdana" w:hAnsi="Verdana"/>
          <w:spacing w:val="7"/>
          <w:sz w:val="18"/>
        </w:rPr>
        <w:t> </w:t>
      </w:r>
      <w:r>
        <w:rPr>
          <w:rFonts w:ascii="Verdana" w:hAnsi="Verdana"/>
          <w:sz w:val="18"/>
        </w:rPr>
        <w:t>obedecerá</w:t>
      </w:r>
      <w:r>
        <w:rPr>
          <w:rFonts w:ascii="Verdana" w:hAnsi="Verdana"/>
          <w:spacing w:val="8"/>
          <w:sz w:val="18"/>
        </w:rPr>
        <w:t> </w:t>
      </w:r>
      <w:r>
        <w:rPr>
          <w:rFonts w:ascii="Verdana" w:hAnsi="Verdana"/>
          <w:sz w:val="18"/>
        </w:rPr>
        <w:t>ao</w:t>
      </w:r>
      <w:r>
        <w:rPr>
          <w:rFonts w:ascii="Verdana" w:hAnsi="Verdana"/>
          <w:spacing w:val="8"/>
          <w:sz w:val="18"/>
        </w:rPr>
        <w:t> </w:t>
      </w:r>
      <w:r>
        <w:rPr>
          <w:rFonts w:ascii="Verdana" w:hAnsi="Verdana"/>
          <w:sz w:val="18"/>
        </w:rPr>
        <w:t>Regulamento</w:t>
      </w:r>
      <w:r>
        <w:rPr>
          <w:rFonts w:ascii="Verdana" w:hAnsi="Verdana"/>
          <w:spacing w:val="8"/>
          <w:sz w:val="18"/>
        </w:rPr>
        <w:t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8"/>
          <w:sz w:val="18"/>
        </w:rPr>
        <w:t> </w:t>
      </w:r>
      <w:r>
        <w:rPr>
          <w:rFonts w:ascii="Verdana" w:hAnsi="Verdana"/>
          <w:sz w:val="18"/>
        </w:rPr>
        <w:t>Compras</w:t>
      </w:r>
      <w:r>
        <w:rPr>
          <w:rFonts w:ascii="Verdana" w:hAnsi="Verdana"/>
          <w:spacing w:val="7"/>
          <w:sz w:val="18"/>
        </w:rPr>
        <w:t> </w:t>
      </w:r>
      <w:r>
        <w:rPr>
          <w:rFonts w:ascii="Verdana" w:hAnsi="Verdana"/>
          <w:sz w:val="18"/>
        </w:rPr>
        <w:t>do</w:t>
      </w:r>
      <w:r>
        <w:rPr>
          <w:rFonts w:ascii="Verdana" w:hAnsi="Verdana"/>
          <w:spacing w:val="8"/>
          <w:sz w:val="18"/>
        </w:rPr>
        <w:t> </w:t>
      </w:r>
      <w:r>
        <w:rPr>
          <w:rFonts w:ascii="Verdana" w:hAnsi="Verdana"/>
          <w:sz w:val="18"/>
        </w:rPr>
        <w:t>IGH,</w:t>
      </w:r>
      <w:r>
        <w:rPr>
          <w:rFonts w:ascii="Verdana" w:hAnsi="Verdana"/>
          <w:spacing w:val="8"/>
          <w:sz w:val="18"/>
        </w:rPr>
        <w:t> </w:t>
      </w:r>
      <w:r>
        <w:rPr>
          <w:rFonts w:ascii="Verdana" w:hAnsi="Verdana"/>
          <w:sz w:val="18"/>
        </w:rPr>
        <w:t>prevalecendo</w:t>
      </w:r>
      <w:r>
        <w:rPr>
          <w:rFonts w:ascii="Verdana" w:hAnsi="Verdana"/>
          <w:spacing w:val="8"/>
          <w:sz w:val="18"/>
        </w:rPr>
        <w:t> </w:t>
      </w:r>
      <w:r>
        <w:rPr>
          <w:rFonts w:ascii="Verdana" w:hAnsi="Verdana"/>
          <w:sz w:val="18"/>
        </w:rPr>
        <w:t>este</w:t>
      </w:r>
      <w:r>
        <w:rPr>
          <w:rFonts w:ascii="Verdana" w:hAnsi="Verdana"/>
          <w:spacing w:val="8"/>
          <w:sz w:val="18"/>
        </w:rPr>
        <w:t> </w:t>
      </w:r>
      <w:r>
        <w:rPr>
          <w:rFonts w:ascii="Verdana" w:hAnsi="Verdana"/>
          <w:sz w:val="18"/>
        </w:rPr>
        <w:t>em</w:t>
      </w:r>
      <w:r>
        <w:rPr>
          <w:rFonts w:ascii="Verdana" w:hAnsi="Verdana"/>
          <w:spacing w:val="7"/>
          <w:sz w:val="18"/>
        </w:rPr>
        <w:t> </w:t>
      </w:r>
      <w:r>
        <w:rPr>
          <w:rFonts w:ascii="Verdana" w:hAnsi="Verdana"/>
          <w:sz w:val="18"/>
        </w:rPr>
        <w:t>relação</w:t>
      </w:r>
      <w:r>
        <w:rPr>
          <w:rFonts w:ascii="Verdana" w:hAnsi="Verdana"/>
          <w:spacing w:val="8"/>
          <w:sz w:val="18"/>
        </w:rPr>
        <w:t> </w:t>
      </w:r>
      <w:r>
        <w:rPr>
          <w:rFonts w:ascii="Verdana" w:hAnsi="Verdana"/>
          <w:sz w:val="18"/>
        </w:rPr>
        <w:t>a</w:t>
      </w:r>
      <w:r>
        <w:rPr>
          <w:rFonts w:ascii="Verdana" w:hAnsi="Verdana"/>
          <w:spacing w:val="8"/>
          <w:sz w:val="18"/>
        </w:rPr>
        <w:t> </w:t>
      </w:r>
      <w:r>
        <w:rPr>
          <w:rFonts w:ascii="Verdana" w:hAnsi="Verdana"/>
          <w:sz w:val="18"/>
        </w:rPr>
        <w:t>estes</w:t>
      </w:r>
      <w:r>
        <w:rPr>
          <w:rFonts w:ascii="Verdana" w:hAnsi="Verdana"/>
          <w:spacing w:val="8"/>
          <w:sz w:val="18"/>
        </w:rPr>
        <w:t> </w:t>
      </w:r>
      <w:r>
        <w:rPr>
          <w:rFonts w:ascii="Verdana" w:hAnsi="Verdana"/>
          <w:sz w:val="18"/>
        </w:rPr>
        <w:t>termos</w:t>
      </w:r>
      <w:r>
        <w:rPr>
          <w:rFonts w:ascii="Verdana" w:hAnsi="Verdana"/>
          <w:spacing w:val="8"/>
          <w:sz w:val="18"/>
        </w:rPr>
        <w:t> </w:t>
      </w:r>
      <w:r>
        <w:rPr>
          <w:rFonts w:ascii="Verdana" w:hAnsi="Verdana"/>
          <w:sz w:val="18"/>
        </w:rPr>
        <w:t>em</w:t>
      </w:r>
      <w:r>
        <w:rPr>
          <w:rFonts w:ascii="Verdana" w:hAnsi="Verdana"/>
          <w:spacing w:val="7"/>
          <w:sz w:val="18"/>
        </w:rPr>
        <w:t> </w:t>
      </w:r>
      <w:r>
        <w:rPr>
          <w:rFonts w:ascii="Verdana" w:hAnsi="Verdana"/>
          <w:sz w:val="18"/>
        </w:rPr>
        <w:t>caso</w:t>
      </w:r>
      <w:r>
        <w:rPr>
          <w:rFonts w:ascii="Verdana" w:hAnsi="Verdana"/>
          <w:spacing w:val="8"/>
          <w:sz w:val="18"/>
        </w:rPr>
        <w:t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divergência.</w:t>
      </w:r>
    </w:p>
    <w:p>
      <w:pPr>
        <w:pStyle w:val="BodyText"/>
        <w:spacing w:before="4"/>
        <w:rPr>
          <w:rFonts w:ascii="Verdana"/>
          <w:sz w:val="18"/>
        </w:rPr>
      </w:pPr>
    </w:p>
    <w:p>
      <w:pPr>
        <w:spacing w:line="256" w:lineRule="auto" w:before="0"/>
        <w:ind w:left="133" w:right="7625" w:firstLine="0"/>
        <w:jc w:val="left"/>
        <w:rPr>
          <w:rFonts w:ascii="Verdana" w:hAnsi="Verdana"/>
          <w:sz w:val="18"/>
        </w:rPr>
      </w:pPr>
      <w:r>
        <w:rPr/>
        <w:pict>
          <v:group style="position:absolute;margin-left:72.269569pt;margin-top:11.468841pt;width:179.15pt;height:25.6pt;mso-position-horizontal-relative:page;mso-position-vertical-relative:paragraph;z-index:-16310784" coordorigin="1445,229" coordsize="3583,512">
            <v:shape style="position:absolute;left:1445;top:229;width:3583;height:249" coordorigin="1445,229" coordsize="3583,249" path="m1445,451l1445,257,1445,253,1446,250,1447,246,1449,243,1451,240,1469,229,1473,229,5000,229,5004,229,5007,230,5026,246,5027,250,5028,253,5028,257,5028,451,5000,478,1473,478,1469,478,1466,478,1462,476,1459,475,1445,454,1445,451xe" filled="false" stroked="true" strokeweight="0pt" strokecolor="#757575">
              <v:path arrowok="t"/>
              <v:stroke dashstyle="solid"/>
            </v:shape>
            <v:shape style="position:absolute;left:4841;top:319;width:111;height:56" coordorigin="4841,319" coordsize="111,56" path="m4841,319l4896,375,4952,319e" filled="false" stroked="true" strokeweight="1.38315pt" strokecolor="#000000">
              <v:path arrowok="t"/>
              <v:stroke dashstyle="solid"/>
            </v:shape>
            <v:shape style="position:absolute;left:2358;top:492;width:1757;height:249" coordorigin="2358,492" coordsize="1757,249" path="m2358,713l2358,520,2358,516,2359,513,2360,509,2362,506,2364,503,2366,500,2369,498,2372,496,2375,494,2379,493,2382,492,2386,492,4087,492,4091,492,4094,493,4098,494,4101,496,4104,498,4107,500,4109,503,4115,520,4115,713,4098,739,4094,740,4091,741,4087,741,2386,741,2382,741,2379,740,2375,739,2372,738,2358,717,2358,713xe" filled="false" stroked="true" strokeweight="0pt" strokecolor="#757575">
              <v:path arrowok="t"/>
              <v:stroke dashstyle="solid"/>
            </v:shape>
            <v:shape style="position:absolute;left:3928;top:582;width:111;height:56" coordorigin="3928,582" coordsize="111,56" path="m3928,582l3983,637,4039,582e" filled="false" stroked="true" strokeweight="1.38315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696495pt;margin-top:11.895757pt;width:178.3pt;height:11.6pt;mso-position-horizontal-relative:page;mso-position-vertical-relative:paragraph;z-index:-16309760" type="#_x0000_t202" filled="false" stroked="false">
            <v:textbox inset="0,0,0,0">
              <w:txbxContent>
                <w:p>
                  <w:pPr>
                    <w:spacing w:before="9"/>
                    <w:ind w:left="52" w:right="0" w:firstLine="0"/>
                    <w:jc w:val="left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sz w:val="18"/>
                    </w:rPr>
                    <w:t>Todos</w:t>
                  </w:r>
                  <w:r>
                    <w:rPr>
                      <w:rFonts w:ascii="Arial MT"/>
                      <w:spacing w:val="8"/>
                      <w:sz w:val="18"/>
                    </w:rPr>
                    <w:t> </w:t>
                  </w:r>
                  <w:r>
                    <w:rPr>
                      <w:rFonts w:ascii="Arial MT"/>
                      <w:sz w:val="18"/>
                    </w:rPr>
                    <w:t>os</w:t>
                  </w:r>
                  <w:r>
                    <w:rPr>
                      <w:rFonts w:ascii="Arial MT"/>
                      <w:spacing w:val="8"/>
                      <w:sz w:val="18"/>
                    </w:rPr>
                    <w:t> </w:t>
                  </w:r>
                  <w:r>
                    <w:rPr>
                      <w:rFonts w:ascii="Arial MT"/>
                      <w:sz w:val="18"/>
                    </w:rPr>
                    <w:t>Fornecedores</w:t>
                  </w:r>
                </w:p>
              </w:txbxContent>
            </v:textbox>
            <w10:wrap type="none"/>
          </v:shape>
        </w:pict>
      </w:r>
      <w:r>
        <w:rPr>
          <w:rFonts w:ascii="Verdana" w:hAnsi="Verdana"/>
          <w:sz w:val="18"/>
        </w:rPr>
        <w:t>Tipo</w:t>
      </w:r>
      <w:r>
        <w:rPr>
          <w:rFonts w:ascii="Verdana" w:hAnsi="Verdana"/>
          <w:spacing w:val="13"/>
          <w:sz w:val="18"/>
        </w:rPr>
        <w:t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13"/>
          <w:sz w:val="18"/>
        </w:rPr>
        <w:t> </w:t>
      </w:r>
      <w:r>
        <w:rPr>
          <w:rFonts w:ascii="Verdana" w:hAnsi="Verdana"/>
          <w:sz w:val="18"/>
        </w:rPr>
        <w:t>Cotação:</w:t>
      </w:r>
      <w:r>
        <w:rPr>
          <w:rFonts w:ascii="Verdana" w:hAnsi="Verdana"/>
          <w:spacing w:val="13"/>
          <w:sz w:val="18"/>
        </w:rPr>
        <w:t> </w:t>
      </w:r>
      <w:r>
        <w:rPr>
          <w:rFonts w:ascii="Verdana" w:hAnsi="Verdana"/>
          <w:sz w:val="18"/>
        </w:rPr>
        <w:t>Cotação</w:t>
      </w:r>
      <w:r>
        <w:rPr>
          <w:rFonts w:ascii="Verdana" w:hAnsi="Verdana"/>
          <w:spacing w:val="13"/>
          <w:sz w:val="18"/>
        </w:rPr>
        <w:t> </w:t>
      </w:r>
      <w:r>
        <w:rPr>
          <w:rFonts w:ascii="Verdana" w:hAnsi="Verdana"/>
          <w:sz w:val="18"/>
        </w:rPr>
        <w:t>Normal</w:t>
      </w:r>
      <w:r>
        <w:rPr>
          <w:rFonts w:ascii="Verdana" w:hAnsi="Verdana"/>
          <w:spacing w:val="-60"/>
          <w:sz w:val="18"/>
        </w:rPr>
        <w:t> </w:t>
      </w:r>
      <w:r>
        <w:rPr>
          <w:rFonts w:ascii="Verdana" w:hAnsi="Verdana"/>
          <w:sz w:val="18"/>
        </w:rPr>
        <w:t>Fornecedor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:</w:t>
      </w:r>
    </w:p>
    <w:p>
      <w:pPr>
        <w:spacing w:before="30"/>
        <w:ind w:left="133" w:right="0" w:firstLine="0"/>
        <w:jc w:val="left"/>
        <w:rPr>
          <w:rFonts w:ascii="Verdana" w:hAnsi="Verdana"/>
          <w:sz w:val="18"/>
        </w:rPr>
      </w:pPr>
      <w:r>
        <w:rPr/>
        <w:pict>
          <v:shape style="position:absolute;margin-left:118.340431pt;margin-top:.947438pt;width:87pt;height:12.3pt;mso-position-horizontal-relative:page;mso-position-vertical-relative:paragraph;z-index:15729664" type="#_x0000_t202" filled="false" stroked="false">
            <v:textbox inset="0,0,0,0">
              <w:txbxContent>
                <w:p>
                  <w:pPr>
                    <w:spacing w:before="23"/>
                    <w:ind w:left="60" w:right="0" w:firstLine="0"/>
                    <w:jc w:val="left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sz w:val="18"/>
                    </w:rPr>
                    <w:t>Todas</w:t>
                  </w:r>
                </w:p>
              </w:txbxContent>
            </v:textbox>
            <w10:wrap type="none"/>
          </v:shape>
        </w:pict>
      </w:r>
      <w:r>
        <w:rPr>
          <w:rFonts w:ascii="Verdana" w:hAnsi="Verdana"/>
          <w:sz w:val="18"/>
        </w:rPr>
        <w:t>Data</w:t>
      </w:r>
      <w:r>
        <w:rPr>
          <w:rFonts w:ascii="Verdana" w:hAnsi="Verdana"/>
          <w:spacing w:val="12"/>
          <w:sz w:val="18"/>
        </w:rPr>
        <w:t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12"/>
          <w:sz w:val="18"/>
        </w:rPr>
        <w:t> </w:t>
      </w:r>
      <w:r>
        <w:rPr>
          <w:rFonts w:ascii="Verdana" w:hAnsi="Verdana"/>
          <w:sz w:val="18"/>
        </w:rPr>
        <w:t>Confirmação</w:t>
      </w:r>
      <w:r>
        <w:rPr>
          <w:rFonts w:ascii="Verdana" w:hAnsi="Verdana"/>
          <w:spacing w:val="13"/>
          <w:sz w:val="18"/>
        </w:rPr>
        <w:t> </w:t>
      </w:r>
      <w:r>
        <w:rPr>
          <w:rFonts w:ascii="Verdana" w:hAnsi="Verdana"/>
          <w:sz w:val="18"/>
        </w:rPr>
        <w:t>:</w:t>
      </w:r>
    </w:p>
    <w:p>
      <w:pPr>
        <w:pStyle w:val="BodyText"/>
        <w:spacing w:before="1"/>
        <w:rPr>
          <w:rFonts w:ascii="Verdana"/>
          <w:sz w:val="19"/>
        </w:rPr>
      </w:pPr>
    </w:p>
    <w:tbl>
      <w:tblPr>
        <w:tblW w:w="0" w:type="auto"/>
        <w:jc w:val="left"/>
        <w:tblInd w:w="18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"/>
        <w:gridCol w:w="2144"/>
        <w:gridCol w:w="1162"/>
        <w:gridCol w:w="1093"/>
        <w:gridCol w:w="1079"/>
        <w:gridCol w:w="1231"/>
        <w:gridCol w:w="429"/>
        <w:gridCol w:w="1646"/>
      </w:tblGrid>
      <w:tr>
        <w:trPr>
          <w:trHeight w:val="342" w:hRule="atLeast"/>
        </w:trPr>
        <w:tc>
          <w:tcPr>
            <w:tcW w:w="152" w:type="dxa"/>
            <w:tcBorders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ind w:left="13" w:right="-4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drawing>
                <wp:inline distT="0" distB="0" distL="0" distR="0">
                  <wp:extent cx="78150" cy="214884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50" cy="214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/>
                <w:sz w:val="20"/>
              </w:rPr>
            </w:r>
          </w:p>
        </w:tc>
        <w:tc>
          <w:tcPr>
            <w:tcW w:w="2144" w:type="dxa"/>
            <w:tcBorders>
              <w:top w:val="double" w:sz="2" w:space="0" w:color="2B2B2B"/>
              <w:left w:val="single" w:sz="6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96"/>
              <w:ind w:left="704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Fornecedor</w:t>
            </w:r>
          </w:p>
        </w:tc>
        <w:tc>
          <w:tcPr>
            <w:tcW w:w="116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232" w:lineRule="auto" w:before="17"/>
              <w:ind w:left="322" w:hanging="180"/>
              <w:rPr>
                <w:b/>
                <w:sz w:val="13"/>
              </w:rPr>
            </w:pPr>
            <w:r>
              <w:rPr>
                <w:b/>
                <w:color w:val="333333"/>
                <w:w w:val="95"/>
                <w:sz w:val="13"/>
              </w:rPr>
              <w:t>Faturamento</w:t>
            </w:r>
            <w:r>
              <w:rPr>
                <w:b/>
                <w:color w:val="333333"/>
                <w:spacing w:val="1"/>
                <w:w w:val="95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Mínimo</w:t>
            </w:r>
          </w:p>
        </w:tc>
        <w:tc>
          <w:tcPr>
            <w:tcW w:w="109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232" w:lineRule="auto" w:before="17"/>
              <w:ind w:left="274" w:right="230" w:hanging="28"/>
              <w:rPr>
                <w:b/>
                <w:sz w:val="13"/>
              </w:rPr>
            </w:pPr>
            <w:r>
              <w:rPr>
                <w:b/>
                <w:color w:val="333333"/>
                <w:spacing w:val="-2"/>
                <w:sz w:val="13"/>
              </w:rPr>
              <w:t>Prazo </w:t>
            </w:r>
            <w:r>
              <w:rPr>
                <w:b/>
                <w:color w:val="333333"/>
                <w:spacing w:val="-1"/>
                <w:sz w:val="13"/>
              </w:rPr>
              <w:t>de</w:t>
            </w:r>
            <w:r>
              <w:rPr>
                <w:b/>
                <w:color w:val="333333"/>
                <w:spacing w:val="-36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Entrega</w:t>
            </w:r>
          </w:p>
        </w:tc>
        <w:tc>
          <w:tcPr>
            <w:tcW w:w="1079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232" w:lineRule="auto" w:before="17"/>
              <w:ind w:left="231" w:right="121" w:hanging="88"/>
              <w:rPr>
                <w:b/>
                <w:sz w:val="13"/>
              </w:rPr>
            </w:pPr>
            <w:r>
              <w:rPr>
                <w:b/>
                <w:color w:val="333333"/>
                <w:spacing w:val="-1"/>
                <w:sz w:val="13"/>
              </w:rPr>
              <w:t>Validade da</w:t>
            </w:r>
            <w:r>
              <w:rPr>
                <w:b/>
                <w:color w:val="333333"/>
                <w:spacing w:val="-36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Proposta</w:t>
            </w:r>
          </w:p>
        </w:tc>
        <w:tc>
          <w:tcPr>
            <w:tcW w:w="123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232" w:lineRule="auto" w:before="17"/>
              <w:ind w:left="230" w:right="146" w:hanging="60"/>
              <w:rPr>
                <w:b/>
                <w:sz w:val="13"/>
              </w:rPr>
            </w:pPr>
            <w:r>
              <w:rPr>
                <w:b/>
                <w:color w:val="333333"/>
                <w:spacing w:val="-1"/>
                <w:sz w:val="13"/>
              </w:rPr>
              <w:t>Condições de</w:t>
            </w:r>
            <w:r>
              <w:rPr>
                <w:b/>
                <w:color w:val="333333"/>
                <w:spacing w:val="-36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Pagamento</w:t>
            </w:r>
          </w:p>
        </w:tc>
        <w:tc>
          <w:tcPr>
            <w:tcW w:w="429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96"/>
              <w:ind w:left="27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Frete</w:t>
            </w:r>
          </w:p>
        </w:tc>
        <w:tc>
          <w:tcPr>
            <w:tcW w:w="164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spacing w:before="96"/>
              <w:ind w:left="369" w:right="363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Observações</w:t>
            </w:r>
          </w:p>
        </w:tc>
      </w:tr>
      <w:tr>
        <w:trPr>
          <w:trHeight w:val="1103" w:hRule="atLeast"/>
        </w:trPr>
        <w:tc>
          <w:tcPr>
            <w:tcW w:w="152" w:type="dxa"/>
            <w:tcBorders>
              <w:top w:val="single" w:sz="6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Verdana"/>
                <w:sz w:val="22"/>
              </w:rPr>
            </w:pPr>
          </w:p>
          <w:p>
            <w:pPr>
              <w:pStyle w:val="TableParagraph"/>
              <w:ind w:left="25"/>
              <w:rPr>
                <w:sz w:val="13"/>
              </w:rPr>
            </w:pPr>
            <w:r>
              <w:rPr>
                <w:color w:val="333333"/>
                <w:w w:val="99"/>
                <w:sz w:val="13"/>
              </w:rPr>
              <w:t>1</w:t>
            </w:r>
          </w:p>
        </w:tc>
        <w:tc>
          <w:tcPr>
            <w:tcW w:w="2144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232" w:lineRule="auto" w:before="17"/>
              <w:ind w:left="42" w:right="28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pacing w:val="-1"/>
                <w:sz w:val="13"/>
              </w:rPr>
              <w:t>FARMATER MEDICAMENTOS</w:t>
            </w:r>
            <w:r>
              <w:rPr>
                <w:b/>
                <w:color w:val="333333"/>
                <w:spacing w:val="-36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LTDA</w:t>
            </w:r>
          </w:p>
          <w:p>
            <w:pPr>
              <w:pStyle w:val="TableParagraph"/>
              <w:spacing w:line="151" w:lineRule="exact"/>
              <w:ind w:left="42" w:right="30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BELO</w:t>
            </w:r>
            <w:r>
              <w:rPr>
                <w:color w:val="333333"/>
                <w:spacing w:val="-5"/>
                <w:sz w:val="13"/>
              </w:rPr>
              <w:t> </w:t>
            </w:r>
            <w:r>
              <w:rPr>
                <w:color w:val="333333"/>
                <w:sz w:val="13"/>
              </w:rPr>
              <w:t>HORIZONTE</w:t>
            </w:r>
            <w:r>
              <w:rPr>
                <w:color w:val="333333"/>
                <w:spacing w:val="-4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-4"/>
                <w:sz w:val="13"/>
              </w:rPr>
              <w:t> </w:t>
            </w:r>
            <w:r>
              <w:rPr>
                <w:color w:val="333333"/>
                <w:sz w:val="13"/>
              </w:rPr>
              <w:t>MG</w:t>
            </w:r>
          </w:p>
          <w:p>
            <w:pPr>
              <w:pStyle w:val="TableParagraph"/>
              <w:spacing w:line="152" w:lineRule="exact"/>
              <w:ind w:left="42" w:right="31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Web</w:t>
            </w:r>
            <w:r>
              <w:rPr>
                <w:color w:val="333333"/>
                <w:spacing w:val="-5"/>
                <w:sz w:val="13"/>
              </w:rPr>
              <w:t> </w:t>
            </w:r>
            <w:r>
              <w:rPr>
                <w:color w:val="333333"/>
                <w:sz w:val="13"/>
              </w:rPr>
              <w:t>Service</w:t>
            </w:r>
            <w:r>
              <w:rPr>
                <w:color w:val="333333"/>
                <w:spacing w:val="-5"/>
                <w:sz w:val="13"/>
              </w:rPr>
              <w:t> </w:t>
            </w:r>
            <w:r>
              <w:rPr>
                <w:color w:val="333333"/>
                <w:sz w:val="13"/>
              </w:rPr>
              <w:t>Farmater</w:t>
            </w:r>
            <w:r>
              <w:rPr>
                <w:color w:val="333333"/>
                <w:spacing w:val="-5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-5"/>
                <w:sz w:val="13"/>
              </w:rPr>
              <w:t> </w:t>
            </w:r>
            <w:r>
              <w:rPr>
                <w:color w:val="333333"/>
                <w:sz w:val="13"/>
              </w:rPr>
              <w:t>(31)</w:t>
            </w:r>
            <w:r>
              <w:rPr>
                <w:color w:val="333333"/>
                <w:spacing w:val="-5"/>
                <w:sz w:val="13"/>
              </w:rPr>
              <w:t> </w:t>
            </w:r>
            <w:r>
              <w:rPr>
                <w:color w:val="333333"/>
                <w:sz w:val="13"/>
              </w:rPr>
              <w:t>3224-</w:t>
            </w:r>
          </w:p>
          <w:p>
            <w:pPr>
              <w:pStyle w:val="TableParagraph"/>
              <w:spacing w:line="152" w:lineRule="exact"/>
              <w:ind w:left="42" w:right="31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2465</w:t>
            </w:r>
          </w:p>
          <w:p>
            <w:pPr>
              <w:pStyle w:val="TableParagraph"/>
              <w:spacing w:line="152" w:lineRule="exact"/>
              <w:ind w:left="42" w:right="31"/>
              <w:jc w:val="center"/>
              <w:rPr>
                <w:sz w:val="13"/>
              </w:rPr>
            </w:pPr>
            <w:hyperlink r:id="rId8">
              <w:r>
                <w:rPr>
                  <w:color w:val="333333"/>
                  <w:sz w:val="13"/>
                </w:rPr>
                <w:t>vendas@farmater.com.br</w:t>
              </w:r>
            </w:hyperlink>
          </w:p>
          <w:p>
            <w:pPr>
              <w:pStyle w:val="TableParagraph"/>
              <w:spacing w:line="154" w:lineRule="exact"/>
              <w:ind w:left="42" w:right="31"/>
              <w:jc w:val="center"/>
              <w:rPr>
                <w:b/>
                <w:sz w:val="13"/>
              </w:rPr>
            </w:pPr>
            <w:r>
              <w:rPr>
                <w:b/>
                <w:color w:val="0000ED"/>
                <w:sz w:val="13"/>
                <w:u w:val="single" w:color="0000ED"/>
              </w:rPr>
              <w:t>Mais</w:t>
            </w:r>
            <w:r>
              <w:rPr>
                <w:b/>
                <w:color w:val="0000ED"/>
                <w:spacing w:val="-5"/>
                <w:sz w:val="13"/>
                <w:u w:val="single" w:color="0000ED"/>
              </w:rPr>
              <w:t> </w:t>
            </w:r>
            <w:r>
              <w:rPr>
                <w:b/>
                <w:color w:val="0000ED"/>
                <w:sz w:val="13"/>
                <w:u w:val="single" w:color="0000ED"/>
              </w:rPr>
              <w:t>informações</w:t>
            </w:r>
          </w:p>
        </w:tc>
        <w:tc>
          <w:tcPr>
            <w:tcW w:w="116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Verdana"/>
                <w:sz w:val="22"/>
              </w:rPr>
            </w:pPr>
          </w:p>
          <w:p>
            <w:pPr>
              <w:pStyle w:val="TableParagraph"/>
              <w:ind w:left="179" w:right="173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R$</w:t>
            </w:r>
            <w:r>
              <w:rPr>
                <w:color w:val="333333"/>
                <w:spacing w:val="-4"/>
                <w:sz w:val="13"/>
              </w:rPr>
              <w:t> </w:t>
            </w:r>
            <w:r>
              <w:rPr>
                <w:color w:val="333333"/>
                <w:sz w:val="13"/>
              </w:rPr>
              <w:t>950,0000</w:t>
            </w:r>
          </w:p>
        </w:tc>
        <w:tc>
          <w:tcPr>
            <w:tcW w:w="109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7"/>
              </w:rPr>
            </w:pPr>
          </w:p>
          <w:p>
            <w:pPr>
              <w:pStyle w:val="TableParagraph"/>
              <w:spacing w:line="232" w:lineRule="auto"/>
              <w:ind w:left="182" w:firstLine="23"/>
              <w:rPr>
                <w:sz w:val="13"/>
              </w:rPr>
            </w:pPr>
            <w:r>
              <w:rPr>
                <w:color w:val="333333"/>
                <w:sz w:val="13"/>
              </w:rPr>
              <w:t>3 dias após</w:t>
            </w:r>
            <w:r>
              <w:rPr>
                <w:color w:val="333333"/>
                <w:spacing w:val="-38"/>
                <w:sz w:val="13"/>
              </w:rPr>
              <w:t> </w:t>
            </w:r>
            <w:r>
              <w:rPr>
                <w:color w:val="333333"/>
                <w:w w:val="95"/>
                <w:sz w:val="13"/>
              </w:rPr>
              <w:t>confirmação</w:t>
            </w:r>
          </w:p>
        </w:tc>
        <w:tc>
          <w:tcPr>
            <w:tcW w:w="1079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Verdana"/>
                <w:sz w:val="22"/>
              </w:rPr>
            </w:pPr>
          </w:p>
          <w:p>
            <w:pPr>
              <w:pStyle w:val="TableParagraph"/>
              <w:ind w:left="167" w:right="159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06/12/2024</w:t>
            </w:r>
          </w:p>
        </w:tc>
        <w:tc>
          <w:tcPr>
            <w:tcW w:w="123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Verdana"/>
                <w:sz w:val="22"/>
              </w:rPr>
            </w:pPr>
          </w:p>
          <w:p>
            <w:pPr>
              <w:pStyle w:val="TableParagraph"/>
              <w:ind w:left="402" w:right="390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30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333333"/>
                <w:sz w:val="13"/>
              </w:rPr>
              <w:t>ddl</w:t>
            </w:r>
          </w:p>
        </w:tc>
        <w:tc>
          <w:tcPr>
            <w:tcW w:w="429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Verdana"/>
                <w:sz w:val="22"/>
              </w:rPr>
            </w:pPr>
          </w:p>
          <w:p>
            <w:pPr>
              <w:pStyle w:val="TableParagraph"/>
              <w:ind w:left="100"/>
              <w:rPr>
                <w:sz w:val="13"/>
              </w:rPr>
            </w:pPr>
            <w:r>
              <w:rPr>
                <w:color w:val="333333"/>
                <w:sz w:val="13"/>
              </w:rPr>
              <w:t>CIF</w:t>
            </w:r>
          </w:p>
        </w:tc>
        <w:tc>
          <w:tcPr>
            <w:tcW w:w="164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7"/>
              </w:rPr>
            </w:pPr>
          </w:p>
          <w:p>
            <w:pPr>
              <w:pStyle w:val="TableParagraph"/>
              <w:spacing w:line="232" w:lineRule="auto"/>
              <w:ind w:left="244" w:right="166" w:hanging="70"/>
              <w:rPr>
                <w:sz w:val="13"/>
              </w:rPr>
            </w:pPr>
            <w:r>
              <w:rPr>
                <w:color w:val="333333"/>
                <w:sz w:val="13"/>
              </w:rPr>
              <w:t>banco</w:t>
            </w:r>
            <w:r>
              <w:rPr>
                <w:color w:val="333333"/>
                <w:spacing w:val="-7"/>
                <w:sz w:val="13"/>
              </w:rPr>
              <w:t> </w:t>
            </w:r>
            <w:r>
              <w:rPr>
                <w:color w:val="333333"/>
                <w:sz w:val="13"/>
              </w:rPr>
              <w:t>do</w:t>
            </w:r>
            <w:r>
              <w:rPr>
                <w:color w:val="333333"/>
                <w:spacing w:val="-6"/>
                <w:sz w:val="13"/>
              </w:rPr>
              <w:t> </w:t>
            </w:r>
            <w:r>
              <w:rPr>
                <w:color w:val="333333"/>
                <w:sz w:val="13"/>
              </w:rPr>
              <w:t>brasil</w:t>
            </w:r>
            <w:r>
              <w:rPr>
                <w:color w:val="333333"/>
                <w:spacing w:val="-6"/>
                <w:sz w:val="13"/>
              </w:rPr>
              <w:t> </w:t>
            </w:r>
            <w:r>
              <w:rPr>
                <w:color w:val="333333"/>
                <w:sz w:val="13"/>
              </w:rPr>
              <w:t>s/a</w:t>
            </w:r>
            <w:r>
              <w:rPr>
                <w:color w:val="333333"/>
                <w:spacing w:val="-6"/>
                <w:sz w:val="13"/>
              </w:rPr>
              <w:t> </w:t>
            </w:r>
            <w:r>
              <w:rPr>
                <w:color w:val="333333"/>
                <w:sz w:val="13"/>
              </w:rPr>
              <w:t>ag</w:t>
            </w:r>
            <w:r>
              <w:rPr>
                <w:color w:val="333333"/>
                <w:spacing w:val="-38"/>
                <w:sz w:val="13"/>
              </w:rPr>
              <w:t> </w:t>
            </w:r>
            <w:r>
              <w:rPr>
                <w:color w:val="333333"/>
                <w:sz w:val="13"/>
              </w:rPr>
              <w:t>1229-7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333333"/>
                <w:sz w:val="13"/>
              </w:rPr>
              <w:t>c/c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333333"/>
                <w:sz w:val="13"/>
              </w:rPr>
              <w:t>69547-5</w:t>
            </w:r>
          </w:p>
        </w:tc>
      </w:tr>
      <w:tr>
        <w:trPr>
          <w:trHeight w:val="1103" w:hRule="atLeast"/>
        </w:trPr>
        <w:tc>
          <w:tcPr>
            <w:tcW w:w="152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Verdana"/>
                <w:sz w:val="22"/>
              </w:rPr>
            </w:pPr>
          </w:p>
          <w:p>
            <w:pPr>
              <w:pStyle w:val="TableParagraph"/>
              <w:ind w:left="25"/>
              <w:rPr>
                <w:sz w:val="13"/>
              </w:rPr>
            </w:pPr>
            <w:r>
              <w:rPr>
                <w:color w:val="333333"/>
                <w:w w:val="99"/>
                <w:sz w:val="13"/>
              </w:rPr>
              <w:t>2</w:t>
            </w:r>
          </w:p>
        </w:tc>
        <w:tc>
          <w:tcPr>
            <w:tcW w:w="2144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spacing w:line="232" w:lineRule="auto" w:before="17"/>
              <w:ind w:left="42" w:right="28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pacing w:val="-1"/>
                <w:sz w:val="13"/>
              </w:rPr>
              <w:t>Gleidson Rodrigues </w:t>
            </w:r>
            <w:r>
              <w:rPr>
                <w:b/>
                <w:color w:val="333333"/>
                <w:sz w:val="13"/>
              </w:rPr>
              <w:t>Ranulfo</w:t>
            </w:r>
            <w:r>
              <w:rPr>
                <w:b/>
                <w:color w:val="333333"/>
                <w:spacing w:val="-36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Eireli</w:t>
            </w:r>
            <w:r>
              <w:rPr>
                <w:b/>
                <w:color w:val="333333"/>
                <w:spacing w:val="-2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-</w:t>
            </w:r>
            <w:r>
              <w:rPr>
                <w:b/>
                <w:color w:val="333333"/>
                <w:spacing w:val="-1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Epp</w:t>
            </w:r>
          </w:p>
          <w:p>
            <w:pPr>
              <w:pStyle w:val="TableParagraph"/>
              <w:spacing w:line="151" w:lineRule="exact"/>
              <w:ind w:left="42" w:right="31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GOIÂNIA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333333"/>
                <w:sz w:val="13"/>
              </w:rPr>
              <w:t>GO</w:t>
            </w:r>
          </w:p>
          <w:p>
            <w:pPr>
              <w:pStyle w:val="TableParagraph"/>
              <w:spacing w:line="232" w:lineRule="auto" w:before="2"/>
              <w:ind w:left="141" w:right="127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Gleidson</w:t>
            </w:r>
            <w:r>
              <w:rPr>
                <w:color w:val="333333"/>
                <w:spacing w:val="-8"/>
                <w:sz w:val="13"/>
              </w:rPr>
              <w:t> </w:t>
            </w:r>
            <w:r>
              <w:rPr>
                <w:color w:val="333333"/>
                <w:sz w:val="13"/>
              </w:rPr>
              <w:t>Rodrigues</w:t>
            </w:r>
            <w:r>
              <w:rPr>
                <w:color w:val="333333"/>
                <w:spacing w:val="-8"/>
                <w:sz w:val="13"/>
              </w:rPr>
              <w:t> </w:t>
            </w:r>
            <w:r>
              <w:rPr>
                <w:color w:val="333333"/>
                <w:sz w:val="13"/>
              </w:rPr>
              <w:t>Ranulfo</w:t>
            </w:r>
            <w:r>
              <w:rPr>
                <w:color w:val="333333"/>
                <w:spacing w:val="-8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-7"/>
                <w:sz w:val="13"/>
              </w:rPr>
              <w:t> </w:t>
            </w:r>
            <w:r>
              <w:rPr>
                <w:color w:val="333333"/>
                <w:sz w:val="13"/>
              </w:rPr>
              <w:t>62</w:t>
            </w:r>
            <w:r>
              <w:rPr>
                <w:color w:val="333333"/>
                <w:spacing w:val="-38"/>
                <w:sz w:val="13"/>
              </w:rPr>
              <w:t> </w:t>
            </w:r>
            <w:r>
              <w:rPr>
                <w:color w:val="333333"/>
                <w:sz w:val="13"/>
              </w:rPr>
              <w:t>3093-5116</w:t>
            </w:r>
          </w:p>
          <w:p>
            <w:pPr>
              <w:pStyle w:val="TableParagraph"/>
              <w:spacing w:line="151" w:lineRule="exact"/>
              <w:ind w:left="42" w:right="31"/>
              <w:jc w:val="center"/>
              <w:rPr>
                <w:sz w:val="13"/>
              </w:rPr>
            </w:pPr>
            <w:hyperlink r:id="rId9">
              <w:r>
                <w:rPr>
                  <w:color w:val="333333"/>
                  <w:sz w:val="13"/>
                </w:rPr>
                <w:t>diagnostica.go@hotmail.com</w:t>
              </w:r>
            </w:hyperlink>
          </w:p>
          <w:p>
            <w:pPr>
              <w:pStyle w:val="TableParagraph"/>
              <w:spacing w:line="154" w:lineRule="exact"/>
              <w:ind w:left="42" w:right="31"/>
              <w:jc w:val="center"/>
              <w:rPr>
                <w:b/>
                <w:sz w:val="13"/>
              </w:rPr>
            </w:pPr>
            <w:r>
              <w:rPr>
                <w:b/>
                <w:color w:val="0000ED"/>
                <w:sz w:val="13"/>
                <w:u w:val="single" w:color="0000ED"/>
              </w:rPr>
              <w:t>Mais</w:t>
            </w:r>
            <w:r>
              <w:rPr>
                <w:b/>
                <w:color w:val="0000ED"/>
                <w:spacing w:val="-5"/>
                <w:sz w:val="13"/>
                <w:u w:val="single" w:color="0000ED"/>
              </w:rPr>
              <w:t> </w:t>
            </w:r>
            <w:r>
              <w:rPr>
                <w:b/>
                <w:color w:val="0000ED"/>
                <w:sz w:val="13"/>
                <w:u w:val="single" w:color="0000ED"/>
              </w:rPr>
              <w:t>informações</w:t>
            </w:r>
          </w:p>
        </w:tc>
        <w:tc>
          <w:tcPr>
            <w:tcW w:w="1162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Verdana"/>
                <w:sz w:val="22"/>
              </w:rPr>
            </w:pPr>
          </w:p>
          <w:p>
            <w:pPr>
              <w:pStyle w:val="TableParagraph"/>
              <w:ind w:left="179" w:right="173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R$</w:t>
            </w:r>
            <w:r>
              <w:rPr>
                <w:color w:val="333333"/>
                <w:spacing w:val="-4"/>
                <w:sz w:val="13"/>
              </w:rPr>
              <w:t> </w:t>
            </w:r>
            <w:r>
              <w:rPr>
                <w:color w:val="333333"/>
                <w:sz w:val="13"/>
              </w:rPr>
              <w:t>200,0000</w:t>
            </w:r>
          </w:p>
        </w:tc>
        <w:tc>
          <w:tcPr>
            <w:tcW w:w="1093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7"/>
              </w:rPr>
            </w:pPr>
          </w:p>
          <w:p>
            <w:pPr>
              <w:pStyle w:val="TableParagraph"/>
              <w:spacing w:line="232" w:lineRule="auto"/>
              <w:ind w:left="182" w:firstLine="23"/>
              <w:rPr>
                <w:sz w:val="13"/>
              </w:rPr>
            </w:pPr>
            <w:r>
              <w:rPr>
                <w:color w:val="333333"/>
                <w:sz w:val="13"/>
              </w:rPr>
              <w:t>3 dias após</w:t>
            </w:r>
            <w:r>
              <w:rPr>
                <w:color w:val="333333"/>
                <w:spacing w:val="-38"/>
                <w:sz w:val="13"/>
              </w:rPr>
              <w:t> </w:t>
            </w:r>
            <w:r>
              <w:rPr>
                <w:color w:val="333333"/>
                <w:w w:val="95"/>
                <w:sz w:val="13"/>
              </w:rPr>
              <w:t>confirmação</w:t>
            </w:r>
          </w:p>
        </w:tc>
        <w:tc>
          <w:tcPr>
            <w:tcW w:w="1079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Verdana"/>
                <w:sz w:val="22"/>
              </w:rPr>
            </w:pPr>
          </w:p>
          <w:p>
            <w:pPr>
              <w:pStyle w:val="TableParagraph"/>
              <w:ind w:left="167" w:right="159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10/12/2023</w:t>
            </w:r>
          </w:p>
        </w:tc>
        <w:tc>
          <w:tcPr>
            <w:tcW w:w="1231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Verdana"/>
                <w:sz w:val="22"/>
              </w:rPr>
            </w:pPr>
          </w:p>
          <w:p>
            <w:pPr>
              <w:pStyle w:val="TableParagraph"/>
              <w:ind w:left="402" w:right="390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30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333333"/>
                <w:sz w:val="13"/>
              </w:rPr>
              <w:t>ddl</w:t>
            </w:r>
          </w:p>
        </w:tc>
        <w:tc>
          <w:tcPr>
            <w:tcW w:w="429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Verdana"/>
                <w:sz w:val="22"/>
              </w:rPr>
            </w:pPr>
          </w:p>
          <w:p>
            <w:pPr>
              <w:pStyle w:val="TableParagraph"/>
              <w:ind w:left="100"/>
              <w:rPr>
                <w:sz w:val="13"/>
              </w:rPr>
            </w:pPr>
            <w:r>
              <w:rPr>
                <w:color w:val="333333"/>
                <w:sz w:val="13"/>
              </w:rPr>
              <w:t>CIF</w:t>
            </w:r>
          </w:p>
        </w:tc>
        <w:tc>
          <w:tcPr>
            <w:tcW w:w="1646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Verdana"/>
                <w:sz w:val="22"/>
              </w:rPr>
            </w:pPr>
          </w:p>
          <w:p>
            <w:pPr>
              <w:pStyle w:val="TableParagraph"/>
              <w:ind w:left="369" w:right="363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null</w:t>
            </w:r>
          </w:p>
        </w:tc>
      </w:tr>
    </w:tbl>
    <w:p>
      <w:pPr>
        <w:pStyle w:val="BodyText"/>
        <w:spacing w:before="1"/>
        <w:rPr>
          <w:rFonts w:ascii="Verdana"/>
          <w:sz w:val="18"/>
        </w:rPr>
      </w:pPr>
    </w:p>
    <w:p>
      <w:pPr>
        <w:spacing w:after="0"/>
        <w:rPr>
          <w:rFonts w:ascii="Verdana"/>
          <w:sz w:val="18"/>
        </w:rPr>
        <w:sectPr>
          <w:type w:val="continuous"/>
          <w:pgSz w:w="11900" w:h="16840"/>
          <w:pgMar w:top="260" w:bottom="0" w:left="60" w:right="0"/>
        </w:sectPr>
      </w:pPr>
    </w:p>
    <w:p>
      <w:pPr>
        <w:pStyle w:val="Heading2"/>
        <w:tabs>
          <w:tab w:pos="1755" w:val="left" w:leader="none"/>
        </w:tabs>
        <w:spacing w:line="150" w:lineRule="exact" w:before="102"/>
        <w:ind w:left="741"/>
      </w:pPr>
      <w:r>
        <w:rPr>
          <w:color w:val="333333"/>
        </w:rPr>
        <w:t>Produto</w:t>
        <w:tab/>
      </w:r>
      <w:r>
        <w:rPr>
          <w:color w:val="333333"/>
          <w:spacing w:val="-1"/>
        </w:rPr>
        <w:t>Código</w:t>
      </w:r>
      <w:r>
        <w:rPr>
          <w:color w:val="333333"/>
        </w:rPr>
        <w:t> </w:t>
      </w:r>
      <w:r>
        <w:rPr>
          <w:color w:val="333333"/>
          <w:position w:val="8"/>
        </w:rPr>
        <w:t>Programação</w:t>
      </w:r>
    </w:p>
    <w:p>
      <w:pPr>
        <w:tabs>
          <w:tab w:pos="2850" w:val="left" w:leader="none"/>
        </w:tabs>
        <w:spacing w:line="150" w:lineRule="exact" w:before="102"/>
        <w:ind w:left="126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333333"/>
          <w:sz w:val="13"/>
        </w:rPr>
        <w:t>Fabricante   </w:t>
      </w:r>
      <w:r>
        <w:rPr>
          <w:b/>
          <w:color w:val="333333"/>
          <w:spacing w:val="8"/>
          <w:sz w:val="13"/>
        </w:rPr>
        <w:t> </w:t>
      </w:r>
      <w:r>
        <w:rPr>
          <w:b/>
          <w:color w:val="333333"/>
          <w:sz w:val="13"/>
        </w:rPr>
        <w:t>Embalagem   </w:t>
      </w:r>
      <w:r>
        <w:rPr>
          <w:b/>
          <w:color w:val="333333"/>
          <w:spacing w:val="9"/>
          <w:sz w:val="13"/>
        </w:rPr>
        <w:t> </w:t>
      </w:r>
      <w:r>
        <w:rPr>
          <w:b/>
          <w:color w:val="333333"/>
          <w:sz w:val="13"/>
        </w:rPr>
        <w:t>Fornecedor</w:t>
        <w:tab/>
        <w:t>Comentário</w:t>
      </w:r>
      <w:r>
        <w:rPr>
          <w:b/>
          <w:color w:val="333333"/>
          <w:spacing w:val="53"/>
          <w:sz w:val="13"/>
        </w:rPr>
        <w:t> </w:t>
      </w:r>
      <w:r>
        <w:rPr>
          <w:b/>
          <w:color w:val="333333"/>
          <w:sz w:val="13"/>
        </w:rPr>
        <w:t>Justificativa  </w:t>
      </w:r>
      <w:r>
        <w:rPr>
          <w:b/>
          <w:color w:val="333333"/>
          <w:spacing w:val="6"/>
          <w:sz w:val="13"/>
        </w:rPr>
        <w:t> </w:t>
      </w:r>
      <w:r>
        <w:rPr>
          <w:b/>
          <w:color w:val="333333"/>
          <w:position w:val="8"/>
          <w:sz w:val="13"/>
        </w:rPr>
        <w:t>Preço</w:t>
      </w:r>
    </w:p>
    <w:p>
      <w:pPr>
        <w:pStyle w:val="Heading2"/>
        <w:spacing w:line="153" w:lineRule="exact" w:before="99"/>
        <w:ind w:left="148"/>
      </w:pPr>
      <w:r>
        <w:rPr>
          <w:b w:val="0"/>
        </w:rPr>
        <w:br w:type="column"/>
      </w:r>
      <w:r>
        <w:rPr>
          <w:color w:val="333333"/>
          <w:w w:val="95"/>
        </w:rPr>
        <w:t>Preço</w:t>
      </w:r>
    </w:p>
    <w:p>
      <w:pPr>
        <w:pStyle w:val="BodyText"/>
        <w:spacing w:before="1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line="70" w:lineRule="exact" w:before="0"/>
        <w:ind w:left="69" w:right="0" w:firstLine="0"/>
        <w:jc w:val="left"/>
        <w:rPr>
          <w:b/>
          <w:sz w:val="13"/>
        </w:rPr>
      </w:pPr>
      <w:r>
        <w:rPr>
          <w:b/>
          <w:color w:val="333333"/>
          <w:sz w:val="13"/>
        </w:rPr>
        <w:t>Rent(%)</w:t>
      </w:r>
      <w:r>
        <w:rPr>
          <w:b/>
          <w:color w:val="333333"/>
          <w:spacing w:val="31"/>
          <w:sz w:val="13"/>
        </w:rPr>
        <w:t> </w:t>
      </w:r>
      <w:r>
        <w:rPr>
          <w:b/>
          <w:color w:val="333333"/>
          <w:sz w:val="13"/>
        </w:rPr>
        <w:t>Quantidade</w:t>
      </w:r>
      <w:r>
        <w:rPr>
          <w:b/>
          <w:color w:val="333333"/>
          <w:spacing w:val="34"/>
          <w:sz w:val="13"/>
        </w:rPr>
        <w:t> </w:t>
      </w:r>
      <w:r>
        <w:rPr>
          <w:b/>
          <w:color w:val="333333"/>
          <w:sz w:val="13"/>
        </w:rPr>
        <w:t>Valor</w:t>
      </w:r>
      <w:r>
        <w:rPr>
          <w:b/>
          <w:color w:val="333333"/>
          <w:spacing w:val="-3"/>
          <w:sz w:val="13"/>
        </w:rPr>
        <w:t> </w:t>
      </w:r>
      <w:r>
        <w:rPr>
          <w:b/>
          <w:color w:val="333333"/>
          <w:sz w:val="13"/>
        </w:rPr>
        <w:t>Total</w:t>
      </w:r>
      <w:r>
        <w:rPr>
          <w:b/>
          <w:color w:val="333333"/>
          <w:spacing w:val="60"/>
          <w:sz w:val="13"/>
        </w:rPr>
        <w:t> </w:t>
      </w:r>
      <w:r>
        <w:rPr>
          <w:b/>
          <w:color w:val="333333"/>
          <w:sz w:val="13"/>
        </w:rPr>
        <w:t>Usuário</w:t>
      </w:r>
    </w:p>
    <w:p>
      <w:pPr>
        <w:spacing w:after="0" w:line="70" w:lineRule="exact"/>
        <w:jc w:val="left"/>
        <w:rPr>
          <w:sz w:val="13"/>
        </w:rPr>
        <w:sectPr>
          <w:type w:val="continuous"/>
          <w:pgSz w:w="11900" w:h="16840"/>
          <w:pgMar w:top="260" w:bottom="0" w:left="60" w:right="0"/>
          <w:cols w:num="4" w:equalWidth="0">
            <w:col w:w="3118" w:space="40"/>
            <w:col w:w="4999" w:space="39"/>
            <w:col w:w="514" w:space="39"/>
            <w:col w:w="3091"/>
          </w:cols>
        </w:sectPr>
      </w:pPr>
    </w:p>
    <w:p>
      <w:pPr>
        <w:pStyle w:val="Heading2"/>
        <w:tabs>
          <w:tab w:pos="7712" w:val="left" w:leader="none"/>
        </w:tabs>
        <w:spacing w:line="157" w:lineRule="exact"/>
        <w:ind w:left="2336"/>
      </w:pPr>
      <w:r>
        <w:rPr/>
        <w:pict>
          <v:group style="position:absolute;margin-left:11.756773pt;margin-top:14.094599pt;width:577.5pt;height:1.4pt;mso-position-horizontal-relative:page;mso-position-vertical-relative:paragraph;z-index:-15728640;mso-wrap-distance-left:0;mso-wrap-distance-right:0" coordorigin="235,282" coordsize="11550,28">
            <v:rect style="position:absolute;left:235;top:281;width:11550;height:14" filled="true" fillcolor="#999999" stroked="false">
              <v:fill type="solid"/>
            </v:rect>
            <v:shape style="position:absolute;left:235;top:281;width:11550;height:28" coordorigin="235,282" coordsize="11550,28" path="m11784,282l11771,296,235,296,235,310,11771,310,11784,310,11784,296,11784,282xe" filled="true" fillcolor="#ededed" stroked="false">
              <v:path arrowok="t"/>
              <v:fill type="solid"/>
            </v:shape>
            <v:shape style="position:absolute;left:235;top:281;width:14;height:28" coordorigin="235,282" coordsize="14,28" path="m235,310l235,282,249,282,249,296,235,310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</w:rPr>
        <w:t>de</w:t>
      </w:r>
      <w:r>
        <w:rPr>
          <w:color w:val="333333"/>
          <w:spacing w:val="-3"/>
        </w:rPr>
        <w:t> </w:t>
      </w:r>
      <w:r>
        <w:rPr>
          <w:color w:val="333333"/>
        </w:rPr>
        <w:t>Entrega</w:t>
        <w:tab/>
        <w:t>Unitário</w:t>
      </w:r>
      <w:r>
        <w:rPr>
          <w:color w:val="333333"/>
          <w:spacing w:val="13"/>
        </w:rPr>
        <w:t> </w:t>
      </w:r>
      <w:r>
        <w:rPr>
          <w:color w:val="333333"/>
        </w:rPr>
        <w:t>Fábrica</w:t>
      </w:r>
    </w:p>
    <w:p>
      <w:pPr>
        <w:spacing w:after="0" w:line="157" w:lineRule="exact"/>
        <w:sectPr>
          <w:type w:val="continuous"/>
          <w:pgSz w:w="11900" w:h="16840"/>
          <w:pgMar w:top="260" w:bottom="0" w:left="60" w:right="0"/>
        </w:sectPr>
      </w:pPr>
    </w:p>
    <w:p>
      <w:pPr>
        <w:pStyle w:val="BodyText"/>
        <w:spacing w:line="232" w:lineRule="auto" w:before="94"/>
        <w:ind w:left="308"/>
        <w:jc w:val="center"/>
      </w:pPr>
      <w:r>
        <w:rPr>
          <w:color w:val="333333"/>
        </w:rPr>
        <w:t>CLOREXIDINA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SOLUCAO ALCOOLICA </w:t>
      </w:r>
      <w:r>
        <w:rPr>
          <w:color w:val="333333"/>
        </w:rPr>
        <w:t>A</w:t>
      </w:r>
      <w:r>
        <w:rPr>
          <w:color w:val="333333"/>
          <w:spacing w:val="-38"/>
        </w:rPr>
        <w:t> </w:t>
      </w:r>
      <w:r>
        <w:rPr>
          <w:color w:val="333333"/>
        </w:rPr>
        <w:t>0.5% 100ML -&gt;</w:t>
      </w:r>
      <w:r>
        <w:rPr>
          <w:color w:val="333333"/>
          <w:spacing w:val="1"/>
        </w:rPr>
        <w:t> </w:t>
      </w:r>
      <w:r>
        <w:rPr>
          <w:color w:val="333333"/>
        </w:rPr>
        <w:t>CLOREXIDINA</w:t>
      </w:r>
      <w:r>
        <w:rPr>
          <w:color w:val="333333"/>
          <w:spacing w:val="1"/>
        </w:rPr>
        <w:t> </w:t>
      </w:r>
      <w:r>
        <w:rPr>
          <w:color w:val="333333"/>
        </w:rPr>
        <w:t>SOLUCAO ALCOOLICA</w:t>
      </w:r>
      <w:r>
        <w:rPr>
          <w:color w:val="333333"/>
          <w:spacing w:val="1"/>
        </w:rPr>
        <w:t> </w:t>
      </w:r>
      <w:r>
        <w:rPr>
          <w:color w:val="333333"/>
        </w:rPr>
        <w:t>0.5% FRASCO 100ML -</w:t>
      </w:r>
      <w:r>
        <w:rPr>
          <w:color w:val="333333"/>
          <w:spacing w:val="1"/>
        </w:rPr>
        <w:t> </w:t>
      </w:r>
      <w:r>
        <w:rPr>
          <w:color w:val="333333"/>
        </w:rPr>
        <w:t>FRASCO- ALMOTOLIA</w:t>
      </w:r>
      <w:r>
        <w:rPr>
          <w:color w:val="333333"/>
          <w:spacing w:val="1"/>
        </w:rPr>
        <w:t> </w:t>
      </w:r>
      <w:r>
        <w:rPr>
          <w:color w:val="333333"/>
        </w:rPr>
        <w:t>PLASTICA</w:t>
      </w:r>
      <w:r>
        <w:rPr>
          <w:color w:val="333333"/>
          <w:spacing w:val="1"/>
        </w:rPr>
        <w:t> </w:t>
      </w:r>
      <w:r>
        <w:rPr>
          <w:color w:val="333333"/>
        </w:rPr>
        <w:t>DESCARTAVEL</w:t>
      </w:r>
    </w:p>
    <w:p>
      <w:pPr>
        <w:pStyle w:val="BodyText"/>
        <w:tabs>
          <w:tab w:pos="557" w:val="left" w:leader="none"/>
        </w:tabs>
        <w:spacing w:line="149" w:lineRule="exact"/>
        <w:ind w:left="175"/>
      </w:pPr>
      <w:r>
        <w:rPr>
          <w:color w:val="333333"/>
        </w:rPr>
        <w:t>2</w:t>
        <w:tab/>
      </w:r>
      <w:r>
        <w:rPr>
          <w:color w:val="333333"/>
          <w:spacing w:val="-1"/>
        </w:rPr>
        <w:t>LACRADA,</w:t>
      </w:r>
      <w:r>
        <w:rPr>
          <w:color w:val="333333"/>
          <w:spacing w:val="-3"/>
        </w:rPr>
        <w:t> </w:t>
      </w:r>
      <w:r>
        <w:rPr>
          <w:color w:val="333333"/>
        </w:rPr>
        <w:t>COM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931" w:val="left" w:leader="none"/>
        </w:tabs>
        <w:spacing w:line="153" w:lineRule="exact" w:before="107"/>
        <w:ind w:left="70"/>
      </w:pPr>
      <w:r>
        <w:rPr>
          <w:color w:val="333333"/>
        </w:rPr>
        <w:t>32404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spacing w:line="232" w:lineRule="auto"/>
        <w:ind w:left="181" w:right="44"/>
        <w:jc w:val="center"/>
      </w:pPr>
      <w:r>
        <w:rPr>
          <w:color w:val="333333"/>
          <w:spacing w:val="-1"/>
        </w:rPr>
        <w:t>RIOHEX 0,5%</w:t>
      </w:r>
      <w:r>
        <w:rPr>
          <w:color w:val="333333"/>
          <w:spacing w:val="-38"/>
        </w:rPr>
        <w:t> </w:t>
      </w:r>
      <w:r>
        <w:rPr>
          <w:color w:val="333333"/>
        </w:rPr>
        <w:t>ALCOOLICO</w:t>
      </w:r>
    </w:p>
    <w:p>
      <w:pPr>
        <w:pStyle w:val="BodyText"/>
        <w:spacing w:line="232" w:lineRule="auto"/>
        <w:ind w:left="175" w:right="38"/>
        <w:jc w:val="center"/>
      </w:pPr>
      <w:r>
        <w:rPr>
          <w:color w:val="333333"/>
        </w:rPr>
        <w:t>100ml*S*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(RIOQUIMICA)</w:t>
      </w:r>
    </w:p>
    <w:p>
      <w:pPr>
        <w:pStyle w:val="BodyText"/>
        <w:spacing w:line="80" w:lineRule="exact"/>
        <w:ind w:left="181" w:right="46"/>
        <w:jc w:val="center"/>
      </w:pPr>
      <w:r>
        <w:rPr>
          <w:color w:val="333333"/>
        </w:rPr>
        <w:t>--</w:t>
      </w:r>
      <w:r>
        <w:rPr>
          <w:color w:val="333333"/>
          <w:spacing w:val="-7"/>
        </w:rPr>
        <w:t> </w:t>
      </w:r>
      <w:r>
        <w:rPr>
          <w:color w:val="333333"/>
        </w:rPr>
        <w:t>INDUSTRIA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2"/>
        </w:rPr>
      </w:pPr>
    </w:p>
    <w:p>
      <w:pPr>
        <w:pStyle w:val="BodyText"/>
        <w:spacing w:line="155" w:lineRule="exact"/>
        <w:ind w:left="864"/>
      </w:pPr>
      <w:r>
        <w:rPr>
          <w:color w:val="333333"/>
        </w:rPr>
        <w:t>FARMATER</w:t>
      </w:r>
    </w:p>
    <w:p>
      <w:pPr>
        <w:pStyle w:val="BodyText"/>
        <w:tabs>
          <w:tab w:pos="695" w:val="left" w:leader="none"/>
        </w:tabs>
        <w:spacing w:line="151" w:lineRule="exact"/>
        <w:ind w:left="175"/>
      </w:pPr>
      <w:r>
        <w:rPr>
          <w:color w:val="333333"/>
        </w:rPr>
        <w:t>UN</w:t>
        <w:tab/>
      </w:r>
      <w:r>
        <w:rPr>
          <w:color w:val="333333"/>
          <w:spacing w:val="-2"/>
        </w:rPr>
        <w:t>MEDICAMENTOS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32" w:lineRule="auto" w:before="1"/>
        <w:ind w:left="37"/>
        <w:jc w:val="center"/>
      </w:pPr>
      <w:r>
        <w:rPr>
          <w:color w:val="333333"/>
          <w:spacing w:val="-2"/>
        </w:rPr>
        <w:t>RIOHEX </w:t>
      </w:r>
      <w:r>
        <w:rPr>
          <w:color w:val="333333"/>
          <w:spacing w:val="-1"/>
        </w:rPr>
        <w:t>0,5%</w:t>
      </w:r>
      <w:r>
        <w:rPr>
          <w:color w:val="333333"/>
          <w:spacing w:val="-38"/>
        </w:rPr>
        <w:t> </w:t>
      </w:r>
      <w:r>
        <w:rPr>
          <w:color w:val="333333"/>
        </w:rPr>
        <w:t>ALCOOLICO</w:t>
      </w:r>
    </w:p>
    <w:p>
      <w:pPr>
        <w:pStyle w:val="BodyText"/>
        <w:spacing w:line="80" w:lineRule="exact"/>
        <w:ind w:left="37"/>
        <w:jc w:val="center"/>
      </w:pPr>
      <w:r>
        <w:rPr>
          <w:color w:val="333333"/>
        </w:rPr>
        <w:t>100ml*S*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155" w:lineRule="exact"/>
        <w:ind w:left="52"/>
        <w:jc w:val="center"/>
      </w:pPr>
      <w:r>
        <w:rPr>
          <w:color w:val="333333"/>
        </w:rPr>
        <w:t>;-</w:t>
      </w:r>
    </w:p>
    <w:p>
      <w:pPr>
        <w:pStyle w:val="BodyText"/>
        <w:spacing w:line="152" w:lineRule="exact"/>
        <w:ind w:left="52"/>
        <w:jc w:val="center"/>
      </w:pPr>
      <w:r>
        <w:rPr>
          <w:color w:val="333333"/>
        </w:rPr>
        <w:t>Rioclarense,</w:t>
      </w:r>
      <w:r>
        <w:rPr>
          <w:color w:val="333333"/>
          <w:spacing w:val="1"/>
        </w:rPr>
        <w:t> </w:t>
      </w:r>
      <w:r>
        <w:rPr>
          <w:color w:val="333333"/>
        </w:rPr>
        <w:t>Med Center,</w:t>
      </w:r>
      <w:r>
        <w:rPr>
          <w:color w:val="333333"/>
          <w:spacing w:val="1"/>
        </w:rPr>
        <w:t> </w:t>
      </w:r>
      <w:r>
        <w:rPr>
          <w:color w:val="333333"/>
        </w:rPr>
        <w:t>Cientifica e</w:t>
      </w:r>
      <w:r>
        <w:rPr>
          <w:color w:val="333333"/>
          <w:spacing w:val="1"/>
        </w:rPr>
        <w:t> </w:t>
      </w:r>
      <w:r>
        <w:rPr>
          <w:color w:val="333333"/>
        </w:rPr>
        <w:t>HDL Não</w:t>
      </w:r>
      <w:r>
        <w:rPr>
          <w:color w:val="333333"/>
          <w:spacing w:val="1"/>
        </w:rPr>
        <w:t> </w:t>
      </w:r>
      <w:r>
        <w:rPr>
          <w:color w:val="333333"/>
        </w:rPr>
        <w:t>atende as</w:t>
      </w:r>
      <w:r>
        <w:rPr>
          <w:color w:val="333333"/>
          <w:spacing w:val="1"/>
        </w:rPr>
        <w:t> </w:t>
      </w:r>
      <w:r>
        <w:rPr>
          <w:color w:val="333333"/>
        </w:rPr>
        <w:t>condições de</w:t>
      </w:r>
      <w:r>
        <w:rPr>
          <w:color w:val="333333"/>
          <w:spacing w:val="-38"/>
        </w:rPr>
        <w:t> </w:t>
      </w:r>
      <w:r>
        <w:rPr>
          <w:color w:val="333333"/>
          <w:spacing w:val="-2"/>
        </w:rPr>
        <w:t>pagamento.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152" w:lineRule="exact"/>
        <w:ind w:left="96" w:right="22" w:firstLine="119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4,2200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tabs>
          <w:tab w:pos="1260" w:val="left" w:leader="none"/>
        </w:tabs>
        <w:spacing w:line="233" w:lineRule="exact"/>
        <w:ind w:left="175"/>
      </w:pPr>
      <w:r>
        <w:rPr/>
        <w:pict>
          <v:shape style="position:absolute;margin-left:419.569855pt;margin-top:7.50551pt;width:19.6pt;height:7.8pt;mso-position-horizontal-relative:page;mso-position-vertical-relative:paragraph;z-index:-16309248" type="#_x0000_t202" filled="false" stroked="false">
            <v:textbox inset="0,0,0,0">
              <w:txbxContent>
                <w:p>
                  <w:pPr>
                    <w:pStyle w:val="BodyText"/>
                    <w:spacing w:line="156" w:lineRule="exact"/>
                  </w:pPr>
                  <w:r>
                    <w:rPr>
                      <w:color w:val="333333"/>
                      <w:w w:val="9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position w:val="8"/>
        </w:rPr>
        <w:t>R$</w:t>
        <w:tab/>
      </w:r>
      <w:r>
        <w:rPr>
          <w:color w:val="333333"/>
          <w:spacing w:val="-2"/>
        </w:rPr>
        <w:t>500</w:t>
      </w:r>
      <w:r>
        <w:rPr>
          <w:color w:val="333333"/>
          <w:spacing w:val="-6"/>
        </w:rPr>
        <w:t> </w:t>
      </w:r>
      <w:r>
        <w:rPr>
          <w:color w:val="333333"/>
          <w:spacing w:val="-2"/>
        </w:rPr>
        <w:t>Frasco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152" w:lineRule="exact"/>
        <w:ind w:left="134" w:firstLine="245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2.110,0000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32" w:lineRule="auto"/>
        <w:ind w:left="88" w:right="149"/>
        <w:jc w:val="center"/>
      </w:pPr>
      <w:r>
        <w:rPr>
          <w:color w:val="333333"/>
        </w:rPr>
        <w:t>Danielly</w:t>
      </w:r>
      <w:r>
        <w:rPr>
          <w:color w:val="333333"/>
          <w:spacing w:val="1"/>
        </w:rPr>
        <w:t> </w:t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Pereira </w:t>
      </w:r>
      <w:r>
        <w:rPr>
          <w:color w:val="333333"/>
          <w:spacing w:val="-1"/>
        </w:rPr>
        <w:t>Da</w:t>
      </w:r>
      <w:r>
        <w:rPr>
          <w:color w:val="333333"/>
          <w:spacing w:val="-38"/>
        </w:rPr>
        <w:t> </w:t>
      </w:r>
      <w:r>
        <w:rPr>
          <w:color w:val="333333"/>
        </w:rPr>
        <w:t>Cruz</w:t>
      </w:r>
    </w:p>
    <w:p>
      <w:pPr>
        <w:spacing w:after="0" w:line="232" w:lineRule="auto"/>
        <w:jc w:val="center"/>
        <w:sectPr>
          <w:type w:val="continuous"/>
          <w:pgSz w:w="11900" w:h="16840"/>
          <w:pgMar w:top="260" w:bottom="0" w:left="60" w:right="0"/>
          <w:cols w:num="10" w:equalWidth="0">
            <w:col w:w="1693" w:space="40"/>
            <w:col w:w="1019" w:space="278"/>
            <w:col w:w="1060" w:space="165"/>
            <w:col w:w="1652" w:space="40"/>
            <w:col w:w="839" w:space="39"/>
            <w:col w:w="818" w:space="39"/>
            <w:col w:w="527" w:space="68"/>
            <w:col w:w="1880" w:space="39"/>
            <w:col w:w="777" w:space="39"/>
            <w:col w:w="828"/>
          </w:cols>
        </w:sectPr>
      </w:pPr>
    </w:p>
    <w:p>
      <w:pPr>
        <w:pStyle w:val="BodyText"/>
        <w:spacing w:line="85" w:lineRule="exact"/>
        <w:ind w:left="290" w:right="29"/>
        <w:jc w:val="center"/>
      </w:pPr>
      <w:r>
        <w:rPr>
          <w:color w:val="333333"/>
        </w:rPr>
        <w:t>SISTEMA</w:t>
      </w:r>
      <w:r>
        <w:rPr>
          <w:color w:val="333333"/>
          <w:spacing w:val="-6"/>
        </w:rPr>
        <w:t> </w:t>
      </w:r>
      <w:r>
        <w:rPr>
          <w:color w:val="333333"/>
        </w:rPr>
        <w:t>DE</w:t>
      </w:r>
      <w:r>
        <w:rPr>
          <w:color w:val="333333"/>
          <w:spacing w:val="-5"/>
        </w:rPr>
        <w:t> </w:t>
      </w:r>
      <w:r>
        <w:rPr>
          <w:color w:val="333333"/>
        </w:rPr>
        <w:t>ABERTURA</w:t>
      </w:r>
    </w:p>
    <w:p>
      <w:pPr>
        <w:pStyle w:val="BodyText"/>
        <w:spacing w:line="232" w:lineRule="auto" w:before="1"/>
        <w:ind w:left="290" w:right="27"/>
        <w:jc w:val="center"/>
      </w:pPr>
      <w:r>
        <w:rPr>
          <w:color w:val="333333"/>
        </w:rPr>
        <w:t>DE NAO NECESSITE DE</w:t>
      </w:r>
      <w:r>
        <w:rPr>
          <w:color w:val="333333"/>
          <w:spacing w:val="1"/>
        </w:rPr>
        <w:t> </w:t>
      </w:r>
      <w:r>
        <w:rPr>
          <w:color w:val="333333"/>
        </w:rPr>
        <w:t>MATERIAL CORTANTE ,</w:t>
      </w:r>
      <w:r>
        <w:rPr>
          <w:color w:val="333333"/>
          <w:spacing w:val="-38"/>
        </w:rPr>
        <w:t> </w:t>
      </w:r>
      <w:r>
        <w:rPr>
          <w:color w:val="333333"/>
          <w:spacing w:val="-1"/>
        </w:rPr>
        <w:t>COM</w:t>
      </w:r>
      <w:r>
        <w:rPr>
          <w:color w:val="333333"/>
          <w:spacing w:val="-9"/>
        </w:rPr>
        <w:t> </w:t>
      </w:r>
      <w:r>
        <w:rPr>
          <w:color w:val="333333"/>
          <w:spacing w:val="-1"/>
        </w:rPr>
        <w:t>TAMPA</w:t>
      </w:r>
      <w:r>
        <w:rPr>
          <w:color w:val="333333"/>
          <w:spacing w:val="-9"/>
        </w:rPr>
        <w:t> </w:t>
      </w:r>
      <w:r>
        <w:rPr>
          <w:color w:val="333333"/>
          <w:spacing w:val="-1"/>
        </w:rPr>
        <w:t>ADICIONAL</w:t>
      </w:r>
      <w:r>
        <w:rPr>
          <w:color w:val="333333"/>
          <w:spacing w:val="-37"/>
        </w:rPr>
        <w:t> </w:t>
      </w:r>
      <w:r>
        <w:rPr>
          <w:color w:val="333333"/>
        </w:rPr>
        <w:t>PARA ENCAIXE APOS</w:t>
      </w:r>
      <w:r>
        <w:rPr>
          <w:color w:val="333333"/>
          <w:spacing w:val="1"/>
        </w:rPr>
        <w:t> </w:t>
      </w:r>
      <w:r>
        <w:rPr>
          <w:color w:val="333333"/>
        </w:rPr>
        <w:t>ABERTURA, AUSENCIA</w:t>
      </w:r>
      <w:r>
        <w:rPr>
          <w:color w:val="333333"/>
          <w:spacing w:val="1"/>
        </w:rPr>
        <w:t> </w:t>
      </w:r>
      <w:r>
        <w:rPr>
          <w:color w:val="333333"/>
        </w:rPr>
        <w:t>DE CORANTES,</w:t>
      </w:r>
      <w:r>
        <w:rPr>
          <w:color w:val="333333"/>
          <w:spacing w:val="1"/>
        </w:rPr>
        <w:t> </w:t>
      </w:r>
      <w:r>
        <w:rPr>
          <w:color w:val="333333"/>
        </w:rPr>
        <w:t>CONSERVANMTES E</w:t>
      </w:r>
      <w:r>
        <w:rPr>
          <w:color w:val="333333"/>
          <w:spacing w:val="1"/>
        </w:rPr>
        <w:t> </w:t>
      </w:r>
      <w:r>
        <w:rPr>
          <w:color w:val="333333"/>
        </w:rPr>
        <w:t>ODORES.</w:t>
      </w:r>
    </w:p>
    <w:p>
      <w:pPr>
        <w:pStyle w:val="BodyText"/>
        <w:spacing w:line="232" w:lineRule="auto" w:before="3"/>
        <w:ind w:left="301" w:right="38"/>
        <w:jc w:val="center"/>
      </w:pPr>
      <w:r>
        <w:rPr/>
        <w:br w:type="column"/>
      </w:r>
      <w:r>
        <w:rPr>
          <w:color w:val="333333"/>
          <w:spacing w:val="-1"/>
        </w:rPr>
        <w:t>FARMACEUTICA</w:t>
      </w:r>
      <w:r>
        <w:rPr>
          <w:color w:val="333333"/>
          <w:spacing w:val="-39"/>
        </w:rPr>
        <w:t> </w:t>
      </w:r>
      <w:r>
        <w:rPr>
          <w:color w:val="333333"/>
        </w:rPr>
        <w:t>RIOQUIMICA</w:t>
      </w:r>
      <w:r>
        <w:rPr>
          <w:color w:val="333333"/>
          <w:spacing w:val="1"/>
        </w:rPr>
        <w:t> </w:t>
      </w:r>
      <w:r>
        <w:rPr>
          <w:color w:val="333333"/>
        </w:rPr>
        <w:t>LTDA</w:t>
      </w:r>
    </w:p>
    <w:p>
      <w:pPr>
        <w:pStyle w:val="BodyText"/>
        <w:spacing w:line="87" w:lineRule="exact"/>
        <w:ind w:left="301"/>
      </w:pPr>
      <w:r>
        <w:rPr/>
        <w:br w:type="column"/>
      </w:r>
      <w:r>
        <w:rPr>
          <w:color w:val="333333"/>
        </w:rPr>
        <w:t>LTDA</w:t>
      </w:r>
    </w:p>
    <w:p>
      <w:pPr>
        <w:pStyle w:val="BodyText"/>
        <w:spacing w:line="154" w:lineRule="exact"/>
        <w:ind w:left="301"/>
      </w:pPr>
      <w:r>
        <w:rPr/>
        <w:br w:type="column"/>
      </w:r>
      <w:r>
        <w:rPr>
          <w:color w:val="333333"/>
        </w:rPr>
        <w:t>(RIOQUIMICA)</w:t>
      </w:r>
      <w:r>
        <w:rPr>
          <w:color w:val="333333"/>
          <w:spacing w:val="24"/>
        </w:rPr>
        <w:t> </w:t>
      </w:r>
      <w:r>
        <w:rPr>
          <w:color w:val="333333"/>
        </w:rPr>
        <w:t>Cirúrgica</w:t>
      </w:r>
      <w:r>
        <w:rPr>
          <w:color w:val="333333"/>
          <w:spacing w:val="-5"/>
        </w:rPr>
        <w:t> </w:t>
      </w:r>
      <w:r>
        <w:rPr>
          <w:color w:val="333333"/>
        </w:rPr>
        <w:t>Jaw</w:t>
      </w:r>
    </w:p>
    <w:p>
      <w:pPr>
        <w:pStyle w:val="BodyText"/>
        <w:spacing w:line="232" w:lineRule="auto" w:before="1"/>
        <w:ind w:left="1274" w:right="110" w:hanging="1"/>
        <w:jc w:val="center"/>
      </w:pPr>
      <w:r>
        <w:rPr>
          <w:color w:val="333333"/>
        </w:rPr>
        <w:t>e Sensorial</w:t>
      </w:r>
      <w:r>
        <w:rPr>
          <w:color w:val="333333"/>
          <w:spacing w:val="-38"/>
        </w:rPr>
        <w:t> </w:t>
      </w:r>
      <w:r>
        <w:rPr>
          <w:color w:val="333333"/>
        </w:rPr>
        <w:t>Não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repondeu o</w:t>
      </w:r>
      <w:r>
        <w:rPr>
          <w:color w:val="333333"/>
          <w:spacing w:val="-38"/>
        </w:rPr>
        <w:t> </w:t>
      </w:r>
      <w:r>
        <w:rPr>
          <w:color w:val="333333"/>
        </w:rPr>
        <w:t>e-mail</w:t>
      </w:r>
      <w:r>
        <w:rPr>
          <w:color w:val="333333"/>
          <w:spacing w:val="-2"/>
        </w:rPr>
        <w:t> </w:t>
      </w:r>
      <w:r>
        <w:rPr>
          <w:color w:val="333333"/>
        </w:rPr>
        <w:t>de</w:t>
      </w:r>
    </w:p>
    <w:p>
      <w:pPr>
        <w:pStyle w:val="BodyText"/>
        <w:spacing w:line="153" w:lineRule="exact"/>
        <w:ind w:left="1178" w:right="16"/>
        <w:jc w:val="center"/>
      </w:pPr>
      <w:r>
        <w:rPr>
          <w:color w:val="333333"/>
        </w:rPr>
        <w:t>homologação.</w:t>
      </w:r>
    </w:p>
    <w:p>
      <w:pPr>
        <w:pStyle w:val="BodyText"/>
        <w:spacing w:line="155" w:lineRule="exact" w:before="82"/>
        <w:ind w:left="279" w:right="92"/>
        <w:jc w:val="center"/>
      </w:pPr>
      <w:r>
        <w:rPr/>
        <w:br w:type="column"/>
      </w:r>
      <w:r>
        <w:rPr>
          <w:color w:val="333333"/>
        </w:rPr>
        <w:t>20/12/2023</w:t>
      </w:r>
    </w:p>
    <w:p>
      <w:pPr>
        <w:pStyle w:val="BodyText"/>
        <w:spacing w:line="155" w:lineRule="exact"/>
        <w:ind w:left="279" w:right="91"/>
        <w:jc w:val="center"/>
      </w:pPr>
      <w:r>
        <w:rPr>
          <w:color w:val="333333"/>
        </w:rPr>
        <w:t>14:46</w:t>
      </w:r>
    </w:p>
    <w:p>
      <w:pPr>
        <w:spacing w:after="0" w:line="155" w:lineRule="exact"/>
        <w:jc w:val="center"/>
        <w:sectPr>
          <w:type w:val="continuous"/>
          <w:pgSz w:w="11900" w:h="16840"/>
          <w:pgMar w:top="260" w:bottom="0" w:left="60" w:right="0"/>
          <w:cols w:num="5" w:equalWidth="0">
            <w:col w:w="1739" w:space="1132"/>
            <w:col w:w="1251" w:space="858"/>
            <w:col w:w="637" w:space="44"/>
            <w:col w:w="2037" w:space="3063"/>
            <w:col w:w="1079"/>
          </w:cols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1"/>
        <w:gridCol w:w="735"/>
        <w:gridCol w:w="1847"/>
        <w:gridCol w:w="520"/>
        <w:gridCol w:w="1158"/>
        <w:gridCol w:w="900"/>
        <w:gridCol w:w="883"/>
        <w:gridCol w:w="532"/>
        <w:gridCol w:w="856"/>
        <w:gridCol w:w="1162"/>
        <w:gridCol w:w="1457"/>
      </w:tblGrid>
      <w:tr>
        <w:trPr>
          <w:trHeight w:val="424" w:hRule="atLeast"/>
        </w:trPr>
        <w:tc>
          <w:tcPr>
            <w:tcW w:w="1541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463" w:val="left" w:leader="none"/>
              </w:tabs>
              <w:spacing w:line="152" w:lineRule="exact" w:before="100"/>
              <w:ind w:left="320" w:right="126" w:hanging="280"/>
              <w:rPr>
                <w:sz w:val="13"/>
              </w:rPr>
            </w:pPr>
            <w:r>
              <w:rPr>
                <w:color w:val="333333"/>
                <w:sz w:val="13"/>
              </w:rPr>
              <w:t>3</w:t>
              <w:tab/>
              <w:tab/>
              <w:t>CLOREXIDINA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pacing w:val="-1"/>
                <w:sz w:val="13"/>
              </w:rPr>
              <w:t>SOLUCAO</w:t>
            </w:r>
            <w:r>
              <w:rPr>
                <w:color w:val="333333"/>
                <w:spacing w:val="-9"/>
                <w:sz w:val="13"/>
              </w:rPr>
              <w:t> </w:t>
            </w:r>
            <w:r>
              <w:rPr>
                <w:color w:val="333333"/>
                <w:spacing w:val="-1"/>
                <w:sz w:val="13"/>
              </w:rPr>
              <w:t>AQUOSA</w:t>
            </w:r>
          </w:p>
        </w:tc>
        <w:tc>
          <w:tcPr>
            <w:tcW w:w="735" w:type="dxa"/>
            <w:tcBorders>
              <w:top w:val="single" w:sz="12" w:space="0" w:color="EDEDED"/>
            </w:tcBorders>
          </w:tcPr>
          <w:p>
            <w:pPr>
              <w:pStyle w:val="TableParagraph"/>
              <w:spacing w:before="117"/>
              <w:ind w:left="128"/>
              <w:rPr>
                <w:sz w:val="13"/>
              </w:rPr>
            </w:pPr>
            <w:r>
              <w:rPr>
                <w:color w:val="333333"/>
                <w:sz w:val="13"/>
              </w:rPr>
              <w:t>34421</w:t>
            </w:r>
          </w:p>
        </w:tc>
        <w:tc>
          <w:tcPr>
            <w:tcW w:w="1847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817" w:val="left" w:leader="none"/>
              </w:tabs>
              <w:spacing w:line="152" w:lineRule="exact" w:before="100"/>
              <w:ind w:left="792" w:right="202" w:hanging="539"/>
              <w:rPr>
                <w:sz w:val="13"/>
              </w:rPr>
            </w:pPr>
            <w:r>
              <w:rPr>
                <w:color w:val="333333"/>
                <w:sz w:val="13"/>
              </w:rPr>
              <w:t>-</w:t>
              <w:tab/>
              <w:tab/>
              <w:t>RIOHEX 0,2%</w:t>
            </w:r>
            <w:r>
              <w:rPr>
                <w:color w:val="333333"/>
                <w:spacing w:val="-38"/>
                <w:sz w:val="13"/>
              </w:rPr>
              <w:t> </w:t>
            </w:r>
            <w:r>
              <w:rPr>
                <w:color w:val="333333"/>
                <w:spacing w:val="-2"/>
                <w:sz w:val="13"/>
              </w:rPr>
              <w:t>DERMO</w:t>
            </w:r>
            <w:r>
              <w:rPr>
                <w:color w:val="333333"/>
                <w:spacing w:val="-6"/>
                <w:sz w:val="13"/>
              </w:rPr>
              <w:t> </w:t>
            </w:r>
            <w:r>
              <w:rPr>
                <w:color w:val="333333"/>
                <w:spacing w:val="-2"/>
                <w:sz w:val="13"/>
              </w:rPr>
              <w:t>SUAVE</w:t>
            </w:r>
          </w:p>
        </w:tc>
        <w:tc>
          <w:tcPr>
            <w:tcW w:w="520" w:type="dxa"/>
            <w:tcBorders>
              <w:top w:val="single" w:sz="12" w:space="0" w:color="EDEDED"/>
            </w:tcBorders>
          </w:tcPr>
          <w:p>
            <w:pPr>
              <w:pStyle w:val="TableParagraph"/>
              <w:spacing w:before="117"/>
              <w:ind w:left="153" w:right="153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UN</w:t>
            </w:r>
          </w:p>
        </w:tc>
        <w:tc>
          <w:tcPr>
            <w:tcW w:w="1158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52" w:lineRule="exact" w:before="100"/>
              <w:ind w:left="174" w:right="10" w:firstLine="169"/>
              <w:rPr>
                <w:sz w:val="13"/>
              </w:rPr>
            </w:pPr>
            <w:r>
              <w:rPr>
                <w:color w:val="333333"/>
                <w:sz w:val="13"/>
              </w:rPr>
              <w:t>FARMATER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pacing w:val="-1"/>
                <w:sz w:val="13"/>
              </w:rPr>
              <w:t>MEDICAMENTOS</w:t>
            </w:r>
          </w:p>
        </w:tc>
        <w:tc>
          <w:tcPr>
            <w:tcW w:w="900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52" w:lineRule="exact" w:before="100"/>
              <w:ind w:left="234" w:right="35" w:hanging="185"/>
              <w:rPr>
                <w:sz w:val="13"/>
              </w:rPr>
            </w:pPr>
            <w:r>
              <w:rPr>
                <w:color w:val="333333"/>
                <w:spacing w:val="-1"/>
                <w:sz w:val="13"/>
              </w:rPr>
              <w:t>RIOHEX 0,2%</w:t>
            </w:r>
            <w:r>
              <w:rPr>
                <w:color w:val="333333"/>
                <w:spacing w:val="-38"/>
                <w:sz w:val="13"/>
              </w:rPr>
              <w:t> </w:t>
            </w:r>
            <w:r>
              <w:rPr>
                <w:color w:val="333333"/>
                <w:sz w:val="13"/>
              </w:rPr>
              <w:t>DERMO</w:t>
            </w:r>
          </w:p>
        </w:tc>
        <w:tc>
          <w:tcPr>
            <w:tcW w:w="883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52" w:lineRule="exact" w:before="100"/>
              <w:ind w:left="164" w:right="166" w:hanging="23"/>
              <w:rPr>
                <w:sz w:val="13"/>
              </w:rPr>
            </w:pPr>
            <w:r>
              <w:rPr>
                <w:color w:val="333333"/>
                <w:spacing w:val="-3"/>
                <w:sz w:val="13"/>
              </w:rPr>
              <w:t>;- Medilar,</w:t>
            </w:r>
            <w:r>
              <w:rPr>
                <w:color w:val="333333"/>
                <w:spacing w:val="-38"/>
                <w:sz w:val="13"/>
              </w:rPr>
              <w:t> </w:t>
            </w:r>
            <w:r>
              <w:rPr>
                <w:color w:val="333333"/>
                <w:sz w:val="13"/>
              </w:rPr>
              <w:t>Nacional,</w:t>
            </w:r>
          </w:p>
        </w:tc>
        <w:tc>
          <w:tcPr>
            <w:tcW w:w="532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52" w:lineRule="exact" w:before="100"/>
              <w:ind w:left="60" w:right="63" w:firstLine="119"/>
              <w:rPr>
                <w:sz w:val="13"/>
              </w:rPr>
            </w:pPr>
            <w:r>
              <w:rPr>
                <w:color w:val="333333"/>
                <w:sz w:val="13"/>
              </w:rPr>
              <w:t>R$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pacing w:val="-1"/>
                <w:sz w:val="13"/>
              </w:rPr>
              <w:t>4,2200</w:t>
            </w:r>
          </w:p>
        </w:tc>
        <w:tc>
          <w:tcPr>
            <w:tcW w:w="856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52" w:lineRule="exact" w:before="100"/>
              <w:ind w:left="81" w:right="148" w:firstLine="120"/>
              <w:rPr>
                <w:sz w:val="13"/>
              </w:rPr>
            </w:pPr>
            <w:r>
              <w:rPr>
                <w:color w:val="333333"/>
                <w:sz w:val="13"/>
              </w:rPr>
              <w:t>R$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w w:val="95"/>
                <w:sz w:val="13"/>
              </w:rPr>
              <w:t>0,0000</w:t>
            </w:r>
          </w:p>
        </w:tc>
        <w:tc>
          <w:tcPr>
            <w:tcW w:w="1162" w:type="dxa"/>
            <w:tcBorders>
              <w:top w:val="single" w:sz="12" w:space="0" w:color="EDEDED"/>
            </w:tcBorders>
          </w:tcPr>
          <w:p>
            <w:pPr>
              <w:pStyle w:val="TableParagraph"/>
              <w:spacing w:before="117"/>
              <w:ind w:left="383"/>
              <w:rPr>
                <w:sz w:val="13"/>
              </w:rPr>
            </w:pPr>
            <w:r>
              <w:rPr>
                <w:color w:val="333333"/>
                <w:sz w:val="13"/>
              </w:rPr>
              <w:t>500</w:t>
            </w:r>
            <w:r>
              <w:rPr>
                <w:color w:val="333333"/>
                <w:spacing w:val="-4"/>
                <w:sz w:val="13"/>
              </w:rPr>
              <w:t> </w:t>
            </w:r>
            <w:r>
              <w:rPr>
                <w:color w:val="333333"/>
                <w:sz w:val="13"/>
              </w:rPr>
              <w:t>Unidade</w:t>
            </w:r>
          </w:p>
        </w:tc>
        <w:tc>
          <w:tcPr>
            <w:tcW w:w="1457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902" w:val="left" w:leader="none"/>
                <w:tab w:pos="941" w:val="left" w:leader="none"/>
              </w:tabs>
              <w:spacing w:line="152" w:lineRule="exact" w:before="100"/>
              <w:ind w:left="63" w:right="104" w:firstLine="245"/>
              <w:rPr>
                <w:sz w:val="13"/>
              </w:rPr>
            </w:pPr>
            <w:r>
              <w:rPr>
                <w:color w:val="333333"/>
                <w:sz w:val="13"/>
              </w:rPr>
              <w:t>R$</w:t>
              <w:tab/>
            </w:r>
            <w:r>
              <w:rPr>
                <w:color w:val="333333"/>
                <w:spacing w:val="-1"/>
                <w:sz w:val="13"/>
              </w:rPr>
              <w:t>Danielly</w:t>
            </w:r>
            <w:r>
              <w:rPr>
                <w:color w:val="333333"/>
                <w:spacing w:val="-38"/>
                <w:sz w:val="13"/>
              </w:rPr>
              <w:t> </w:t>
            </w:r>
            <w:r>
              <w:rPr>
                <w:color w:val="333333"/>
                <w:sz w:val="13"/>
              </w:rPr>
              <w:t>2.110,0000</w:t>
              <w:tab/>
              <w:tab/>
              <w:t>Evelyn</w:t>
            </w:r>
          </w:p>
        </w:tc>
      </w:tr>
      <w:tr>
        <w:trPr>
          <w:trHeight w:val="152" w:hRule="atLeast"/>
        </w:trPr>
        <w:tc>
          <w:tcPr>
            <w:tcW w:w="1541" w:type="dxa"/>
          </w:tcPr>
          <w:p>
            <w:pPr>
              <w:pStyle w:val="TableParagraph"/>
              <w:spacing w:line="132" w:lineRule="exact"/>
              <w:ind w:left="357"/>
              <w:rPr>
                <w:sz w:val="13"/>
              </w:rPr>
            </w:pPr>
            <w:r>
              <w:rPr>
                <w:color w:val="333333"/>
                <w:sz w:val="13"/>
              </w:rPr>
              <w:t>0,2%</w:t>
            </w:r>
            <w:r>
              <w:rPr>
                <w:color w:val="333333"/>
                <w:spacing w:val="-4"/>
                <w:sz w:val="13"/>
              </w:rPr>
              <w:t> </w:t>
            </w:r>
            <w:r>
              <w:rPr>
                <w:color w:val="333333"/>
                <w:sz w:val="13"/>
              </w:rPr>
              <w:t>100ML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333333"/>
                <w:sz w:val="13"/>
              </w:rPr>
              <w:t>(NP)</w:t>
            </w: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7" w:type="dxa"/>
          </w:tcPr>
          <w:p>
            <w:pPr>
              <w:pStyle w:val="TableParagraph"/>
              <w:spacing w:line="132" w:lineRule="exact"/>
              <w:ind w:right="326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100ml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333333"/>
                <w:sz w:val="13"/>
              </w:rPr>
              <w:t>*S*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spacing w:line="132" w:lineRule="exact"/>
              <w:ind w:left="505"/>
              <w:rPr>
                <w:sz w:val="13"/>
              </w:rPr>
            </w:pPr>
            <w:r>
              <w:rPr>
                <w:color w:val="333333"/>
                <w:sz w:val="13"/>
              </w:rPr>
              <w:t>LTDA</w:t>
            </w:r>
          </w:p>
        </w:tc>
        <w:tc>
          <w:tcPr>
            <w:tcW w:w="900" w:type="dxa"/>
          </w:tcPr>
          <w:p>
            <w:pPr>
              <w:pStyle w:val="TableParagraph"/>
              <w:spacing w:line="132" w:lineRule="exact"/>
              <w:ind w:left="4" w:right="4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SUAVE</w:t>
            </w:r>
            <w:r>
              <w:rPr>
                <w:color w:val="333333"/>
                <w:spacing w:val="-6"/>
                <w:sz w:val="13"/>
              </w:rPr>
              <w:t> </w:t>
            </w:r>
            <w:r>
              <w:rPr>
                <w:color w:val="333333"/>
                <w:sz w:val="13"/>
              </w:rPr>
              <w:t>100ml</w:t>
            </w:r>
          </w:p>
        </w:tc>
        <w:tc>
          <w:tcPr>
            <w:tcW w:w="883" w:type="dxa"/>
          </w:tcPr>
          <w:p>
            <w:pPr>
              <w:pStyle w:val="TableParagraph"/>
              <w:spacing w:line="132" w:lineRule="exact"/>
              <w:ind w:left="5" w:right="35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Sensorial,</w:t>
            </w: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line="132" w:lineRule="exact"/>
              <w:ind w:left="811" w:right="15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Pereira</w:t>
            </w:r>
            <w:r>
              <w:rPr>
                <w:color w:val="333333"/>
                <w:spacing w:val="-7"/>
                <w:sz w:val="13"/>
              </w:rPr>
              <w:t> </w:t>
            </w:r>
            <w:r>
              <w:rPr>
                <w:color w:val="333333"/>
                <w:sz w:val="13"/>
              </w:rPr>
              <w:t>Da</w:t>
            </w:r>
          </w:p>
        </w:tc>
      </w:tr>
      <w:tr>
        <w:trPr>
          <w:trHeight w:val="152" w:hRule="atLeast"/>
        </w:trPr>
        <w:tc>
          <w:tcPr>
            <w:tcW w:w="154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7" w:type="dxa"/>
          </w:tcPr>
          <w:p>
            <w:pPr>
              <w:pStyle w:val="TableParagraph"/>
              <w:spacing w:line="132" w:lineRule="exact"/>
              <w:ind w:right="204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(RIOQUIMICA)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line="132" w:lineRule="exact"/>
              <w:ind w:left="4" w:right="4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*S*</w:t>
            </w:r>
          </w:p>
        </w:tc>
        <w:tc>
          <w:tcPr>
            <w:tcW w:w="883" w:type="dxa"/>
          </w:tcPr>
          <w:p>
            <w:pPr>
              <w:pStyle w:val="TableParagraph"/>
              <w:spacing w:line="132" w:lineRule="exact"/>
              <w:ind w:left="5" w:right="35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Hospidrogas</w:t>
            </w: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line="132" w:lineRule="exact"/>
              <w:ind w:left="811" w:right="15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Cruz</w:t>
            </w:r>
          </w:p>
        </w:tc>
      </w:tr>
      <w:tr>
        <w:trPr>
          <w:trHeight w:val="152" w:hRule="atLeast"/>
        </w:trPr>
        <w:tc>
          <w:tcPr>
            <w:tcW w:w="154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7" w:type="dxa"/>
          </w:tcPr>
          <w:p>
            <w:pPr>
              <w:pStyle w:val="TableParagraph"/>
              <w:spacing w:line="132" w:lineRule="exact"/>
              <w:ind w:right="230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--</w:t>
            </w:r>
            <w:r>
              <w:rPr>
                <w:color w:val="333333"/>
                <w:spacing w:val="-4"/>
                <w:sz w:val="13"/>
              </w:rPr>
              <w:t> </w:t>
            </w:r>
            <w:r>
              <w:rPr>
                <w:color w:val="333333"/>
                <w:sz w:val="13"/>
              </w:rPr>
              <w:t>INDUSTRIA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line="132" w:lineRule="exact"/>
              <w:ind w:left="4" w:right="4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(RIOQUIMICA)</w:t>
            </w:r>
          </w:p>
        </w:tc>
        <w:tc>
          <w:tcPr>
            <w:tcW w:w="883" w:type="dxa"/>
          </w:tcPr>
          <w:p>
            <w:pPr>
              <w:pStyle w:val="TableParagraph"/>
              <w:spacing w:line="132" w:lineRule="exact"/>
              <w:ind w:left="5" w:right="35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e</w:t>
            </w:r>
            <w:r>
              <w:rPr>
                <w:color w:val="333333"/>
                <w:spacing w:val="-7"/>
                <w:sz w:val="13"/>
              </w:rPr>
              <w:t> </w:t>
            </w:r>
            <w:r>
              <w:rPr>
                <w:color w:val="333333"/>
                <w:sz w:val="13"/>
              </w:rPr>
              <w:t>Werbran</w:t>
            </w: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2" w:hRule="atLeast"/>
        </w:trPr>
        <w:tc>
          <w:tcPr>
            <w:tcW w:w="154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7" w:type="dxa"/>
          </w:tcPr>
          <w:p>
            <w:pPr>
              <w:pStyle w:val="TableParagraph"/>
              <w:spacing w:line="132" w:lineRule="exact"/>
              <w:ind w:right="172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FARMACEUTICA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spacing w:line="132" w:lineRule="exact"/>
              <w:ind w:left="5" w:right="35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Não</w:t>
            </w: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line="132" w:lineRule="exact"/>
              <w:ind w:left="795" w:right="-15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20/12/2023</w:t>
            </w:r>
          </w:p>
        </w:tc>
      </w:tr>
      <w:tr>
        <w:trPr>
          <w:trHeight w:val="152" w:hRule="atLeast"/>
        </w:trPr>
        <w:tc>
          <w:tcPr>
            <w:tcW w:w="154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7" w:type="dxa"/>
          </w:tcPr>
          <w:p>
            <w:pPr>
              <w:pStyle w:val="TableParagraph"/>
              <w:spacing w:line="132" w:lineRule="exact"/>
              <w:ind w:right="254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RIOQUIMICA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spacing w:line="132" w:lineRule="exact"/>
              <w:ind w:left="5" w:right="35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repondeu</w:t>
            </w:r>
            <w:r>
              <w:rPr>
                <w:color w:val="333333"/>
                <w:spacing w:val="-4"/>
                <w:sz w:val="13"/>
              </w:rPr>
              <w:t> </w:t>
            </w:r>
            <w:r>
              <w:rPr>
                <w:color w:val="333333"/>
                <w:sz w:val="13"/>
              </w:rPr>
              <w:t>o</w:t>
            </w: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line="132" w:lineRule="exact"/>
              <w:ind w:left="811" w:right="15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14:46</w:t>
            </w:r>
          </w:p>
        </w:tc>
      </w:tr>
      <w:tr>
        <w:trPr>
          <w:trHeight w:val="152" w:hRule="atLeast"/>
        </w:trPr>
        <w:tc>
          <w:tcPr>
            <w:tcW w:w="154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7" w:type="dxa"/>
          </w:tcPr>
          <w:p>
            <w:pPr>
              <w:pStyle w:val="TableParagraph"/>
              <w:spacing w:line="132" w:lineRule="exact"/>
              <w:ind w:left="1070"/>
              <w:rPr>
                <w:sz w:val="13"/>
              </w:rPr>
            </w:pPr>
            <w:r>
              <w:rPr>
                <w:color w:val="333333"/>
                <w:sz w:val="13"/>
              </w:rPr>
              <w:t>LTDA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spacing w:line="132" w:lineRule="exact"/>
              <w:ind w:left="5" w:right="35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e-mail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333333"/>
                <w:sz w:val="13"/>
              </w:rPr>
              <w:t>de</w:t>
            </w:r>
          </w:p>
        </w:tc>
        <w:tc>
          <w:tcPr>
            <w:tcW w:w="4007" w:type="dxa"/>
            <w:gridSpan w:val="4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52" w:hRule="atLeast"/>
        </w:trPr>
        <w:tc>
          <w:tcPr>
            <w:tcW w:w="6701" w:type="dxa"/>
            <w:gridSpan w:val="6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spacing w:line="132" w:lineRule="exact"/>
              <w:ind w:left="5" w:right="35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homologação.</w:t>
            </w:r>
          </w:p>
        </w:tc>
        <w:tc>
          <w:tcPr>
            <w:tcW w:w="400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2" w:hRule="atLeast"/>
        </w:trPr>
        <w:tc>
          <w:tcPr>
            <w:tcW w:w="6701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spacing w:line="132" w:lineRule="exact"/>
              <w:ind w:left="5" w:right="35"/>
              <w:jc w:val="center"/>
              <w:rPr>
                <w:sz w:val="13"/>
              </w:rPr>
            </w:pPr>
            <w:r>
              <w:rPr>
                <w:color w:val="333333"/>
                <w:spacing w:val="-1"/>
                <w:sz w:val="13"/>
              </w:rPr>
              <w:t>-</w:t>
            </w:r>
            <w:r>
              <w:rPr>
                <w:color w:val="333333"/>
                <w:spacing w:val="-8"/>
                <w:sz w:val="13"/>
              </w:rPr>
              <w:t> </w:t>
            </w:r>
            <w:r>
              <w:rPr>
                <w:color w:val="333333"/>
                <w:spacing w:val="-1"/>
                <w:sz w:val="13"/>
              </w:rPr>
              <w:t>Indalabor,</w:t>
            </w:r>
          </w:p>
        </w:tc>
        <w:tc>
          <w:tcPr>
            <w:tcW w:w="400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2" w:hRule="atLeast"/>
        </w:trPr>
        <w:tc>
          <w:tcPr>
            <w:tcW w:w="6701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spacing w:line="132" w:lineRule="exact"/>
              <w:ind w:left="5" w:right="35"/>
              <w:jc w:val="center"/>
              <w:rPr>
                <w:sz w:val="13"/>
              </w:rPr>
            </w:pPr>
            <w:r>
              <w:rPr>
                <w:color w:val="333333"/>
                <w:spacing w:val="-1"/>
                <w:sz w:val="13"/>
              </w:rPr>
              <w:t>Med</w:t>
            </w:r>
            <w:r>
              <w:rPr>
                <w:color w:val="333333"/>
                <w:spacing w:val="-8"/>
                <w:sz w:val="13"/>
              </w:rPr>
              <w:t> </w:t>
            </w:r>
            <w:r>
              <w:rPr>
                <w:color w:val="333333"/>
                <w:spacing w:val="-1"/>
                <w:sz w:val="13"/>
              </w:rPr>
              <w:t>Center,</w:t>
            </w:r>
          </w:p>
        </w:tc>
        <w:tc>
          <w:tcPr>
            <w:tcW w:w="400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2" w:hRule="atLeast"/>
        </w:trPr>
        <w:tc>
          <w:tcPr>
            <w:tcW w:w="6701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spacing w:line="132" w:lineRule="exact"/>
              <w:ind w:left="5" w:right="35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Cientifica,</w:t>
            </w:r>
          </w:p>
        </w:tc>
        <w:tc>
          <w:tcPr>
            <w:tcW w:w="400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2" w:hRule="atLeast"/>
        </w:trPr>
        <w:tc>
          <w:tcPr>
            <w:tcW w:w="6701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spacing w:line="132" w:lineRule="exact"/>
              <w:ind w:left="5" w:right="35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HDL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333333"/>
                <w:sz w:val="13"/>
              </w:rPr>
              <w:t>e</w:t>
            </w:r>
          </w:p>
        </w:tc>
        <w:tc>
          <w:tcPr>
            <w:tcW w:w="400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2" w:hRule="atLeast"/>
        </w:trPr>
        <w:tc>
          <w:tcPr>
            <w:tcW w:w="6701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spacing w:line="132" w:lineRule="exact"/>
              <w:ind w:left="5" w:right="35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Rioclarense</w:t>
            </w:r>
          </w:p>
        </w:tc>
        <w:tc>
          <w:tcPr>
            <w:tcW w:w="400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2" w:hRule="atLeast"/>
        </w:trPr>
        <w:tc>
          <w:tcPr>
            <w:tcW w:w="6701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spacing w:line="132" w:lineRule="exact"/>
              <w:ind w:left="5" w:right="35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Não</w:t>
            </w:r>
            <w:r>
              <w:rPr>
                <w:color w:val="333333"/>
                <w:spacing w:val="-4"/>
                <w:sz w:val="13"/>
              </w:rPr>
              <w:t> </w:t>
            </w:r>
            <w:r>
              <w:rPr>
                <w:color w:val="333333"/>
                <w:sz w:val="13"/>
              </w:rPr>
              <w:t>atende</w:t>
            </w:r>
          </w:p>
        </w:tc>
        <w:tc>
          <w:tcPr>
            <w:tcW w:w="400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" w:hRule="atLeast"/>
        </w:trPr>
        <w:tc>
          <w:tcPr>
            <w:tcW w:w="6701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spacing w:line="134" w:lineRule="exact"/>
              <w:ind w:left="5" w:right="35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as</w:t>
            </w:r>
            <w:r>
              <w:rPr>
                <w:color w:val="333333"/>
                <w:spacing w:val="-4"/>
                <w:sz w:val="13"/>
              </w:rPr>
              <w:t> </w:t>
            </w:r>
            <w:r>
              <w:rPr>
                <w:color w:val="333333"/>
                <w:sz w:val="13"/>
              </w:rPr>
              <w:t>condições</w:t>
            </w:r>
          </w:p>
        </w:tc>
        <w:tc>
          <w:tcPr>
            <w:tcW w:w="400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00" w:h="16840"/>
          <w:pgMar w:top="260" w:bottom="0" w:left="60" w:right="0"/>
        </w:sectPr>
      </w:pPr>
    </w:p>
    <w:p>
      <w:pPr>
        <w:pStyle w:val="BodyText"/>
        <w:spacing w:line="232" w:lineRule="auto" w:before="90"/>
        <w:ind w:left="6921" w:right="4238" w:hanging="1"/>
        <w:jc w:val="center"/>
      </w:pPr>
      <w:r>
        <w:rPr/>
        <w:pict>
          <v:group style="position:absolute;margin-left:11.756773pt;margin-top:26.022713pt;width:577.5pt;height:1.4pt;mso-position-horizontal-relative:page;mso-position-vertical-relative:paragraph;z-index:-15725568;mso-wrap-distance-left:0;mso-wrap-distance-right:0" coordorigin="235,520" coordsize="11550,28">
            <v:rect style="position:absolute;left:235;top:520;width:11550;height:14" filled="true" fillcolor="#999999" stroked="false">
              <v:fill type="solid"/>
            </v:rect>
            <v:shape style="position:absolute;left:235;top:520;width:11550;height:28" coordorigin="235,520" coordsize="11550,28" path="m11784,520l11771,534,235,534,235,548,11771,548,11784,548,11784,534,11784,520xe" filled="true" fillcolor="#ededed" stroked="false">
              <v:path arrowok="t"/>
              <v:fill type="solid"/>
            </v:shape>
            <v:shape style="position:absolute;left:235;top:520;width:14;height:28" coordorigin="235,520" coordsize="14,28" path="m235,548l235,520,249,520,249,534,235,548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pagamento.</w:t>
      </w:r>
    </w:p>
    <w:p>
      <w:pPr>
        <w:spacing w:after="0" w:line="232" w:lineRule="auto"/>
        <w:jc w:val="center"/>
        <w:sectPr>
          <w:pgSz w:w="11900" w:h="16840"/>
          <w:pgMar w:top="160" w:bottom="280" w:left="60" w:right="0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232" w:lineRule="auto"/>
        <w:ind w:left="721" w:right="145" w:hanging="125"/>
      </w:pPr>
      <w:r>
        <w:rPr>
          <w:color w:val="333333"/>
          <w:spacing w:val="-1"/>
        </w:rPr>
        <w:t>CLOREXIDINA</w:t>
      </w:r>
      <w:r>
        <w:rPr>
          <w:color w:val="333333"/>
          <w:spacing w:val="-38"/>
        </w:rPr>
        <w:t> </w:t>
      </w:r>
      <w:r>
        <w:rPr>
          <w:color w:val="333333"/>
        </w:rPr>
        <w:t>SOLUCAO</w:t>
      </w:r>
    </w:p>
    <w:p>
      <w:pPr>
        <w:pStyle w:val="BodyText"/>
        <w:tabs>
          <w:tab w:pos="477" w:val="left" w:leader="none"/>
        </w:tabs>
        <w:spacing w:line="152" w:lineRule="exact"/>
        <w:ind w:left="516" w:right="38" w:hanging="342"/>
      </w:pPr>
      <w:r>
        <w:rPr>
          <w:color w:val="333333"/>
        </w:rPr>
        <w:t>4</w:t>
        <w:tab/>
      </w:r>
      <w:r>
        <w:rPr>
          <w:color w:val="333333"/>
          <w:spacing w:val="-2"/>
        </w:rPr>
        <w:t>DEGERMANTE </w:t>
      </w:r>
      <w:r>
        <w:rPr>
          <w:color w:val="333333"/>
          <w:spacing w:val="-1"/>
        </w:rPr>
        <w:t>4%</w:t>
      </w:r>
      <w:r>
        <w:rPr>
          <w:color w:val="333333"/>
          <w:spacing w:val="-38"/>
        </w:rPr>
        <w:t> </w:t>
      </w:r>
      <w:r>
        <w:rPr>
          <w:color w:val="333333"/>
        </w:rPr>
        <w:t>FRASCO</w:t>
      </w:r>
      <w:r>
        <w:rPr>
          <w:color w:val="333333"/>
          <w:spacing w:val="-4"/>
        </w:rPr>
        <w:t> </w:t>
      </w:r>
      <w:r>
        <w:rPr>
          <w:color w:val="333333"/>
        </w:rPr>
        <w:t>100ML</w:t>
      </w:r>
      <w:r>
        <w:rPr>
          <w:color w:val="333333"/>
          <w:spacing w:val="-3"/>
        </w:rPr>
        <w:t> </w:t>
      </w:r>
      <w:r>
        <w:rPr>
          <w:color w:val="333333"/>
        </w:rPr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1036" w:val="left" w:leader="none"/>
        </w:tabs>
        <w:spacing w:line="153" w:lineRule="exact" w:before="105"/>
        <w:ind w:left="175"/>
      </w:pPr>
      <w:r>
        <w:rPr>
          <w:color w:val="333333"/>
        </w:rPr>
        <w:t>42378</w:t>
        <w:tab/>
        <w:t>-</w:t>
      </w:r>
    </w:p>
    <w:p>
      <w:pPr>
        <w:pStyle w:val="BodyText"/>
        <w:spacing w:line="232" w:lineRule="auto" w:before="80"/>
        <w:ind w:left="175" w:right="38" w:hanging="1"/>
        <w:jc w:val="center"/>
      </w:pPr>
      <w:r>
        <w:rPr/>
        <w:br w:type="column"/>
      </w:r>
      <w:r>
        <w:rPr>
          <w:color w:val="333333"/>
        </w:rPr>
        <w:t>RIOHEX 4%</w:t>
      </w:r>
      <w:r>
        <w:rPr>
          <w:color w:val="333333"/>
          <w:spacing w:val="1"/>
        </w:rPr>
        <w:t> </w:t>
      </w:r>
      <w:r>
        <w:rPr>
          <w:color w:val="333333"/>
        </w:rPr>
        <w:t>DEGERMANTE</w:t>
      </w:r>
      <w:r>
        <w:rPr>
          <w:color w:val="333333"/>
          <w:spacing w:val="-38"/>
        </w:rPr>
        <w:t> </w:t>
      </w:r>
      <w:r>
        <w:rPr>
          <w:color w:val="333333"/>
          <w:w w:val="95"/>
        </w:rPr>
        <w:t>TENSOATIVOS</w:t>
      </w:r>
    </w:p>
    <w:p>
      <w:pPr>
        <w:pStyle w:val="BodyText"/>
        <w:spacing w:line="232" w:lineRule="auto"/>
        <w:ind w:left="289" w:right="152"/>
        <w:jc w:val="center"/>
      </w:pPr>
      <w:r>
        <w:rPr>
          <w:color w:val="333333"/>
          <w:spacing w:val="-2"/>
        </w:rPr>
        <w:t>100ml </w:t>
      </w:r>
      <w:r>
        <w:rPr>
          <w:color w:val="333333"/>
          <w:spacing w:val="-1"/>
        </w:rPr>
        <w:t>*S*</w:t>
      </w:r>
      <w:r>
        <w:rPr>
          <w:color w:val="333333"/>
          <w:spacing w:val="-38"/>
        </w:rPr>
        <w:t> </w:t>
      </w:r>
      <w:r>
        <w:rPr>
          <w:color w:val="333333"/>
        </w:rPr>
        <w:t>(RIOQ)</w:t>
      </w:r>
      <w:r>
        <w:rPr>
          <w:color w:val="333333"/>
          <w:spacing w:val="-3"/>
        </w:rPr>
        <w:t> </w:t>
      </w:r>
      <w:r>
        <w:rPr>
          <w:color w:val="333333"/>
        </w:rPr>
        <w:t>--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1724" w:val="left" w:leader="none"/>
        </w:tabs>
        <w:spacing w:line="232" w:lineRule="auto"/>
        <w:ind w:left="864" w:right="8" w:firstLine="918"/>
      </w:pPr>
      <w:r>
        <w:rPr>
          <w:color w:val="333333"/>
        </w:rPr>
        <w:t>RIOHEX 4%</w:t>
      </w:r>
      <w:r>
        <w:rPr>
          <w:color w:val="333333"/>
          <w:spacing w:val="1"/>
        </w:rPr>
        <w:t> </w:t>
      </w:r>
      <w:r>
        <w:rPr>
          <w:color w:val="333333"/>
        </w:rPr>
        <w:t>FARMATER</w:t>
        <w:tab/>
      </w:r>
      <w:r>
        <w:rPr>
          <w:color w:val="333333"/>
          <w:spacing w:val="-2"/>
        </w:rPr>
        <w:t>DEGERMANTE</w:t>
      </w:r>
    </w:p>
    <w:p>
      <w:pPr>
        <w:pStyle w:val="BodyText"/>
        <w:tabs>
          <w:tab w:pos="695" w:val="left" w:leader="none"/>
        </w:tabs>
        <w:spacing w:line="149" w:lineRule="exact"/>
        <w:ind w:left="175"/>
      </w:pPr>
      <w:r>
        <w:rPr>
          <w:color w:val="333333"/>
        </w:rPr>
        <w:t>UN</w:t>
        <w:tab/>
      </w:r>
      <w:r>
        <w:rPr>
          <w:color w:val="333333"/>
          <w:spacing w:val="-1"/>
        </w:rPr>
        <w:t>MEDICAMENTOS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TENSOATIVOS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232" w:lineRule="auto" w:before="122"/>
        <w:ind w:left="41" w:right="1119" w:firstLine="33"/>
      </w:pPr>
      <w:r>
        <w:rPr>
          <w:color w:val="333333"/>
        </w:rPr>
        <w:t>;- Cientifica,</w:t>
      </w:r>
      <w:r>
        <w:rPr>
          <w:color w:val="333333"/>
          <w:spacing w:val="-38"/>
        </w:rPr>
        <w:t> </w:t>
      </w:r>
      <w:r>
        <w:rPr>
          <w:color w:val="333333"/>
          <w:spacing w:val="-1"/>
        </w:rPr>
        <w:t>Rioclarense</w:t>
      </w:r>
      <w:r>
        <w:rPr>
          <w:color w:val="333333"/>
          <w:spacing w:val="-9"/>
        </w:rPr>
        <w:t> </w:t>
      </w:r>
      <w:r>
        <w:rPr>
          <w:color w:val="333333"/>
        </w:rPr>
        <w:t>e</w:t>
      </w:r>
    </w:p>
    <w:p>
      <w:pPr>
        <w:pStyle w:val="BodyText"/>
        <w:tabs>
          <w:tab w:pos="937" w:val="left" w:leader="none"/>
          <w:tab w:pos="1058" w:val="left" w:leader="none"/>
          <w:tab w:pos="1611" w:val="left" w:leader="none"/>
        </w:tabs>
        <w:spacing w:line="152" w:lineRule="exact"/>
        <w:ind w:left="141" w:right="38" w:firstLine="26"/>
      </w:pPr>
      <w:r>
        <w:rPr>
          <w:color w:val="333333"/>
        </w:rPr>
        <w:t>HDL</w:t>
      </w:r>
      <w:r>
        <w:rPr>
          <w:color w:val="333333"/>
          <w:spacing w:val="-3"/>
        </w:rPr>
        <w:t> </w:t>
      </w:r>
      <w:r>
        <w:rPr>
          <w:color w:val="333333"/>
        </w:rPr>
        <w:t>Não</w:t>
        <w:tab/>
        <w:tab/>
        <w:t>R$</w:t>
        <w:tab/>
        <w:t>R$</w:t>
      </w:r>
      <w:r>
        <w:rPr>
          <w:color w:val="333333"/>
          <w:spacing w:val="1"/>
        </w:rPr>
        <w:t> </w:t>
      </w:r>
      <w:r>
        <w:rPr>
          <w:color w:val="333333"/>
        </w:rPr>
        <w:t>atende</w:t>
      </w:r>
      <w:r>
        <w:rPr>
          <w:color w:val="333333"/>
          <w:spacing w:val="-3"/>
        </w:rPr>
        <w:t> </w:t>
      </w:r>
      <w:r>
        <w:rPr>
          <w:color w:val="333333"/>
        </w:rPr>
        <w:t>as</w:t>
        <w:tab/>
        <w:t>8,4600</w:t>
      </w:r>
      <w:r>
        <w:rPr>
          <w:color w:val="333333"/>
          <w:spacing w:val="21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1"/>
        <w:rPr>
          <w:sz w:val="28"/>
        </w:rPr>
      </w:pPr>
    </w:p>
    <w:p>
      <w:pPr>
        <w:pStyle w:val="BodyText"/>
        <w:tabs>
          <w:tab w:pos="1213" w:val="left" w:leader="none"/>
        </w:tabs>
        <w:spacing w:line="190" w:lineRule="exact"/>
        <w:ind w:left="175"/>
      </w:pPr>
      <w:r>
        <w:rPr>
          <w:color w:val="333333"/>
        </w:rPr>
        <w:t>120</w:t>
      </w:r>
      <w:r>
        <w:rPr>
          <w:color w:val="333333"/>
          <w:spacing w:val="-3"/>
        </w:rPr>
        <w:t> </w:t>
      </w:r>
      <w:r>
        <w:rPr>
          <w:color w:val="333333"/>
        </w:rPr>
        <w:t>Frasco</w:t>
        <w:tab/>
      </w:r>
      <w:r>
        <w:rPr>
          <w:color w:val="333333"/>
          <w:position w:val="7"/>
        </w:rPr>
        <w:t>R$</w:t>
      </w:r>
    </w:p>
    <w:p>
      <w:pPr>
        <w:pStyle w:val="BodyText"/>
        <w:spacing w:line="33" w:lineRule="exact"/>
        <w:ind w:left="968"/>
      </w:pPr>
      <w:r>
        <w:rPr>
          <w:color w:val="333333"/>
          <w:w w:val="95"/>
        </w:rPr>
        <w:t>1.015,2000</w:t>
      </w:r>
    </w:p>
    <w:p>
      <w:pPr>
        <w:pStyle w:val="BodyText"/>
        <w:spacing w:before="11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32" w:lineRule="auto"/>
        <w:ind w:left="88" w:right="149"/>
        <w:jc w:val="center"/>
      </w:pPr>
      <w:r>
        <w:rPr>
          <w:color w:val="333333"/>
        </w:rPr>
        <w:t>Danielly</w:t>
      </w:r>
      <w:r>
        <w:rPr>
          <w:color w:val="333333"/>
          <w:spacing w:val="1"/>
        </w:rPr>
        <w:t> </w:t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Pereira </w:t>
      </w:r>
      <w:r>
        <w:rPr>
          <w:color w:val="333333"/>
          <w:spacing w:val="-1"/>
        </w:rPr>
        <w:t>Da</w:t>
      </w:r>
      <w:r>
        <w:rPr>
          <w:color w:val="333333"/>
          <w:spacing w:val="-38"/>
        </w:rPr>
        <w:t> </w:t>
      </w:r>
      <w:r>
        <w:rPr>
          <w:color w:val="333333"/>
        </w:rPr>
        <w:t>Cruz</w:t>
      </w:r>
    </w:p>
    <w:p>
      <w:pPr>
        <w:spacing w:after="0" w:line="232" w:lineRule="auto"/>
        <w:jc w:val="center"/>
        <w:sectPr>
          <w:type w:val="continuous"/>
          <w:pgSz w:w="11900" w:h="16840"/>
          <w:pgMar w:top="260" w:bottom="0" w:left="60" w:right="0"/>
          <w:cols w:num="7" w:equalWidth="0">
            <w:col w:w="1564" w:space="64"/>
            <w:col w:w="1124" w:space="285"/>
            <w:col w:w="1047" w:space="172"/>
            <w:col w:w="2545" w:space="39"/>
            <w:col w:w="1923" w:space="599"/>
            <w:col w:w="1610" w:space="40"/>
            <w:col w:w="828"/>
          </w:cols>
        </w:sectPr>
      </w:pPr>
    </w:p>
    <w:p>
      <w:pPr>
        <w:pStyle w:val="BodyText"/>
        <w:spacing w:line="153" w:lineRule="exact"/>
        <w:ind w:left="767"/>
      </w:pPr>
      <w:r>
        <w:rPr>
          <w:color w:val="333333"/>
        </w:rPr>
        <w:t>FRASCO</w:t>
      </w:r>
    </w:p>
    <w:p>
      <w:pPr>
        <w:pStyle w:val="BodyText"/>
        <w:spacing w:line="1" w:lineRule="exact"/>
        <w:ind w:left="765" w:right="38"/>
        <w:jc w:val="center"/>
      </w:pPr>
      <w:r>
        <w:rPr/>
        <w:br w:type="column"/>
      </w:r>
      <w:r>
        <w:rPr>
          <w:color w:val="333333"/>
        </w:rPr>
        <w:t>INDUSTRIA</w:t>
      </w:r>
    </w:p>
    <w:p>
      <w:pPr>
        <w:pStyle w:val="BodyText"/>
        <w:spacing w:line="232" w:lineRule="auto"/>
        <w:ind w:left="767" w:right="38"/>
        <w:jc w:val="center"/>
      </w:pPr>
      <w:r>
        <w:rPr>
          <w:color w:val="333333"/>
          <w:spacing w:val="-1"/>
        </w:rPr>
        <w:t>FARMACEUTICA</w:t>
      </w:r>
      <w:r>
        <w:rPr>
          <w:color w:val="333333"/>
          <w:spacing w:val="-39"/>
        </w:rPr>
        <w:t> </w:t>
      </w:r>
      <w:r>
        <w:rPr>
          <w:color w:val="333333"/>
        </w:rPr>
        <w:t>RIOQUIMICA</w:t>
      </w:r>
      <w:r>
        <w:rPr>
          <w:color w:val="333333"/>
          <w:spacing w:val="1"/>
        </w:rPr>
        <w:t> </w:t>
      </w:r>
      <w:r>
        <w:rPr>
          <w:color w:val="333333"/>
        </w:rPr>
        <w:t>LTDA</w:t>
      </w:r>
    </w:p>
    <w:p>
      <w:pPr>
        <w:pStyle w:val="BodyText"/>
        <w:spacing w:line="1" w:lineRule="exact"/>
        <w:jc w:val="right"/>
      </w:pPr>
      <w:r>
        <w:rPr/>
        <w:br w:type="column"/>
      </w:r>
      <w:r>
        <w:rPr>
          <w:color w:val="333333"/>
        </w:rPr>
        <w:t>LTDA</w:t>
      </w:r>
    </w:p>
    <w:p>
      <w:pPr>
        <w:pStyle w:val="BodyText"/>
        <w:spacing w:line="1" w:lineRule="exact"/>
        <w:ind w:left="467"/>
      </w:pPr>
      <w:r>
        <w:rPr/>
        <w:br w:type="column"/>
      </w:r>
      <w:r>
        <w:rPr>
          <w:color w:val="333333"/>
          <w:spacing w:val="-2"/>
        </w:rPr>
        <w:t>100ml</w:t>
      </w:r>
      <w:r>
        <w:rPr>
          <w:color w:val="333333"/>
          <w:spacing w:val="-8"/>
        </w:rPr>
        <w:t> </w:t>
      </w:r>
      <w:r>
        <w:rPr>
          <w:color w:val="333333"/>
          <w:spacing w:val="-2"/>
        </w:rPr>
        <w:t>*S*</w:t>
      </w:r>
    </w:p>
    <w:p>
      <w:pPr>
        <w:pStyle w:val="BodyText"/>
        <w:spacing w:line="153" w:lineRule="exact"/>
        <w:ind w:left="563"/>
      </w:pPr>
      <w:r>
        <w:rPr>
          <w:color w:val="333333"/>
        </w:rPr>
        <w:t>(RIOQ)</w:t>
      </w:r>
    </w:p>
    <w:p>
      <w:pPr>
        <w:pStyle w:val="BodyText"/>
        <w:spacing w:line="82" w:lineRule="exact"/>
        <w:ind w:left="165"/>
      </w:pPr>
      <w:r>
        <w:rPr/>
        <w:br w:type="column"/>
      </w:r>
      <w:r>
        <w:rPr>
          <w:color w:val="333333"/>
        </w:rPr>
        <w:t>condições</w:t>
      </w:r>
      <w:r>
        <w:rPr>
          <w:color w:val="333333"/>
          <w:spacing w:val="-7"/>
        </w:rPr>
        <w:t> </w:t>
      </w:r>
      <w:r>
        <w:rPr>
          <w:color w:val="333333"/>
        </w:rPr>
        <w:t>de</w:t>
      </w:r>
    </w:p>
    <w:p>
      <w:pPr>
        <w:pStyle w:val="BodyText"/>
        <w:spacing w:line="155" w:lineRule="exact"/>
        <w:ind w:left="195"/>
      </w:pPr>
      <w:r>
        <w:rPr>
          <w:color w:val="333333"/>
        </w:rPr>
        <w:t>pagamento.</w:t>
      </w:r>
    </w:p>
    <w:p>
      <w:pPr>
        <w:pStyle w:val="BodyText"/>
        <w:spacing w:line="151" w:lineRule="exact"/>
        <w:ind w:left="745" w:right="92"/>
        <w:jc w:val="center"/>
      </w:pPr>
      <w:r>
        <w:rPr/>
        <w:br w:type="column"/>
      </w:r>
      <w:r>
        <w:rPr>
          <w:color w:val="333333"/>
        </w:rPr>
        <w:t>20/12/2023</w:t>
      </w:r>
    </w:p>
    <w:p>
      <w:pPr>
        <w:pStyle w:val="BodyText"/>
        <w:spacing w:line="155" w:lineRule="exact"/>
        <w:ind w:left="914" w:right="260"/>
        <w:jc w:val="center"/>
      </w:pPr>
      <w:r>
        <w:rPr/>
        <w:pict>
          <v:shape style="position:absolute;margin-left:588.530212pt;margin-top:21.598606pt;width:.7pt;height:1.4pt;mso-position-horizontal-relative:page;mso-position-vertical-relative:paragraph;z-index:15735296" coordorigin="11771,432" coordsize="14,28" path="m11784,460l11771,460,11771,446,11784,432,11784,460xe" filled="true" fillcolor="#ededed" stroked="false">
            <v:path arrowok="t"/>
            <v:fill type="solid"/>
            <w10:wrap type="none"/>
          </v:shape>
        </w:pict>
      </w:r>
      <w:r>
        <w:rPr>
          <w:color w:val="333333"/>
        </w:rPr>
        <w:t>14:46</w:t>
      </w:r>
    </w:p>
    <w:p>
      <w:pPr>
        <w:spacing w:after="0" w:line="155" w:lineRule="exact"/>
        <w:jc w:val="center"/>
        <w:sectPr>
          <w:type w:val="continuous"/>
          <w:pgSz w:w="11900" w:h="16840"/>
          <w:pgMar w:top="260" w:bottom="0" w:left="60" w:right="0"/>
          <w:cols w:num="6" w:equalWidth="0">
            <w:col w:w="1273" w:space="1132"/>
            <w:col w:w="1717" w:space="392"/>
            <w:col w:w="1062" w:space="40"/>
            <w:col w:w="1070" w:space="40"/>
            <w:col w:w="943" w:space="2626"/>
            <w:col w:w="1545"/>
          </w:cols>
        </w:sectPr>
      </w:pPr>
    </w:p>
    <w:p>
      <w:pPr>
        <w:pStyle w:val="BodyText"/>
        <w:spacing w:before="6"/>
        <w:rPr>
          <w:sz w:val="11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"/>
        <w:gridCol w:w="1478"/>
        <w:gridCol w:w="658"/>
        <w:gridCol w:w="532"/>
        <w:gridCol w:w="1318"/>
        <w:gridCol w:w="510"/>
        <w:gridCol w:w="2062"/>
        <w:gridCol w:w="882"/>
        <w:gridCol w:w="531"/>
        <w:gridCol w:w="837"/>
        <w:gridCol w:w="1196"/>
        <w:gridCol w:w="731"/>
        <w:gridCol w:w="705"/>
      </w:tblGrid>
      <w:tr>
        <w:trPr>
          <w:trHeight w:val="272" w:hRule="atLeast"/>
        </w:trPr>
        <w:tc>
          <w:tcPr>
            <w:tcW w:w="6656" w:type="dxa"/>
            <w:gridSpan w:val="7"/>
            <w:vMerge w:val="restart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2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35" w:lineRule="exact" w:before="117"/>
              <w:ind w:left="9" w:right="31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;-</w:t>
            </w:r>
          </w:p>
        </w:tc>
        <w:tc>
          <w:tcPr>
            <w:tcW w:w="4000" w:type="dxa"/>
            <w:gridSpan w:val="5"/>
            <w:vMerge w:val="restart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2" w:hRule="atLeast"/>
        </w:trPr>
        <w:tc>
          <w:tcPr>
            <w:tcW w:w="6656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spacing w:line="132" w:lineRule="exact"/>
              <w:ind w:left="9" w:right="31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Rioclarense,</w:t>
            </w:r>
          </w:p>
        </w:tc>
        <w:tc>
          <w:tcPr>
            <w:tcW w:w="4000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2" w:hRule="atLeast"/>
        </w:trPr>
        <w:tc>
          <w:tcPr>
            <w:tcW w:w="6656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spacing w:line="132" w:lineRule="exact"/>
              <w:ind w:left="9" w:right="31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HDL,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333333"/>
                <w:sz w:val="13"/>
              </w:rPr>
              <w:t>Med</w:t>
            </w:r>
          </w:p>
        </w:tc>
        <w:tc>
          <w:tcPr>
            <w:tcW w:w="4000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21" w:hRule="atLeast"/>
        </w:trPr>
        <w:tc>
          <w:tcPr>
            <w:tcW w:w="9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rPr>
                <w:sz w:val="13"/>
              </w:rPr>
            </w:pPr>
            <w:r>
              <w:rPr>
                <w:color w:val="333333"/>
                <w:w w:val="99"/>
                <w:sz w:val="13"/>
              </w:rPr>
              <w:t>6</w:t>
            </w:r>
          </w:p>
        </w:tc>
        <w:tc>
          <w:tcPr>
            <w:tcW w:w="1478" w:type="dxa"/>
          </w:tcPr>
          <w:p>
            <w:pPr>
              <w:pStyle w:val="TableParagraph"/>
              <w:spacing w:line="232" w:lineRule="auto" w:before="1"/>
              <w:ind w:left="50" w:right="71" w:hanging="1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ESCOVA P/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DEGERMACAO DAS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pacing w:val="-1"/>
                <w:sz w:val="13"/>
              </w:rPr>
              <w:t>MAOS</w:t>
            </w:r>
            <w:r>
              <w:rPr>
                <w:color w:val="333333"/>
                <w:spacing w:val="-10"/>
                <w:sz w:val="13"/>
              </w:rPr>
              <w:t> </w:t>
            </w:r>
            <w:r>
              <w:rPr>
                <w:color w:val="333333"/>
                <w:spacing w:val="-1"/>
                <w:sz w:val="13"/>
              </w:rPr>
              <w:t>C/</w:t>
            </w:r>
            <w:r>
              <w:rPr>
                <w:color w:val="333333"/>
                <w:spacing w:val="-9"/>
                <w:sz w:val="13"/>
              </w:rPr>
              <w:t> </w:t>
            </w:r>
            <w:r>
              <w:rPr>
                <w:color w:val="333333"/>
                <w:sz w:val="13"/>
              </w:rPr>
              <w:t>CLOREXIDINA</w:t>
            </w:r>
          </w:p>
          <w:p>
            <w:pPr>
              <w:pStyle w:val="TableParagraph"/>
              <w:spacing w:line="152" w:lineRule="exact"/>
              <w:ind w:left="27" w:right="49" w:hanging="1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-&gt; COM CERDAS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MACIAS. CABO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PLASTICO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DESCARTAVEL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EMBALAGEM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w w:val="95"/>
                <w:sz w:val="13"/>
              </w:rPr>
              <w:t>ALUMINIZADA/BLISTER.</w:t>
            </w:r>
            <w:r>
              <w:rPr>
                <w:color w:val="333333"/>
                <w:spacing w:val="1"/>
                <w:w w:val="95"/>
                <w:sz w:val="13"/>
              </w:rPr>
              <w:t> </w:t>
            </w:r>
            <w:r>
              <w:rPr>
                <w:color w:val="333333"/>
                <w:sz w:val="13"/>
              </w:rPr>
              <w:t>REG</w:t>
            </w:r>
            <w:r>
              <w:rPr>
                <w:color w:val="333333"/>
                <w:spacing w:val="-2"/>
                <w:sz w:val="13"/>
              </w:rPr>
              <w:t> </w:t>
            </w:r>
            <w:r>
              <w:rPr>
                <w:color w:val="333333"/>
                <w:sz w:val="13"/>
              </w:rPr>
              <w:t>MS</w:t>
            </w:r>
            <w:r>
              <w:rPr>
                <w:color w:val="333333"/>
                <w:spacing w:val="-2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-2"/>
                <w:sz w:val="13"/>
              </w:rPr>
              <w:t> </w:t>
            </w:r>
            <w:r>
              <w:rPr>
                <w:color w:val="333333"/>
                <w:sz w:val="13"/>
              </w:rPr>
              <w:t>UNIDADE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51"/>
              <w:rPr>
                <w:sz w:val="13"/>
              </w:rPr>
            </w:pPr>
            <w:r>
              <w:rPr>
                <w:color w:val="333333"/>
                <w:sz w:val="13"/>
              </w:rPr>
              <w:t>17655</w:t>
            </w:r>
          </w:p>
        </w:tc>
        <w:tc>
          <w:tcPr>
            <w:tcW w:w="53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24"/>
              <w:jc w:val="center"/>
              <w:rPr>
                <w:sz w:val="13"/>
              </w:rPr>
            </w:pPr>
            <w:r>
              <w:rPr>
                <w:color w:val="333333"/>
                <w:w w:val="99"/>
                <w:sz w:val="13"/>
              </w:rPr>
              <w:t>-</w:t>
            </w:r>
          </w:p>
        </w:tc>
        <w:tc>
          <w:tcPr>
            <w:tcW w:w="1318" w:type="dxa"/>
          </w:tcPr>
          <w:p>
            <w:pPr>
              <w:pStyle w:val="TableParagraph"/>
              <w:spacing w:line="232" w:lineRule="auto" w:before="70"/>
              <w:ind w:left="263" w:right="207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RIOHEX 2%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ESCOVA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DIGLICONATO</w:t>
            </w:r>
            <w:r>
              <w:rPr>
                <w:color w:val="333333"/>
                <w:spacing w:val="-38"/>
                <w:sz w:val="13"/>
              </w:rPr>
              <w:t> </w:t>
            </w:r>
            <w:r>
              <w:rPr>
                <w:color w:val="333333"/>
                <w:sz w:val="13"/>
              </w:rPr>
              <w:t>22ML*S*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w w:val="95"/>
                <w:sz w:val="13"/>
              </w:rPr>
              <w:t>(RIOQUIMICA)</w:t>
            </w:r>
          </w:p>
          <w:p>
            <w:pPr>
              <w:pStyle w:val="TableParagraph"/>
              <w:spacing w:line="232" w:lineRule="auto"/>
              <w:ind w:left="231" w:right="175" w:hanging="1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-- INDUSTRIA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pacing w:val="-1"/>
                <w:sz w:val="13"/>
              </w:rPr>
              <w:t>FARMACEUTICA</w:t>
            </w:r>
            <w:r>
              <w:rPr>
                <w:color w:val="333333"/>
                <w:spacing w:val="-39"/>
                <w:sz w:val="13"/>
              </w:rPr>
              <w:t> </w:t>
            </w:r>
            <w:r>
              <w:rPr>
                <w:color w:val="333333"/>
                <w:sz w:val="13"/>
              </w:rPr>
              <w:t>RIOQUIMICA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LTDA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160" w:right="156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CX</w:t>
            </w:r>
          </w:p>
        </w:tc>
        <w:tc>
          <w:tcPr>
            <w:tcW w:w="20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155" w:lineRule="exact"/>
              <w:ind w:left="1270"/>
              <w:rPr>
                <w:sz w:val="13"/>
              </w:rPr>
            </w:pPr>
            <w:r>
              <w:rPr>
                <w:color w:val="333333"/>
                <w:sz w:val="13"/>
              </w:rPr>
              <w:t>RIOHEX</w:t>
            </w:r>
            <w:r>
              <w:rPr>
                <w:color w:val="333333"/>
                <w:spacing w:val="-4"/>
                <w:sz w:val="13"/>
              </w:rPr>
              <w:t> </w:t>
            </w:r>
            <w:r>
              <w:rPr>
                <w:color w:val="333333"/>
                <w:sz w:val="13"/>
              </w:rPr>
              <w:t>2%</w:t>
            </w:r>
          </w:p>
          <w:p>
            <w:pPr>
              <w:pStyle w:val="TableParagraph"/>
              <w:tabs>
                <w:tab w:pos="1383" w:val="left" w:leader="none"/>
              </w:tabs>
              <w:spacing w:line="232" w:lineRule="auto" w:before="2"/>
              <w:ind w:left="181" w:right="32" w:firstLine="169"/>
              <w:rPr>
                <w:sz w:val="13"/>
              </w:rPr>
            </w:pPr>
            <w:r>
              <w:rPr>
                <w:color w:val="333333"/>
                <w:sz w:val="13"/>
              </w:rPr>
              <w:t>FARMATER</w:t>
              <w:tab/>
              <w:t>ESCOVA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pacing w:val="-1"/>
                <w:sz w:val="13"/>
              </w:rPr>
              <w:t>MEDICAMENTOS</w:t>
            </w:r>
            <w:r>
              <w:rPr>
                <w:color w:val="333333"/>
                <w:spacing w:val="6"/>
                <w:sz w:val="13"/>
              </w:rPr>
              <w:t> </w:t>
            </w:r>
            <w:r>
              <w:rPr>
                <w:color w:val="333333"/>
                <w:spacing w:val="-1"/>
                <w:sz w:val="13"/>
              </w:rPr>
              <w:t>DIGLICONATO</w:t>
            </w:r>
          </w:p>
          <w:p>
            <w:pPr>
              <w:pStyle w:val="TableParagraph"/>
              <w:tabs>
                <w:tab w:pos="1356" w:val="left" w:leader="none"/>
              </w:tabs>
              <w:spacing w:line="232" w:lineRule="auto"/>
              <w:ind w:left="1193" w:right="21" w:hanging="681"/>
              <w:rPr>
                <w:sz w:val="13"/>
              </w:rPr>
            </w:pPr>
            <w:r>
              <w:rPr>
                <w:color w:val="333333"/>
                <w:sz w:val="13"/>
              </w:rPr>
              <w:t>LTDA</w:t>
              <w:tab/>
              <w:tab/>
              <w:t>22ML*S*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w w:val="95"/>
                <w:sz w:val="13"/>
              </w:rPr>
              <w:t>(RIOQUIMICA)</w:t>
            </w:r>
          </w:p>
        </w:tc>
        <w:tc>
          <w:tcPr>
            <w:tcW w:w="882" w:type="dxa"/>
          </w:tcPr>
          <w:p>
            <w:pPr>
              <w:pStyle w:val="TableParagraph"/>
              <w:spacing w:line="152" w:lineRule="exact"/>
              <w:ind w:left="8" w:right="31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Center,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Cientifica e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Kairos Não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atende as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condições de</w:t>
            </w:r>
            <w:r>
              <w:rPr>
                <w:color w:val="333333"/>
                <w:spacing w:val="-38"/>
                <w:sz w:val="13"/>
              </w:rPr>
              <w:t> </w:t>
            </w:r>
            <w:r>
              <w:rPr>
                <w:color w:val="333333"/>
                <w:spacing w:val="-2"/>
                <w:sz w:val="13"/>
              </w:rPr>
              <w:t>pagamento. </w:t>
            </w:r>
            <w:r>
              <w:rPr>
                <w:color w:val="333333"/>
                <w:spacing w:val="-1"/>
                <w:sz w:val="13"/>
              </w:rPr>
              <w:t>-</w:t>
            </w:r>
            <w:r>
              <w:rPr>
                <w:color w:val="333333"/>
                <w:spacing w:val="-38"/>
                <w:sz w:val="13"/>
              </w:rPr>
              <w:t> </w:t>
            </w:r>
            <w:r>
              <w:rPr>
                <w:color w:val="333333"/>
                <w:sz w:val="13"/>
              </w:rPr>
              <w:t>Medilar,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Sensorial e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Cirúrgica Jaw</w:t>
            </w:r>
            <w:r>
              <w:rPr>
                <w:color w:val="333333"/>
                <w:spacing w:val="-38"/>
                <w:sz w:val="13"/>
              </w:rPr>
              <w:t> </w:t>
            </w:r>
            <w:r>
              <w:rPr>
                <w:color w:val="333333"/>
                <w:sz w:val="13"/>
              </w:rPr>
              <w:t>Não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32" w:lineRule="auto"/>
              <w:ind w:left="65" w:right="57" w:firstLine="119"/>
              <w:rPr>
                <w:sz w:val="13"/>
              </w:rPr>
            </w:pPr>
            <w:r>
              <w:rPr>
                <w:color w:val="333333"/>
                <w:sz w:val="13"/>
              </w:rPr>
              <w:t>R$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pacing w:val="-1"/>
                <w:sz w:val="13"/>
              </w:rPr>
              <w:t>4,2200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32" w:lineRule="auto"/>
              <w:ind w:left="87" w:right="355" w:firstLine="120"/>
              <w:rPr>
                <w:sz w:val="13"/>
              </w:rPr>
            </w:pPr>
            <w:r>
              <w:rPr>
                <w:color w:val="333333"/>
                <w:sz w:val="13"/>
              </w:rPr>
              <w:t>R$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w w:val="95"/>
                <w:sz w:val="13"/>
              </w:rPr>
              <w:t>0,0000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372"/>
              <w:rPr>
                <w:sz w:val="13"/>
              </w:rPr>
            </w:pPr>
            <w:r>
              <w:rPr>
                <w:color w:val="333333"/>
                <w:sz w:val="13"/>
              </w:rPr>
              <w:t>1500</w:t>
            </w:r>
            <w:r>
              <w:rPr>
                <w:color w:val="333333"/>
                <w:spacing w:val="-4"/>
                <w:sz w:val="13"/>
              </w:rPr>
              <w:t> </w:t>
            </w:r>
            <w:r>
              <w:rPr>
                <w:color w:val="333333"/>
                <w:sz w:val="13"/>
              </w:rPr>
              <w:t>Unidade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32" w:lineRule="auto"/>
              <w:ind w:left="53" w:firstLine="245"/>
              <w:rPr>
                <w:sz w:val="13"/>
              </w:rPr>
            </w:pPr>
            <w:r>
              <w:rPr>
                <w:color w:val="333333"/>
                <w:sz w:val="13"/>
              </w:rPr>
              <w:t>R$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w w:val="95"/>
                <w:sz w:val="13"/>
              </w:rPr>
              <w:t>6.330,0000</w:t>
            </w:r>
          </w:p>
        </w:tc>
        <w:tc>
          <w:tcPr>
            <w:tcW w:w="705" w:type="dxa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232" w:lineRule="auto"/>
              <w:ind w:left="92" w:right="23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Danielly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Evelyn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pacing w:val="-2"/>
                <w:sz w:val="13"/>
              </w:rPr>
              <w:t>Pereira </w:t>
            </w:r>
            <w:r>
              <w:rPr>
                <w:color w:val="333333"/>
                <w:spacing w:val="-1"/>
                <w:sz w:val="13"/>
              </w:rPr>
              <w:t>Da</w:t>
            </w:r>
            <w:r>
              <w:rPr>
                <w:color w:val="333333"/>
                <w:spacing w:val="-38"/>
                <w:sz w:val="13"/>
              </w:rPr>
              <w:t> </w:t>
            </w:r>
            <w:r>
              <w:rPr>
                <w:color w:val="333333"/>
                <w:sz w:val="13"/>
              </w:rPr>
              <w:t>Cruz</w:t>
            </w: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155" w:lineRule="exact"/>
              <w:ind w:left="54" w:right="-15"/>
              <w:jc w:val="center"/>
              <w:rPr>
                <w:sz w:val="13"/>
              </w:rPr>
            </w:pPr>
            <w:r>
              <w:rPr>
                <w:color w:val="333333"/>
                <w:w w:val="95"/>
                <w:sz w:val="13"/>
              </w:rPr>
              <w:t>20/12/2023</w:t>
            </w:r>
          </w:p>
          <w:p>
            <w:pPr>
              <w:pStyle w:val="TableParagraph"/>
              <w:spacing w:line="155" w:lineRule="exact"/>
              <w:ind w:left="90" w:right="23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14:46</w:t>
            </w:r>
          </w:p>
        </w:tc>
      </w:tr>
      <w:tr>
        <w:trPr>
          <w:trHeight w:val="137" w:hRule="atLeast"/>
        </w:trPr>
        <w:tc>
          <w:tcPr>
            <w:tcW w:w="6656" w:type="dxa"/>
            <w:gridSpan w:val="7"/>
            <w:vMerge w:val="restart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spacing w:line="117" w:lineRule="exact"/>
              <w:ind w:left="9" w:right="31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repondeu</w:t>
            </w:r>
            <w:r>
              <w:rPr>
                <w:color w:val="333333"/>
                <w:spacing w:val="-4"/>
                <w:sz w:val="13"/>
              </w:rPr>
              <w:t> </w:t>
            </w:r>
            <w:r>
              <w:rPr>
                <w:color w:val="333333"/>
                <w:sz w:val="13"/>
              </w:rPr>
              <w:t>o</w:t>
            </w:r>
          </w:p>
        </w:tc>
        <w:tc>
          <w:tcPr>
            <w:tcW w:w="4000" w:type="dxa"/>
            <w:gridSpan w:val="5"/>
            <w:vMerge w:val="restart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22" w:hRule="atLeast"/>
        </w:trPr>
        <w:tc>
          <w:tcPr>
            <w:tcW w:w="6656" w:type="dxa"/>
            <w:gridSpan w:val="7"/>
            <w:vMerge/>
            <w:tcBorders>
              <w:top w:val="nil"/>
              <w:bottom w:val="single" w:sz="12" w:space="0" w:color="EDEDE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spacing w:line="102" w:lineRule="exact"/>
              <w:ind w:left="9" w:right="31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e-mail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333333"/>
                <w:sz w:val="13"/>
              </w:rPr>
              <w:t>de</w:t>
            </w:r>
          </w:p>
        </w:tc>
        <w:tc>
          <w:tcPr>
            <w:tcW w:w="4000" w:type="dxa"/>
            <w:gridSpan w:val="5"/>
            <w:vMerge/>
            <w:tcBorders>
              <w:top w:val="nil"/>
              <w:bottom w:val="single" w:sz="12" w:space="0" w:color="EDEDE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6656" w:type="dxa"/>
            <w:gridSpan w:val="7"/>
            <w:vMerge/>
            <w:tcBorders>
              <w:top w:val="nil"/>
              <w:bottom w:val="single" w:sz="12" w:space="0" w:color="EDEDE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line="139" w:lineRule="exact"/>
              <w:ind w:left="9" w:right="31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homologação.</w:t>
            </w:r>
          </w:p>
        </w:tc>
        <w:tc>
          <w:tcPr>
            <w:tcW w:w="4000" w:type="dxa"/>
            <w:gridSpan w:val="5"/>
            <w:vMerge/>
            <w:tcBorders>
              <w:top w:val="nil"/>
              <w:bottom w:val="single" w:sz="12" w:space="0" w:color="EDEDED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260" w:bottom="0" w:left="60" w:right="0"/>
        </w:sectPr>
      </w:pPr>
    </w:p>
    <w:p>
      <w:pPr>
        <w:pStyle w:val="Heading2"/>
        <w:spacing w:line="232" w:lineRule="auto" w:before="39"/>
        <w:ind w:left="8864" w:firstLine="79"/>
      </w:pPr>
      <w:r>
        <w:rPr/>
        <w:pict>
          <v:shape style="position:absolute;margin-left:588.530212pt;margin-top:-5.573446pt;width:.7pt;height:1.4pt;mso-position-horizontal-relative:page;mso-position-vertical-relative:paragraph;z-index:15735808" coordorigin="11771,-111" coordsize="14,28" path="m11784,-84l11771,-84,11771,-98,11784,-111,11784,-84xe" filled="true" fillcolor="#ededed" stroked="false">
            <v:path arrowok="t"/>
            <v:fill type="solid"/>
            <w10:wrap type="none"/>
          </v:shape>
        </w:pict>
      </w:r>
      <w:r>
        <w:rPr>
          <w:color w:val="333333"/>
        </w:rPr>
        <w:t>Total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Parcial:</w:t>
      </w:r>
    </w:p>
    <w:p>
      <w:pPr>
        <w:pStyle w:val="BodyText"/>
        <w:tabs>
          <w:tab w:pos="1183" w:val="left" w:leader="none"/>
        </w:tabs>
        <w:spacing w:line="190" w:lineRule="exact" w:before="35"/>
        <w:ind w:left="258"/>
      </w:pPr>
      <w:r>
        <w:rPr/>
        <w:br w:type="column"/>
      </w:r>
      <w:r>
        <w:rPr>
          <w:color w:val="333333"/>
        </w:rPr>
        <w:t>2620.0</w:t>
        <w:tab/>
      </w:r>
      <w:r>
        <w:rPr>
          <w:color w:val="333333"/>
          <w:position w:val="7"/>
        </w:rPr>
        <w:t>R$</w:t>
      </w:r>
    </w:p>
    <w:p>
      <w:pPr>
        <w:pStyle w:val="BodyText"/>
        <w:spacing w:line="120" w:lineRule="exact"/>
        <w:ind w:left="880" w:right="809"/>
        <w:jc w:val="center"/>
      </w:pPr>
      <w:r>
        <w:rPr>
          <w:color w:val="333333"/>
        </w:rPr>
        <w:t>11.565,2000</w:t>
      </w:r>
    </w:p>
    <w:p>
      <w:pPr>
        <w:spacing w:after="0" w:line="120" w:lineRule="exact"/>
        <w:jc w:val="center"/>
        <w:sectPr>
          <w:type w:val="continuous"/>
          <w:pgSz w:w="11900" w:h="16840"/>
          <w:pgMar w:top="260" w:bottom="0" w:left="60" w:right="0"/>
          <w:cols w:num="2" w:equalWidth="0">
            <w:col w:w="9353" w:space="40"/>
            <w:col w:w="2447"/>
          </w:cols>
        </w:sect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spacing w:line="27" w:lineRule="exact"/>
        <w:ind w:left="175"/>
        <w:rPr>
          <w:sz w:val="2"/>
        </w:rPr>
      </w:pPr>
      <w:r>
        <w:rPr>
          <w:position w:val="0"/>
          <w:sz w:val="2"/>
        </w:rPr>
        <w:pict>
          <v:group style="width:577.5pt;height:1.4pt;mso-position-horizontal-relative:char;mso-position-vertical-relative:line" coordorigin="0,0" coordsize="11550,28">
            <v:rect style="position:absolute;left:0;top:0;width:11550;height:14" filled="true" fillcolor="#999999" stroked="false">
              <v:fill type="solid"/>
            </v:rect>
            <v:shape style="position:absolute;left:-1;top:0;width:11550;height:28" coordorigin="0,0" coordsize="11550,28" path="m11549,0l11535,14,0,14,0,28,11535,28,11549,28,11549,14,11549,0xe" filled="true" fillcolor="#ededed" stroked="false">
              <v:path arrowok="t"/>
              <v:fill type="solid"/>
            </v:shape>
            <v:shape style="position:absolute;left:0;top:0;width:14;height:28" coordorigin="0,0" coordsize="14,28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tabs>
          <w:tab w:pos="1875" w:val="left" w:leader="none"/>
        </w:tabs>
        <w:spacing w:before="105"/>
        <w:ind w:left="61"/>
        <w:jc w:val="center"/>
      </w:pPr>
      <w:r>
        <w:rPr/>
        <w:pict>
          <v:group style="position:absolute;margin-left:11.756773pt;margin-top:19.360426pt;width:577.5pt;height:1.4pt;mso-position-horizontal-relative:page;mso-position-vertical-relative:paragraph;z-index:-15724544;mso-wrap-distance-left:0;mso-wrap-distance-right:0" coordorigin="235,387" coordsize="11550,28">
            <v:rect style="position:absolute;left:235;top:387;width:11550;height:14" filled="true" fillcolor="#999999" stroked="false">
              <v:fill type="solid"/>
            </v:rect>
            <v:shape style="position:absolute;left:235;top:387;width:11550;height:28" coordorigin="235,387" coordsize="11550,28" path="m11784,387l11771,401,235,401,235,415,11771,415,11784,415,11784,401,11784,387xe" filled="true" fillcolor="#ededed" stroked="false">
              <v:path arrowok="t"/>
              <v:fill type="solid"/>
            </v:shape>
            <v:shape style="position:absolute;left:235;top:387;width:14;height:28" coordorigin="235,387" coordsize="14,28" path="m235,415l235,387,249,387,249,401,235,415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</w:rPr>
        <w:t>Total</w:t>
      </w:r>
      <w:r>
        <w:rPr>
          <w:color w:val="333333"/>
          <w:spacing w:val="-5"/>
        </w:rPr>
        <w:t> </w:t>
      </w:r>
      <w:r>
        <w:rPr>
          <w:color w:val="333333"/>
        </w:rPr>
        <w:t>de</w:t>
      </w:r>
      <w:r>
        <w:rPr>
          <w:color w:val="333333"/>
          <w:spacing w:val="-5"/>
        </w:rPr>
        <w:t> </w:t>
      </w:r>
      <w:r>
        <w:rPr>
          <w:color w:val="333333"/>
        </w:rPr>
        <w:t>Itens</w:t>
      </w:r>
      <w:r>
        <w:rPr>
          <w:color w:val="333333"/>
          <w:spacing w:val="-4"/>
        </w:rPr>
        <w:t> </w:t>
      </w:r>
      <w:r>
        <w:rPr>
          <w:color w:val="333333"/>
        </w:rPr>
        <w:t>da</w:t>
      </w:r>
      <w:r>
        <w:rPr>
          <w:color w:val="333333"/>
          <w:spacing w:val="-5"/>
        </w:rPr>
        <w:t> </w:t>
      </w:r>
      <w:r>
        <w:rPr>
          <w:color w:val="333333"/>
        </w:rPr>
        <w:t>Cotação:</w:t>
      </w:r>
      <w:r>
        <w:rPr>
          <w:color w:val="333333"/>
          <w:spacing w:val="-4"/>
        </w:rPr>
        <w:t> </w:t>
      </w:r>
      <w:r>
        <w:rPr>
          <w:color w:val="333333"/>
        </w:rPr>
        <w:t>9</w:t>
        <w:tab/>
        <w:t>Total</w:t>
      </w:r>
      <w:r>
        <w:rPr>
          <w:color w:val="333333"/>
          <w:spacing w:val="-6"/>
        </w:rPr>
        <w:t> </w:t>
      </w:r>
      <w:r>
        <w:rPr>
          <w:color w:val="333333"/>
        </w:rPr>
        <w:t>de</w:t>
      </w:r>
      <w:r>
        <w:rPr>
          <w:color w:val="333333"/>
          <w:spacing w:val="-6"/>
        </w:rPr>
        <w:t> </w:t>
      </w:r>
      <w:r>
        <w:rPr>
          <w:color w:val="333333"/>
        </w:rPr>
        <w:t>Itens</w:t>
      </w:r>
      <w:r>
        <w:rPr>
          <w:color w:val="333333"/>
          <w:spacing w:val="-7"/>
        </w:rPr>
        <w:t> </w:t>
      </w:r>
      <w:r>
        <w:rPr>
          <w:color w:val="333333"/>
        </w:rPr>
        <w:t>Impressos:</w:t>
      </w:r>
      <w:r>
        <w:rPr>
          <w:color w:val="333333"/>
          <w:spacing w:val="-6"/>
        </w:rPr>
        <w:t> </w:t>
      </w:r>
      <w:r>
        <w:rPr>
          <w:color w:val="333333"/>
        </w:rPr>
        <w:t>4</w:t>
      </w:r>
    </w:p>
    <w:p>
      <w:pPr>
        <w:pStyle w:val="BodyText"/>
        <w:spacing w:before="5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260" w:bottom="0" w:left="60" w:right="0"/>
        </w:sectPr>
      </w:pPr>
    </w:p>
    <w:p>
      <w:pPr>
        <w:pStyle w:val="Heading2"/>
        <w:tabs>
          <w:tab w:pos="1755" w:val="left" w:leader="none"/>
        </w:tabs>
        <w:spacing w:line="154" w:lineRule="exact" w:before="98"/>
        <w:ind w:left="741"/>
      </w:pPr>
      <w:r>
        <w:rPr>
          <w:color w:val="333333"/>
        </w:rPr>
        <w:t>Produto</w:t>
        <w:tab/>
      </w:r>
      <w:r>
        <w:rPr>
          <w:color w:val="333333"/>
          <w:spacing w:val="-1"/>
        </w:rPr>
        <w:t>Código</w:t>
      </w:r>
      <w:r>
        <w:rPr>
          <w:color w:val="333333"/>
        </w:rPr>
        <w:t> </w:t>
      </w:r>
      <w:r>
        <w:rPr>
          <w:color w:val="333333"/>
          <w:position w:val="7"/>
        </w:rPr>
        <w:t>Programação</w:t>
      </w:r>
    </w:p>
    <w:p>
      <w:pPr>
        <w:tabs>
          <w:tab w:pos="2850" w:val="left" w:leader="none"/>
        </w:tabs>
        <w:spacing w:line="154" w:lineRule="exact" w:before="98"/>
        <w:ind w:left="126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333333"/>
          <w:sz w:val="13"/>
        </w:rPr>
        <w:t>Fabricante   </w:t>
      </w:r>
      <w:r>
        <w:rPr>
          <w:b/>
          <w:color w:val="333333"/>
          <w:spacing w:val="8"/>
          <w:sz w:val="13"/>
        </w:rPr>
        <w:t> </w:t>
      </w:r>
      <w:r>
        <w:rPr>
          <w:b/>
          <w:color w:val="333333"/>
          <w:sz w:val="13"/>
        </w:rPr>
        <w:t>Embalagem   </w:t>
      </w:r>
      <w:r>
        <w:rPr>
          <w:b/>
          <w:color w:val="333333"/>
          <w:spacing w:val="9"/>
          <w:sz w:val="13"/>
        </w:rPr>
        <w:t> </w:t>
      </w:r>
      <w:r>
        <w:rPr>
          <w:b/>
          <w:color w:val="333333"/>
          <w:sz w:val="13"/>
        </w:rPr>
        <w:t>Fornecedor</w:t>
        <w:tab/>
        <w:t>Comentário</w:t>
      </w:r>
      <w:r>
        <w:rPr>
          <w:b/>
          <w:color w:val="333333"/>
          <w:spacing w:val="53"/>
          <w:sz w:val="13"/>
        </w:rPr>
        <w:t> </w:t>
      </w:r>
      <w:r>
        <w:rPr>
          <w:b/>
          <w:color w:val="333333"/>
          <w:sz w:val="13"/>
        </w:rPr>
        <w:t>Justificativa  </w:t>
      </w:r>
      <w:r>
        <w:rPr>
          <w:b/>
          <w:color w:val="333333"/>
          <w:spacing w:val="6"/>
          <w:sz w:val="13"/>
        </w:rPr>
        <w:t> </w:t>
      </w:r>
      <w:r>
        <w:rPr>
          <w:b/>
          <w:color w:val="333333"/>
          <w:position w:val="7"/>
          <w:sz w:val="13"/>
        </w:rPr>
        <w:t>Preço</w:t>
      </w:r>
    </w:p>
    <w:p>
      <w:pPr>
        <w:pStyle w:val="Heading2"/>
        <w:spacing w:line="153" w:lineRule="exact" w:before="99"/>
        <w:ind w:left="148"/>
      </w:pPr>
      <w:r>
        <w:rPr>
          <w:b w:val="0"/>
        </w:rPr>
        <w:br w:type="column"/>
      </w:r>
      <w:r>
        <w:rPr>
          <w:color w:val="333333"/>
          <w:w w:val="95"/>
        </w:rPr>
        <w:t>Preço</w:t>
      </w:r>
    </w:p>
    <w:p>
      <w:pPr>
        <w:pStyle w:val="BodyText"/>
        <w:spacing w:before="11"/>
        <w:rPr>
          <w:b/>
        </w:rPr>
      </w:pPr>
      <w:r>
        <w:rPr/>
        <w:br w:type="column"/>
      </w:r>
      <w:r>
        <w:rPr>
          <w:b/>
        </w:rPr>
      </w:r>
    </w:p>
    <w:p>
      <w:pPr>
        <w:spacing w:line="84" w:lineRule="exact" w:before="0"/>
        <w:ind w:left="69" w:right="0" w:firstLine="0"/>
        <w:jc w:val="left"/>
        <w:rPr>
          <w:b/>
          <w:sz w:val="13"/>
        </w:rPr>
      </w:pPr>
      <w:r>
        <w:rPr>
          <w:b/>
          <w:color w:val="333333"/>
          <w:sz w:val="13"/>
        </w:rPr>
        <w:t>Rent(%)</w:t>
      </w:r>
      <w:r>
        <w:rPr>
          <w:b/>
          <w:color w:val="333333"/>
          <w:spacing w:val="31"/>
          <w:sz w:val="13"/>
        </w:rPr>
        <w:t> </w:t>
      </w:r>
      <w:r>
        <w:rPr>
          <w:b/>
          <w:color w:val="333333"/>
          <w:sz w:val="13"/>
        </w:rPr>
        <w:t>Quantidade</w:t>
      </w:r>
      <w:r>
        <w:rPr>
          <w:b/>
          <w:color w:val="333333"/>
          <w:spacing w:val="34"/>
          <w:sz w:val="13"/>
        </w:rPr>
        <w:t> </w:t>
      </w:r>
      <w:r>
        <w:rPr>
          <w:b/>
          <w:color w:val="333333"/>
          <w:sz w:val="13"/>
        </w:rPr>
        <w:t>Valor</w:t>
      </w:r>
      <w:r>
        <w:rPr>
          <w:b/>
          <w:color w:val="333333"/>
          <w:spacing w:val="-3"/>
          <w:sz w:val="13"/>
        </w:rPr>
        <w:t> </w:t>
      </w:r>
      <w:r>
        <w:rPr>
          <w:b/>
          <w:color w:val="333333"/>
          <w:sz w:val="13"/>
        </w:rPr>
        <w:t>Total</w:t>
      </w:r>
      <w:r>
        <w:rPr>
          <w:b/>
          <w:color w:val="333333"/>
          <w:spacing w:val="60"/>
          <w:sz w:val="13"/>
        </w:rPr>
        <w:t> </w:t>
      </w:r>
      <w:r>
        <w:rPr>
          <w:b/>
          <w:color w:val="333333"/>
          <w:sz w:val="13"/>
        </w:rPr>
        <w:t>Usuário</w:t>
      </w:r>
    </w:p>
    <w:p>
      <w:pPr>
        <w:spacing w:after="0" w:line="84" w:lineRule="exact"/>
        <w:jc w:val="left"/>
        <w:rPr>
          <w:sz w:val="13"/>
        </w:rPr>
        <w:sectPr>
          <w:type w:val="continuous"/>
          <w:pgSz w:w="11900" w:h="16840"/>
          <w:pgMar w:top="260" w:bottom="0" w:left="60" w:right="0"/>
          <w:cols w:num="4" w:equalWidth="0">
            <w:col w:w="3118" w:space="40"/>
            <w:col w:w="4999" w:space="39"/>
            <w:col w:w="514" w:space="39"/>
            <w:col w:w="3091"/>
          </w:cols>
        </w:sectPr>
      </w:pPr>
    </w:p>
    <w:p>
      <w:pPr>
        <w:pStyle w:val="Heading2"/>
        <w:tabs>
          <w:tab w:pos="7712" w:val="left" w:leader="none"/>
        </w:tabs>
        <w:spacing w:line="156" w:lineRule="exact"/>
        <w:ind w:left="2336"/>
      </w:pPr>
      <w:r>
        <w:rPr/>
        <w:pict>
          <v:group style="position:absolute;margin-left:11.756773pt;margin-top:13.383861pt;width:577.5pt;height:1.4pt;mso-position-horizontal-relative:page;mso-position-vertical-relative:paragraph;z-index:-15724032;mso-wrap-distance-left:0;mso-wrap-distance-right:0" coordorigin="235,268" coordsize="11550,28">
            <v:rect style="position:absolute;left:235;top:267;width:11550;height:14" filled="true" fillcolor="#999999" stroked="false">
              <v:fill type="solid"/>
            </v:rect>
            <v:shape style="position:absolute;left:235;top:267;width:11550;height:28" coordorigin="235,268" coordsize="11550,28" path="m11784,268l11771,282,235,282,235,295,11771,295,11784,295,11784,282,11784,268xe" filled="true" fillcolor="#ededed" stroked="false">
              <v:path arrowok="t"/>
              <v:fill type="solid"/>
            </v:shape>
            <v:shape style="position:absolute;left:235;top:267;width:14;height:28" coordorigin="235,268" coordsize="14,28" path="m235,295l235,268,249,268,249,282,235,295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</w:rPr>
        <w:t>de</w:t>
      </w:r>
      <w:r>
        <w:rPr>
          <w:color w:val="333333"/>
          <w:spacing w:val="-3"/>
        </w:rPr>
        <w:t> </w:t>
      </w:r>
      <w:r>
        <w:rPr>
          <w:color w:val="333333"/>
        </w:rPr>
        <w:t>Entrega</w:t>
        <w:tab/>
        <w:t>Unitário</w:t>
      </w:r>
      <w:r>
        <w:rPr>
          <w:color w:val="333333"/>
          <w:spacing w:val="13"/>
        </w:rPr>
        <w:t> </w:t>
      </w:r>
      <w:r>
        <w:rPr>
          <w:color w:val="333333"/>
        </w:rPr>
        <w:t>Fábrica</w:t>
      </w:r>
    </w:p>
    <w:p>
      <w:pPr>
        <w:spacing w:after="0" w:line="156" w:lineRule="exact"/>
        <w:sectPr>
          <w:type w:val="continuous"/>
          <w:pgSz w:w="11900" w:h="16840"/>
          <w:pgMar w:top="260" w:bottom="0" w:left="60" w:right="0"/>
        </w:sect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spacing w:before="2"/>
        <w:rPr>
          <w:b/>
          <w:sz w:val="12"/>
        </w:rPr>
      </w:pPr>
    </w:p>
    <w:p>
      <w:pPr>
        <w:pStyle w:val="BodyText"/>
        <w:spacing w:line="120" w:lineRule="exact"/>
        <w:ind w:left="359"/>
      </w:pPr>
      <w:r>
        <w:rPr/>
        <w:pict>
          <v:shape style="position:absolute;margin-left:93.135689pt;margin-top:4.197093pt;width:45.45pt;height:7.8pt;mso-position-horizontal-relative:page;mso-position-vertical-relative:paragraph;z-index:157368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61" w:val="left" w:leader="none"/>
                    </w:tabs>
                    <w:spacing w:line="156" w:lineRule="exact"/>
                  </w:pPr>
                  <w:r>
                    <w:rPr>
                      <w:color w:val="333333"/>
                    </w:rPr>
                    <w:t>38420</w:t>
                    <w:tab/>
                  </w:r>
                  <w:r>
                    <w:rPr>
                      <w:color w:val="333333"/>
                      <w:spacing w:val="-7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GEL</w:t>
      </w:r>
      <w:r>
        <w:rPr>
          <w:color w:val="333333"/>
          <w:spacing w:val="-4"/>
        </w:rPr>
        <w:t> </w:t>
      </w:r>
      <w:r>
        <w:rPr>
          <w:color w:val="333333"/>
        </w:rPr>
        <w:t>PARA</w:t>
      </w:r>
      <w:r>
        <w:rPr>
          <w:color w:val="333333"/>
          <w:spacing w:val="-3"/>
        </w:rPr>
        <w:t> </w:t>
      </w:r>
      <w:r>
        <w:rPr>
          <w:color w:val="333333"/>
        </w:rPr>
        <w:t>ECG</w:t>
      </w:r>
      <w:r>
        <w:rPr>
          <w:color w:val="333333"/>
          <w:spacing w:val="-3"/>
        </w:rPr>
        <w:t> </w:t>
      </w:r>
      <w:r>
        <w:rPr>
          <w:color w:val="333333"/>
        </w:rPr>
        <w:t>FR</w:t>
      </w:r>
      <w:r>
        <w:rPr>
          <w:color w:val="333333"/>
          <w:spacing w:val="-3"/>
        </w:rPr>
        <w:t> </w:t>
      </w:r>
      <w:r>
        <w:rPr>
          <w:color w:val="333333"/>
        </w:rPr>
        <w:t>100</w:t>
      </w:r>
    </w:p>
    <w:p>
      <w:pPr>
        <w:pStyle w:val="BodyText"/>
        <w:tabs>
          <w:tab w:pos="493" w:val="left" w:leader="none"/>
        </w:tabs>
        <w:spacing w:line="190" w:lineRule="exact"/>
        <w:ind w:left="175"/>
      </w:pPr>
      <w:r>
        <w:rPr>
          <w:color w:val="333333"/>
          <w:position w:val="7"/>
        </w:rPr>
        <w:t>7</w:t>
        <w:tab/>
      </w:r>
      <w:r>
        <w:rPr>
          <w:color w:val="333333"/>
        </w:rPr>
        <w:t>GRAMA</w:t>
      </w:r>
      <w:r>
        <w:rPr>
          <w:color w:val="333333"/>
          <w:spacing w:val="-4"/>
        </w:rPr>
        <w:t> </w:t>
      </w:r>
      <w:r>
        <w:rPr>
          <w:color w:val="333333"/>
        </w:rPr>
        <w:t>-</w:t>
      </w:r>
      <w:r>
        <w:rPr>
          <w:color w:val="333333"/>
          <w:spacing w:val="-4"/>
        </w:rPr>
        <w:t> </w:t>
      </w:r>
      <w:r>
        <w:rPr>
          <w:color w:val="333333"/>
        </w:rPr>
        <w:t>FRASCO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line="232" w:lineRule="auto"/>
        <w:ind w:left="175" w:right="38"/>
        <w:jc w:val="center"/>
      </w:pPr>
      <w:r>
        <w:rPr>
          <w:color w:val="333333"/>
          <w:spacing w:val="-1"/>
        </w:rPr>
        <w:t>GEL PARA </w:t>
      </w:r>
      <w:r>
        <w:rPr>
          <w:color w:val="333333"/>
        </w:rPr>
        <w:t>ECG</w:t>
      </w:r>
      <w:r>
        <w:rPr>
          <w:color w:val="333333"/>
          <w:spacing w:val="-39"/>
        </w:rPr>
        <w:t> </w:t>
      </w:r>
      <w:r>
        <w:rPr>
          <w:color w:val="333333"/>
        </w:rPr>
        <w:t>100 GR -</w:t>
      </w:r>
      <w:r>
        <w:rPr>
          <w:color w:val="333333"/>
          <w:spacing w:val="1"/>
        </w:rPr>
        <w:t> </w:t>
      </w:r>
      <w:r>
        <w:rPr>
          <w:color w:val="333333"/>
        </w:rPr>
        <w:t>CARBOGEL -</w:t>
      </w:r>
      <w:r>
        <w:rPr>
          <w:color w:val="333333"/>
          <w:spacing w:val="1"/>
        </w:rPr>
        <w:t> </w:t>
      </w:r>
      <w:r>
        <w:rPr>
          <w:color w:val="333333"/>
        </w:rPr>
        <w:t>CARBOGEL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1"/>
        <w:ind w:left="175"/>
      </w:pPr>
      <w:r>
        <w:rPr>
          <w:color w:val="333333"/>
        </w:rPr>
        <w:t>CAIXA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line="232" w:lineRule="auto"/>
        <w:ind w:left="175" w:right="38" w:hanging="1"/>
        <w:jc w:val="center"/>
      </w:pPr>
      <w:r>
        <w:rPr>
          <w:color w:val="333333"/>
        </w:rPr>
        <w:t>Gleidson</w:t>
      </w:r>
      <w:r>
        <w:rPr>
          <w:color w:val="333333"/>
          <w:spacing w:val="1"/>
        </w:rPr>
        <w:t> </w:t>
      </w:r>
      <w:r>
        <w:rPr>
          <w:color w:val="333333"/>
        </w:rPr>
        <w:t>Rodrigues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Ranulfo</w:t>
      </w:r>
      <w:r>
        <w:rPr>
          <w:color w:val="333333"/>
          <w:spacing w:val="-9"/>
        </w:rPr>
        <w:t> </w:t>
      </w:r>
      <w:r>
        <w:rPr>
          <w:color w:val="333333"/>
        </w:rPr>
        <w:t>Eireli</w:t>
      </w:r>
      <w:r>
        <w:rPr>
          <w:color w:val="333333"/>
          <w:spacing w:val="-8"/>
        </w:rPr>
        <w:t> </w:t>
      </w:r>
      <w:r>
        <w:rPr>
          <w:color w:val="333333"/>
        </w:rPr>
        <w:t>-</w:t>
      </w:r>
      <w:r>
        <w:rPr>
          <w:color w:val="333333"/>
          <w:spacing w:val="-37"/>
        </w:rPr>
        <w:t> </w:t>
      </w:r>
      <w:r>
        <w:rPr>
          <w:color w:val="333333"/>
        </w:rPr>
        <w:t>Epp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1"/>
        <w:ind w:left="175"/>
      </w:pPr>
      <w:r>
        <w:rPr>
          <w:color w:val="333333"/>
        </w:rPr>
        <w:t>null</w:t>
      </w:r>
    </w:p>
    <w:p>
      <w:pPr>
        <w:spacing w:line="155" w:lineRule="exact" w:before="90"/>
        <w:ind w:left="180" w:right="6" w:firstLine="0"/>
        <w:jc w:val="center"/>
        <w:rPr>
          <w:sz w:val="13"/>
        </w:rPr>
      </w:pPr>
      <w:r>
        <w:rPr/>
        <w:br w:type="column"/>
      </w:r>
      <w:r>
        <w:rPr>
          <w:color w:val="333333"/>
          <w:sz w:val="13"/>
        </w:rPr>
        <w:t>;-</w:t>
      </w:r>
    </w:p>
    <w:p>
      <w:pPr>
        <w:pStyle w:val="BodyText"/>
        <w:spacing w:line="232" w:lineRule="auto" w:before="1"/>
        <w:ind w:left="183" w:right="6"/>
        <w:jc w:val="center"/>
      </w:pPr>
      <w:r>
        <w:rPr/>
        <w:pict>
          <v:shape style="position:absolute;margin-left:419.569855pt;margin-top:41.397018pt;width:19.6pt;height:7.8pt;mso-position-horizontal-relative:page;mso-position-vertical-relative:paragraph;z-index:-16302592" type="#_x0000_t202" filled="false" stroked="false">
            <v:textbox inset="0,0,0,0">
              <w:txbxContent>
                <w:p>
                  <w:pPr>
                    <w:pStyle w:val="BodyText"/>
                    <w:spacing w:line="156" w:lineRule="exact"/>
                  </w:pPr>
                  <w:r>
                    <w:rPr>
                      <w:color w:val="333333"/>
                      <w:w w:val="9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Rioclarense,</w:t>
      </w:r>
      <w:r>
        <w:rPr>
          <w:color w:val="333333"/>
          <w:spacing w:val="1"/>
        </w:rPr>
        <w:t> </w:t>
      </w:r>
      <w:r>
        <w:rPr>
          <w:color w:val="333333"/>
        </w:rPr>
        <w:t>Cirúrgica</w:t>
      </w:r>
      <w:r>
        <w:rPr>
          <w:color w:val="333333"/>
          <w:spacing w:val="1"/>
        </w:rPr>
        <w:t> </w:t>
      </w:r>
      <w:r>
        <w:rPr>
          <w:color w:val="333333"/>
        </w:rPr>
        <w:t>Fernandes,</w:t>
      </w:r>
      <w:r>
        <w:rPr>
          <w:color w:val="333333"/>
          <w:spacing w:val="1"/>
        </w:rPr>
        <w:t> </w:t>
      </w:r>
      <w:r>
        <w:rPr>
          <w:color w:val="333333"/>
        </w:rPr>
        <w:t>Med Center e</w:t>
      </w:r>
      <w:r>
        <w:rPr>
          <w:color w:val="333333"/>
          <w:spacing w:val="-38"/>
        </w:rPr>
        <w:t> </w:t>
      </w:r>
      <w:r>
        <w:rPr>
          <w:color w:val="333333"/>
        </w:rPr>
        <w:t>HDL Não</w:t>
      </w:r>
      <w:r>
        <w:rPr>
          <w:color w:val="333333"/>
          <w:spacing w:val="1"/>
        </w:rPr>
        <w:t> </w:t>
      </w:r>
      <w:r>
        <w:rPr>
          <w:color w:val="333333"/>
        </w:rPr>
        <w:t>atende as</w:t>
      </w:r>
      <w:r>
        <w:rPr>
          <w:color w:val="333333"/>
          <w:spacing w:val="1"/>
        </w:rPr>
        <w:t> </w:t>
      </w:r>
      <w:r>
        <w:rPr>
          <w:color w:val="333333"/>
        </w:rPr>
        <w:t>condições de</w:t>
      </w:r>
      <w:r>
        <w:rPr>
          <w:color w:val="333333"/>
          <w:spacing w:val="-38"/>
        </w:rPr>
        <w:t> </w:t>
      </w:r>
      <w:r>
        <w:rPr>
          <w:color w:val="333333"/>
        </w:rPr>
        <w:t>pagamento. -</w:t>
      </w:r>
      <w:r>
        <w:rPr>
          <w:color w:val="333333"/>
          <w:spacing w:val="-38"/>
        </w:rPr>
        <w:t> </w:t>
      </w:r>
      <w:r>
        <w:rPr>
          <w:color w:val="333333"/>
          <w:spacing w:val="-1"/>
        </w:rPr>
        <w:t>Sensorial </w:t>
      </w:r>
      <w:r>
        <w:rPr>
          <w:color w:val="333333"/>
        </w:rPr>
        <w:t>Não</w:t>
      </w:r>
      <w:r>
        <w:rPr>
          <w:color w:val="333333"/>
          <w:spacing w:val="-38"/>
        </w:rPr>
        <w:t> </w:t>
      </w:r>
      <w:r>
        <w:rPr>
          <w:color w:val="333333"/>
        </w:rPr>
        <w:t>repondeu</w:t>
      </w:r>
      <w:r>
        <w:rPr>
          <w:color w:val="333333"/>
          <w:spacing w:val="-3"/>
        </w:rPr>
        <w:t> </w:t>
      </w:r>
      <w:r>
        <w:rPr>
          <w:color w:val="333333"/>
        </w:rPr>
        <w:t>o</w:t>
      </w:r>
    </w:p>
    <w:p>
      <w:pPr>
        <w:pStyle w:val="BodyText"/>
        <w:spacing w:line="232" w:lineRule="auto"/>
        <w:ind w:left="175" w:hanging="1"/>
        <w:jc w:val="center"/>
      </w:pPr>
      <w:r>
        <w:rPr>
          <w:color w:val="333333"/>
        </w:rPr>
        <w:t>e-mail de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homologação.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spacing w:line="232" w:lineRule="auto"/>
        <w:ind w:left="80" w:firstLine="120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3,2300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tabs>
          <w:tab w:pos="1260" w:val="left" w:leader="none"/>
        </w:tabs>
        <w:ind w:left="175"/>
      </w:pPr>
      <w:r>
        <w:rPr>
          <w:color w:val="333333"/>
          <w:position w:val="8"/>
        </w:rPr>
        <w:t>R$</w:t>
        <w:tab/>
      </w:r>
      <w:r>
        <w:rPr>
          <w:color w:val="333333"/>
          <w:spacing w:val="-2"/>
        </w:rPr>
        <w:t>700</w:t>
      </w:r>
      <w:r>
        <w:rPr>
          <w:color w:val="333333"/>
          <w:spacing w:val="-6"/>
        </w:rPr>
        <w:t> </w:t>
      </w:r>
      <w:r>
        <w:rPr>
          <w:color w:val="333333"/>
          <w:spacing w:val="-2"/>
        </w:rPr>
        <w:t>Frasco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spacing w:line="232" w:lineRule="auto"/>
        <w:ind w:left="134" w:firstLine="245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2.261,0000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7"/>
      </w:pPr>
    </w:p>
    <w:p>
      <w:pPr>
        <w:pStyle w:val="BodyText"/>
        <w:spacing w:line="232" w:lineRule="auto"/>
        <w:ind w:left="29" w:right="90"/>
        <w:jc w:val="center"/>
      </w:pPr>
      <w:r>
        <w:rPr>
          <w:color w:val="333333"/>
        </w:rPr>
        <w:t>Danielly</w:t>
      </w:r>
      <w:r>
        <w:rPr>
          <w:color w:val="333333"/>
          <w:spacing w:val="1"/>
        </w:rPr>
        <w:t> </w:t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Pereira </w:t>
      </w:r>
      <w:r>
        <w:rPr>
          <w:color w:val="333333"/>
          <w:spacing w:val="-1"/>
        </w:rPr>
        <w:t>Da</w:t>
      </w:r>
      <w:r>
        <w:rPr>
          <w:color w:val="333333"/>
          <w:spacing w:val="-38"/>
        </w:rPr>
        <w:t> </w:t>
      </w:r>
      <w:r>
        <w:rPr>
          <w:color w:val="333333"/>
        </w:rPr>
        <w:t>Cruz</w:t>
      </w:r>
    </w:p>
    <w:p>
      <w:pPr>
        <w:pStyle w:val="BodyText"/>
        <w:spacing w:before="3"/>
        <w:rPr>
          <w:sz w:val="12"/>
        </w:rPr>
      </w:pPr>
    </w:p>
    <w:p>
      <w:pPr>
        <w:pStyle w:val="BodyText"/>
        <w:spacing w:line="155" w:lineRule="exact"/>
        <w:ind w:left="29" w:right="90"/>
        <w:jc w:val="center"/>
      </w:pPr>
      <w:r>
        <w:rPr>
          <w:color w:val="333333"/>
        </w:rPr>
        <w:t>20/12/2023</w:t>
      </w:r>
    </w:p>
    <w:p>
      <w:pPr>
        <w:pStyle w:val="BodyText"/>
        <w:spacing w:line="155" w:lineRule="exact"/>
        <w:ind w:left="29" w:right="89"/>
        <w:jc w:val="center"/>
      </w:pPr>
      <w:r>
        <w:rPr>
          <w:color w:val="333333"/>
        </w:rPr>
        <w:t>14:46</w:t>
      </w:r>
    </w:p>
    <w:p>
      <w:pPr>
        <w:spacing w:after="0" w:line="155" w:lineRule="exact"/>
        <w:jc w:val="center"/>
        <w:sectPr>
          <w:type w:val="continuous"/>
          <w:pgSz w:w="11900" w:h="16840"/>
          <w:pgMar w:top="260" w:bottom="0" w:left="60" w:right="0"/>
          <w:cols w:num="10" w:equalWidth="0">
            <w:col w:w="1682" w:space="1349"/>
            <w:col w:w="1058" w:space="74"/>
            <w:col w:w="571" w:space="104"/>
            <w:col w:w="1048" w:space="222"/>
            <w:col w:w="419" w:space="161"/>
            <w:col w:w="970" w:space="39"/>
            <w:col w:w="513" w:space="67"/>
            <w:col w:w="1880" w:space="39"/>
            <w:col w:w="777" w:space="39"/>
            <w:col w:w="828"/>
          </w:cols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spacing w:line="27" w:lineRule="exact"/>
        <w:ind w:left="175"/>
        <w:rPr>
          <w:sz w:val="2"/>
        </w:rPr>
      </w:pPr>
      <w:r>
        <w:rPr>
          <w:position w:val="0"/>
          <w:sz w:val="2"/>
        </w:rPr>
        <w:pict>
          <v:group style="width:577.5pt;height:1.4pt;mso-position-horizontal-relative:char;mso-position-vertical-relative:line" coordorigin="0,0" coordsize="11550,28">
            <v:rect style="position:absolute;left:0;top:0;width:11550;height:14" filled="true" fillcolor="#999999" stroked="false">
              <v:fill type="solid"/>
            </v:rect>
            <v:shape style="position:absolute;left:-1;top:0;width:11550;height:28" coordorigin="0,0" coordsize="11550,28" path="m11549,0l11535,14,0,14,0,28,11535,28,11549,28,11549,14,11549,0xe" filled="true" fillcolor="#ededed" stroked="false">
              <v:path arrowok="t"/>
              <v:fill type="solid"/>
            </v:shape>
            <v:shape style="position:absolute;left:0;top:0;width:14;height:28" coordorigin="0,0" coordsize="14,28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260" w:bottom="0" w:left="60" w:right="0"/>
        </w:sectPr>
      </w:pPr>
    </w:p>
    <w:p>
      <w:pPr>
        <w:pStyle w:val="Heading2"/>
        <w:spacing w:line="232" w:lineRule="auto" w:before="40"/>
        <w:ind w:left="8864" w:firstLine="79"/>
      </w:pPr>
      <w:r>
        <w:rPr/>
        <w:pict>
          <v:shape style="position:absolute;margin-left:487.311768pt;margin-top:6.001988pt;width:16.05pt;height:7.8pt;mso-position-horizontal-relative:page;mso-position-vertical-relative:paragraph;z-index:15737856" type="#_x0000_t202" filled="false" stroked="false">
            <v:textbox inset="0,0,0,0">
              <w:txbxContent>
                <w:p>
                  <w:pPr>
                    <w:pStyle w:val="BodyText"/>
                    <w:spacing w:line="156" w:lineRule="exact"/>
                  </w:pPr>
                  <w:r>
                    <w:rPr>
                      <w:color w:val="333333"/>
                      <w:w w:val="95"/>
                    </w:rPr>
                    <w:t>700.0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Total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Parcial:</w:t>
      </w:r>
    </w:p>
    <w:p>
      <w:pPr>
        <w:pStyle w:val="BodyText"/>
        <w:spacing w:line="232" w:lineRule="auto" w:before="40"/>
        <w:ind w:left="937" w:right="864" w:hanging="1"/>
        <w:jc w:val="center"/>
      </w:pPr>
      <w:r>
        <w:rPr/>
        <w:br w:type="column"/>
      </w: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2.261,0000</w:t>
      </w:r>
    </w:p>
    <w:p>
      <w:pPr>
        <w:spacing w:after="0" w:line="232" w:lineRule="auto"/>
        <w:jc w:val="center"/>
        <w:sectPr>
          <w:type w:val="continuous"/>
          <w:pgSz w:w="11900" w:h="16840"/>
          <w:pgMar w:top="260" w:bottom="0" w:left="60" w:right="0"/>
          <w:cols w:num="2" w:equalWidth="0">
            <w:col w:w="9353" w:space="40"/>
            <w:col w:w="2447"/>
          </w:cols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spacing w:line="27" w:lineRule="exact"/>
        <w:ind w:left="175"/>
        <w:rPr>
          <w:sz w:val="2"/>
        </w:rPr>
      </w:pPr>
      <w:r>
        <w:rPr>
          <w:position w:val="0"/>
          <w:sz w:val="2"/>
        </w:rPr>
        <w:pict>
          <v:group style="width:577.5pt;height:1.4pt;mso-position-horizontal-relative:char;mso-position-vertical-relative:line" coordorigin="0,0" coordsize="11550,28">
            <v:rect style="position:absolute;left:0;top:0;width:11550;height:14" filled="true" fillcolor="#999999" stroked="false">
              <v:fill type="solid"/>
            </v:rect>
            <v:shape style="position:absolute;left:-1;top:0;width:11550;height:28" coordorigin="0,0" coordsize="11550,28" path="m11549,0l11535,14,0,14,0,28,11535,28,11549,28,11549,14,11549,0xe" filled="true" fillcolor="#ededed" stroked="false">
              <v:path arrowok="t"/>
              <v:fill type="solid"/>
            </v:shape>
            <v:shape style="position:absolute;left:0;top:0;width:14;height:28" coordorigin="0,0" coordsize="14,28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tabs>
          <w:tab w:pos="5717" w:val="left" w:leader="none"/>
        </w:tabs>
        <w:spacing w:before="119"/>
        <w:ind w:left="3902"/>
      </w:pPr>
      <w:r>
        <w:rPr/>
        <w:pict>
          <v:group style="position:absolute;margin-left:11.756773pt;margin-top:19.368877pt;width:577.5pt;height:1.4pt;mso-position-horizontal-relative:page;mso-position-vertical-relative:paragraph;z-index:-15722496;mso-wrap-distance-left:0;mso-wrap-distance-right:0" coordorigin="235,387" coordsize="11550,28">
            <v:rect style="position:absolute;left:235;top:387;width:11550;height:14" filled="true" fillcolor="#999999" stroked="false">
              <v:fill type="solid"/>
            </v:rect>
            <v:shape style="position:absolute;left:235;top:387;width:11550;height:28" coordorigin="235,387" coordsize="11550,28" path="m11784,387l11771,401,235,401,235,415,11771,415,11784,415,11784,401,11784,387xe" filled="true" fillcolor="#ededed" stroked="false">
              <v:path arrowok="t"/>
              <v:fill type="solid"/>
            </v:shape>
            <v:shape style="position:absolute;left:235;top:387;width:14;height:28" coordorigin="235,387" coordsize="14,28" path="m235,415l235,387,249,387,249,401,235,415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</w:rPr>
        <w:t>Total</w:t>
      </w:r>
      <w:r>
        <w:rPr>
          <w:color w:val="333333"/>
          <w:spacing w:val="-5"/>
        </w:rPr>
        <w:t> </w:t>
      </w:r>
      <w:r>
        <w:rPr>
          <w:color w:val="333333"/>
        </w:rPr>
        <w:t>de</w:t>
      </w:r>
      <w:r>
        <w:rPr>
          <w:color w:val="333333"/>
          <w:spacing w:val="-5"/>
        </w:rPr>
        <w:t> </w:t>
      </w:r>
      <w:r>
        <w:rPr>
          <w:color w:val="333333"/>
        </w:rPr>
        <w:t>Itens</w:t>
      </w:r>
      <w:r>
        <w:rPr>
          <w:color w:val="333333"/>
          <w:spacing w:val="-4"/>
        </w:rPr>
        <w:t> </w:t>
      </w:r>
      <w:r>
        <w:rPr>
          <w:color w:val="333333"/>
        </w:rPr>
        <w:t>da</w:t>
      </w:r>
      <w:r>
        <w:rPr>
          <w:color w:val="333333"/>
          <w:spacing w:val="-5"/>
        </w:rPr>
        <w:t> </w:t>
      </w:r>
      <w:r>
        <w:rPr>
          <w:color w:val="333333"/>
        </w:rPr>
        <w:t>Cotação:</w:t>
      </w:r>
      <w:r>
        <w:rPr>
          <w:color w:val="333333"/>
          <w:spacing w:val="-4"/>
        </w:rPr>
        <w:t> </w:t>
      </w:r>
      <w:r>
        <w:rPr>
          <w:color w:val="333333"/>
        </w:rPr>
        <w:t>9</w:t>
        <w:tab/>
        <w:t>Total</w:t>
      </w:r>
      <w:r>
        <w:rPr>
          <w:color w:val="333333"/>
          <w:spacing w:val="-6"/>
        </w:rPr>
        <w:t> </w:t>
      </w:r>
      <w:r>
        <w:rPr>
          <w:color w:val="333333"/>
        </w:rPr>
        <w:t>de</w:t>
      </w:r>
      <w:r>
        <w:rPr>
          <w:color w:val="333333"/>
          <w:spacing w:val="-6"/>
        </w:rPr>
        <w:t> </w:t>
      </w:r>
      <w:r>
        <w:rPr>
          <w:color w:val="333333"/>
        </w:rPr>
        <w:t>Itens</w:t>
      </w:r>
      <w:r>
        <w:rPr>
          <w:color w:val="333333"/>
          <w:spacing w:val="-7"/>
        </w:rPr>
        <w:t> </w:t>
      </w:r>
      <w:r>
        <w:rPr>
          <w:color w:val="333333"/>
        </w:rPr>
        <w:t>Impressos:</w:t>
      </w:r>
      <w:r>
        <w:rPr>
          <w:color w:val="333333"/>
          <w:spacing w:val="-6"/>
        </w:rPr>
        <w:t> </w:t>
      </w:r>
      <w:r>
        <w:rPr>
          <w:color w:val="333333"/>
        </w:rPr>
        <w:t>1</w:t>
      </w:r>
    </w:p>
    <w:p>
      <w:pPr>
        <w:spacing w:after="0"/>
        <w:sectPr>
          <w:type w:val="continuous"/>
          <w:pgSz w:w="11900" w:h="16840"/>
          <w:pgMar w:top="260" w:bottom="0" w:left="6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spacing w:line="207" w:lineRule="exact"/>
        <w:ind w:left="3065" w:right="0" w:firstLine="0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963929" cy="131445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929" cy="13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  <w:r>
        <w:rPr>
          <w:rFonts w:ascii="Times New Roman"/>
          <w:spacing w:val="36"/>
          <w:position w:val="-3"/>
          <w:sz w:val="20"/>
        </w:rPr>
        <w:t> </w:t>
      </w:r>
      <w:r>
        <w:rPr>
          <w:spacing w:val="36"/>
          <w:position w:val="-3"/>
          <w:sz w:val="20"/>
        </w:rPr>
        <w:drawing>
          <wp:inline distT="0" distB="0" distL="0" distR="0">
            <wp:extent cx="963929" cy="131445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929" cy="13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6"/>
          <w:position w:val="-3"/>
          <w:sz w:val="20"/>
        </w:rPr>
      </w:r>
    </w:p>
    <w:p>
      <w:pPr>
        <w:pStyle w:val="BodyText"/>
        <w:spacing w:before="91"/>
        <w:ind w:left="2642"/>
      </w:pPr>
      <w:r>
        <w:rPr/>
        <w:pict>
          <v:group style="position:absolute;margin-left:11.756773pt;margin-top:-20.067757pt;width:577.5pt;height:1.4pt;mso-position-horizontal-relative:page;mso-position-vertical-relative:paragraph;z-index:15736320" coordorigin="235,-401" coordsize="11550,28">
            <v:rect style="position:absolute;left:235;top:-402;width:11550;height:14" filled="true" fillcolor="#999999" stroked="false">
              <v:fill type="solid"/>
            </v:rect>
            <v:shape style="position:absolute;left:235;top:-402;width:11550;height:28" coordorigin="235,-401" coordsize="11550,28" path="m11784,-401l11771,-388,235,-388,235,-374,11771,-374,11784,-374,11784,-388,11784,-401xe" filled="true" fillcolor="#ededed" stroked="false">
              <v:path arrowok="t"/>
              <v:fill type="solid"/>
            </v:shape>
            <v:shape style="position:absolute;left:235;top:-402;width:14;height:28" coordorigin="235,-401" coordsize="14,28" path="m235,-374l235,-401,249,-401,249,-388,235,-374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</w:rPr>
        <w:t>Clique</w:t>
      </w:r>
      <w:r>
        <w:rPr>
          <w:color w:val="333333"/>
          <w:spacing w:val="-5"/>
        </w:rPr>
        <w:t> </w:t>
      </w:r>
      <w:r>
        <w:rPr>
          <w:color w:val="0000ED"/>
          <w:u w:val="single" w:color="0000ED"/>
        </w:rPr>
        <w:t>aqu</w:t>
      </w:r>
      <w:r>
        <w:rPr>
          <w:color w:val="0000ED"/>
        </w:rPr>
        <w:t>i</w:t>
      </w:r>
      <w:r>
        <w:rPr>
          <w:color w:val="0000ED"/>
          <w:spacing w:val="-5"/>
        </w:rPr>
        <w:t> </w:t>
      </w:r>
      <w:r>
        <w:rPr>
          <w:color w:val="333333"/>
        </w:rPr>
        <w:t>para</w:t>
      </w:r>
      <w:r>
        <w:rPr>
          <w:color w:val="333333"/>
          <w:spacing w:val="-4"/>
        </w:rPr>
        <w:t> </w:t>
      </w:r>
      <w:r>
        <w:rPr>
          <w:color w:val="333333"/>
        </w:rPr>
        <w:t>geração</w:t>
      </w:r>
      <w:r>
        <w:rPr>
          <w:color w:val="333333"/>
          <w:spacing w:val="-5"/>
        </w:rPr>
        <w:t> </w:t>
      </w:r>
      <w:r>
        <w:rPr>
          <w:color w:val="333333"/>
        </w:rPr>
        <w:t>de</w:t>
      </w:r>
      <w:r>
        <w:rPr>
          <w:color w:val="333333"/>
          <w:spacing w:val="-4"/>
        </w:rPr>
        <w:t> </w:t>
      </w:r>
      <w:r>
        <w:rPr>
          <w:color w:val="333333"/>
        </w:rPr>
        <w:t>relatório</w:t>
      </w:r>
      <w:r>
        <w:rPr>
          <w:color w:val="333333"/>
          <w:spacing w:val="-5"/>
        </w:rPr>
        <w:t> </w:t>
      </w:r>
      <w:r>
        <w:rPr>
          <w:color w:val="333333"/>
        </w:rPr>
        <w:t>completo</w:t>
      </w:r>
      <w:r>
        <w:rPr>
          <w:color w:val="333333"/>
          <w:spacing w:val="-4"/>
        </w:rPr>
        <w:t> </w:t>
      </w:r>
      <w:r>
        <w:rPr>
          <w:color w:val="333333"/>
        </w:rPr>
        <w:t>com</w:t>
      </w:r>
      <w:r>
        <w:rPr>
          <w:color w:val="333333"/>
          <w:spacing w:val="-5"/>
        </w:rPr>
        <w:t> </w:t>
      </w:r>
      <w:r>
        <w:rPr>
          <w:color w:val="333333"/>
        </w:rPr>
        <w:t>quebra</w:t>
      </w:r>
      <w:r>
        <w:rPr>
          <w:color w:val="333333"/>
          <w:spacing w:val="-4"/>
        </w:rPr>
        <w:t> </w:t>
      </w:r>
      <w:r>
        <w:rPr>
          <w:color w:val="333333"/>
        </w:rPr>
        <w:t>de</w:t>
      </w:r>
      <w:r>
        <w:rPr>
          <w:color w:val="333333"/>
          <w:spacing w:val="-5"/>
        </w:rPr>
        <w:t> </w:t>
      </w:r>
      <w:r>
        <w:rPr>
          <w:color w:val="333333"/>
        </w:rPr>
        <w:t>página</w:t>
      </w:r>
    </w:p>
    <w:p>
      <w:pPr>
        <w:pStyle w:val="Heading2"/>
        <w:spacing w:line="232" w:lineRule="auto" w:before="94"/>
        <w:ind w:left="2257" w:firstLine="31"/>
        <w:jc w:val="right"/>
      </w:pPr>
      <w:r>
        <w:rPr>
          <w:b w:val="0"/>
        </w:rPr>
        <w:br w:type="column"/>
      </w:r>
      <w:r>
        <w:rPr>
          <w:color w:val="333333"/>
        </w:rPr>
        <w:t>Total</w:t>
      </w:r>
      <w:r>
        <w:rPr>
          <w:color w:val="333333"/>
          <w:spacing w:val="-36"/>
        </w:rPr>
        <w:t> </w:t>
      </w:r>
      <w:r>
        <w:rPr>
          <w:color w:val="333333"/>
          <w:w w:val="95"/>
        </w:rPr>
        <w:t>Geral:</w:t>
      </w:r>
    </w:p>
    <w:p>
      <w:pPr>
        <w:pStyle w:val="BodyText"/>
        <w:tabs>
          <w:tab w:pos="1231" w:val="left" w:leader="none"/>
        </w:tabs>
        <w:spacing w:line="190" w:lineRule="exact" w:before="89"/>
        <w:ind w:left="306"/>
      </w:pPr>
      <w:r>
        <w:rPr/>
        <w:br w:type="column"/>
      </w:r>
      <w:r>
        <w:rPr>
          <w:color w:val="333333"/>
        </w:rPr>
        <w:t>3320.0</w:t>
        <w:tab/>
      </w:r>
      <w:r>
        <w:rPr>
          <w:color w:val="333333"/>
          <w:position w:val="7"/>
        </w:rPr>
        <w:t>R$</w:t>
      </w:r>
    </w:p>
    <w:p>
      <w:pPr>
        <w:pStyle w:val="BodyText"/>
        <w:spacing w:line="120" w:lineRule="exact"/>
        <w:ind w:left="928" w:right="809"/>
        <w:jc w:val="center"/>
      </w:pPr>
      <w:r>
        <w:rPr>
          <w:color w:val="333333"/>
        </w:rPr>
        <w:t>13.826,2000</w:t>
      </w:r>
    </w:p>
    <w:sectPr>
      <w:type w:val="continuous"/>
      <w:pgSz w:w="11900" w:h="16840"/>
      <w:pgMar w:top="260" w:bottom="0" w:left="60" w:right="0"/>
      <w:cols w:num="3" w:equalWidth="0">
        <w:col w:w="6616" w:space="40"/>
        <w:col w:w="2650" w:space="39"/>
        <w:col w:w="249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3"/>
      <w:szCs w:val="13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33"/>
      <w:outlineLvl w:val="1"/>
    </w:pPr>
    <w:rPr>
      <w:rFonts w:ascii="Verdana" w:hAnsi="Verdana" w:eastAsia="Verdana" w:cs="Verdana"/>
      <w:b/>
      <w:bCs/>
      <w:sz w:val="18"/>
      <w:szCs w:val="18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69"/>
      <w:outlineLvl w:val="2"/>
    </w:pPr>
    <w:rPr>
      <w:rFonts w:ascii="Tahoma" w:hAnsi="Tahoma" w:eastAsia="Tahoma" w:cs="Tahoma"/>
      <w:b/>
      <w:bCs/>
      <w:sz w:val="13"/>
      <w:szCs w:val="13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vendas@farmater.com.br" TargetMode="External"/><Relationship Id="rId9" Type="http://schemas.openxmlformats.org/officeDocument/2006/relationships/hyperlink" Target="mailto:diagnostica.go@hotmail.com" TargetMode="External"/><Relationship Id="rId10" Type="http://schemas.openxmlformats.org/officeDocument/2006/relationships/image" Target="media/image4.png"/><Relationship Id="rId11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2023-12-20T21:59:43Z</dcterms:created>
  <dcterms:modified xsi:type="dcterms:W3CDTF">2023-12-20T21:59:43Z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2023-12-20T00:00:00Z</vt:filetime>
  </property>
  <property fmtid="{D5CDD505-2E9C-101B-9397-08002B2CF9AE}" pid="3" name="Creator">
    <vt:lpwstr>Mozilla/5.0 (Windows NT 10.0; Win64; x64) AppleWebKit/537.36 (KHTML, like Gecko) Chrome/120.0.0.0 Safari/537.36</vt:lpwstr>
  </property>
  <property fmtid="{D5CDD505-2E9C-101B-9397-08002B2CF9AE}" pid="4" name="LastSaved">
    <vt:filetime>2023-12-20T00:00:00Z</vt:filetime>
  </property>
</Properties>
</file>