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9AF4" w14:textId="77777777" w:rsidR="0010585E" w:rsidRDefault="00000000">
      <w:pPr>
        <w:spacing w:before="28"/>
        <w:ind w:left="440" w:right="425"/>
        <w:jc w:val="center"/>
        <w:rPr>
          <w:rFonts w:ascii="Calibri Light"/>
          <w:sz w:val="25"/>
        </w:rPr>
      </w:pPr>
      <w:r>
        <w:rPr>
          <w:rFonts w:ascii="Calibri Light"/>
          <w:sz w:val="25"/>
        </w:rPr>
        <w:t>RESULTADO</w:t>
      </w:r>
      <w:r>
        <w:rPr>
          <w:rFonts w:ascii="Calibri Light"/>
          <w:spacing w:val="19"/>
          <w:sz w:val="25"/>
        </w:rPr>
        <w:t xml:space="preserve"> </w:t>
      </w:r>
      <w:r>
        <w:rPr>
          <w:rFonts w:ascii="Calibri Light"/>
          <w:sz w:val="25"/>
        </w:rPr>
        <w:t>DO</w:t>
      </w:r>
      <w:r>
        <w:rPr>
          <w:rFonts w:ascii="Calibri Light"/>
          <w:spacing w:val="19"/>
          <w:sz w:val="25"/>
        </w:rPr>
        <w:t xml:space="preserve"> </w:t>
      </w:r>
      <w:r>
        <w:rPr>
          <w:rFonts w:ascii="Calibri Light"/>
          <w:sz w:val="25"/>
        </w:rPr>
        <w:t>PROCESSO</w:t>
      </w:r>
    </w:p>
    <w:p w14:paraId="7EFC6205" w14:textId="77777777" w:rsidR="0010585E" w:rsidRDefault="00000000">
      <w:pPr>
        <w:spacing w:before="52"/>
        <w:ind w:left="440" w:right="419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2023131TP33737HEMU</w:t>
      </w:r>
    </w:p>
    <w:p w14:paraId="334962C9" w14:textId="77777777" w:rsidR="0010585E" w:rsidRDefault="0010585E">
      <w:pPr>
        <w:pStyle w:val="Corpodetexto"/>
        <w:spacing w:before="6"/>
        <w:rPr>
          <w:rFonts w:ascii="Calibri Light"/>
        </w:rPr>
      </w:pPr>
    </w:p>
    <w:p w14:paraId="215F945C" w14:textId="77777777" w:rsidR="0010585E" w:rsidRDefault="00000000">
      <w:pPr>
        <w:spacing w:before="59" w:line="264" w:lineRule="auto"/>
        <w:ind w:left="440" w:right="425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Instituto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Gestão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Humanização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–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IGH,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entidade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direito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privado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sem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fins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lucrativos,</w:t>
      </w:r>
      <w:r>
        <w:rPr>
          <w:rFonts w:ascii="Calibri Light" w:hAnsi="Calibri Light"/>
          <w:spacing w:val="-5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 como Organização Social, vem tornar público o resultado de processo, com a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6ACB5101" w14:textId="77777777" w:rsidR="0010585E" w:rsidRDefault="0010585E">
      <w:pPr>
        <w:pStyle w:val="Corpodetexto"/>
        <w:spacing w:before="5"/>
        <w:rPr>
          <w:rFonts w:ascii="Calibri Light"/>
          <w:sz w:val="13"/>
        </w:rPr>
      </w:pPr>
    </w:p>
    <w:p w14:paraId="14EF8D6D" w14:textId="77777777" w:rsidR="0010585E" w:rsidRDefault="00000000">
      <w:pPr>
        <w:spacing w:before="55"/>
        <w:ind w:left="440" w:right="425"/>
        <w:jc w:val="center"/>
        <w:rPr>
          <w:b/>
        </w:rPr>
      </w:pPr>
      <w:r>
        <w:rPr>
          <w:b/>
        </w:rPr>
        <w:t>HEMU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Hospital</w:t>
      </w:r>
      <w:r>
        <w:rPr>
          <w:b/>
          <w:spacing w:val="-4"/>
        </w:rPr>
        <w:t xml:space="preserve"> </w:t>
      </w:r>
      <w:r>
        <w:rPr>
          <w:b/>
        </w:rPr>
        <w:t>Estadual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Mulher</w:t>
      </w:r>
    </w:p>
    <w:p w14:paraId="45113E07" w14:textId="77777777" w:rsidR="0010585E" w:rsidRDefault="00000000">
      <w:pPr>
        <w:pStyle w:val="Corpodetexto"/>
        <w:spacing w:before="17"/>
        <w:ind w:left="430" w:right="425"/>
        <w:jc w:val="center"/>
      </w:pPr>
      <w:r>
        <w:t>Rua</w:t>
      </w:r>
      <w:r>
        <w:rPr>
          <w:spacing w:val="-7"/>
        </w:rPr>
        <w:t xml:space="preserve"> </w:t>
      </w:r>
      <w:r>
        <w:t>R-7,</w:t>
      </w:r>
      <w:r>
        <w:rPr>
          <w:spacing w:val="-6"/>
        </w:rPr>
        <w:t xml:space="preserve"> </w:t>
      </w:r>
      <w:r>
        <w:t>S/N,</w:t>
      </w:r>
      <w:r>
        <w:rPr>
          <w:spacing w:val="-6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Oeste,</w:t>
      </w:r>
      <w:r>
        <w:rPr>
          <w:spacing w:val="-6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41856B8F" w14:textId="77777777" w:rsidR="0010585E" w:rsidRDefault="0010585E">
      <w:pPr>
        <w:pStyle w:val="Corpodetexto"/>
        <w:rPr>
          <w:sz w:val="20"/>
        </w:rPr>
      </w:pPr>
    </w:p>
    <w:p w14:paraId="367C1EB2" w14:textId="77777777" w:rsidR="0010585E" w:rsidRDefault="0010585E">
      <w:pPr>
        <w:pStyle w:val="Corpodetexto"/>
        <w:rPr>
          <w:sz w:val="20"/>
        </w:rPr>
      </w:pPr>
    </w:p>
    <w:p w14:paraId="52B27305" w14:textId="77777777" w:rsidR="0010585E" w:rsidRDefault="0010585E">
      <w:pPr>
        <w:pStyle w:val="Corpodetexto"/>
        <w:rPr>
          <w:sz w:val="20"/>
        </w:rPr>
      </w:pPr>
    </w:p>
    <w:p w14:paraId="22F37749" w14:textId="77777777" w:rsidR="0010585E" w:rsidRDefault="0010585E">
      <w:pPr>
        <w:pStyle w:val="Corpodetexto"/>
        <w:rPr>
          <w:sz w:val="20"/>
        </w:rPr>
      </w:pPr>
    </w:p>
    <w:p w14:paraId="7133F7A5" w14:textId="77777777" w:rsidR="0010585E" w:rsidRDefault="0010585E">
      <w:pPr>
        <w:pStyle w:val="Corpodetexto"/>
        <w:rPr>
          <w:sz w:val="20"/>
        </w:rPr>
      </w:pPr>
    </w:p>
    <w:p w14:paraId="71B063C2" w14:textId="77777777" w:rsidR="0010585E" w:rsidRDefault="0010585E">
      <w:pPr>
        <w:pStyle w:val="Corpodetexto"/>
        <w:rPr>
          <w:sz w:val="20"/>
        </w:rPr>
      </w:pPr>
    </w:p>
    <w:p w14:paraId="16EFFC32" w14:textId="77777777" w:rsidR="0010585E" w:rsidRDefault="0010585E">
      <w:pPr>
        <w:pStyle w:val="Corpodetexto"/>
        <w:rPr>
          <w:sz w:val="20"/>
        </w:rPr>
      </w:pPr>
    </w:p>
    <w:p w14:paraId="0FAAC13D" w14:textId="77777777" w:rsidR="0010585E" w:rsidRDefault="0010585E">
      <w:pPr>
        <w:pStyle w:val="Corpodetexto"/>
        <w:rPr>
          <w:sz w:val="20"/>
        </w:rPr>
      </w:pPr>
    </w:p>
    <w:p w14:paraId="24C4080B" w14:textId="77777777" w:rsidR="0010585E" w:rsidRDefault="0010585E">
      <w:pPr>
        <w:pStyle w:val="Corpodetexto"/>
        <w:rPr>
          <w:sz w:val="20"/>
        </w:rPr>
      </w:pPr>
    </w:p>
    <w:p w14:paraId="0F756165" w14:textId="77777777" w:rsidR="0010585E" w:rsidRDefault="0010585E">
      <w:pPr>
        <w:pStyle w:val="Corpodetexto"/>
        <w:rPr>
          <w:sz w:val="20"/>
        </w:rPr>
      </w:pPr>
    </w:p>
    <w:p w14:paraId="2526198A" w14:textId="77777777" w:rsidR="0010585E" w:rsidRDefault="0010585E">
      <w:pPr>
        <w:pStyle w:val="Corpodetexto"/>
        <w:spacing w:before="3"/>
      </w:pPr>
    </w:p>
    <w:p w14:paraId="41AE7F4D" w14:textId="77777777" w:rsidR="0010585E" w:rsidRDefault="00000000">
      <w:pPr>
        <w:pStyle w:val="Corpodetexto"/>
        <w:spacing w:before="54"/>
        <w:ind w:left="440" w:right="424"/>
        <w:jc w:val="center"/>
      </w:pPr>
      <w:r>
        <w:t>ESTE</w:t>
      </w:r>
      <w:r>
        <w:rPr>
          <w:spacing w:val="-7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BASEADO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10º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COMPRAS.</w:t>
      </w:r>
    </w:p>
    <w:p w14:paraId="5E568157" w14:textId="77777777" w:rsidR="0010585E" w:rsidRDefault="0010585E">
      <w:pPr>
        <w:pStyle w:val="Corpodetexto"/>
      </w:pPr>
    </w:p>
    <w:p w14:paraId="37ACD4AD" w14:textId="77777777" w:rsidR="0010585E" w:rsidRDefault="00000000">
      <w:pPr>
        <w:pStyle w:val="Corpodetexto"/>
        <w:spacing w:before="171" w:line="254" w:lineRule="auto"/>
        <w:ind w:left="255" w:right="285" w:firstLine="33"/>
        <w:jc w:val="center"/>
      </w:pPr>
      <w:r>
        <w:t>"X) MANUTENÇÃO DE EQUIPAMENTO QUE REQUER DESMONTAGEM: Na contratação de serviços de</w:t>
      </w:r>
      <w:r>
        <w:rPr>
          <w:spacing w:val="1"/>
        </w:rPr>
        <w:t xml:space="preserve"> </w:t>
      </w:r>
      <w:r>
        <w:t>manutenção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desmontagem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equipamento,</w:t>
      </w:r>
      <w:r>
        <w:rPr>
          <w:spacing w:val="-7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condição</w:t>
      </w:r>
      <w:r>
        <w:rPr>
          <w:spacing w:val="-8"/>
        </w:rPr>
        <w:t xml:space="preserve"> </w:t>
      </w:r>
      <w:r>
        <w:t>indispensável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orçamento,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aumentar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2"/>
        </w:rPr>
        <w:t xml:space="preserve"> </w:t>
      </w:r>
      <w:r>
        <w:t>doequipamento."</w:t>
      </w:r>
    </w:p>
    <w:p w14:paraId="7C67C42A" w14:textId="77777777" w:rsidR="0010585E" w:rsidRDefault="0010585E">
      <w:pPr>
        <w:pStyle w:val="Corpodetexto"/>
        <w:rPr>
          <w:sz w:val="20"/>
        </w:rPr>
      </w:pPr>
    </w:p>
    <w:p w14:paraId="33DD7EDD" w14:textId="77777777" w:rsidR="0010585E" w:rsidRDefault="0010585E">
      <w:pPr>
        <w:pStyle w:val="Corpodetexto"/>
        <w:rPr>
          <w:sz w:val="20"/>
        </w:rPr>
      </w:pPr>
    </w:p>
    <w:p w14:paraId="5358A4A6" w14:textId="77777777" w:rsidR="0010585E" w:rsidRDefault="0010585E">
      <w:pPr>
        <w:pStyle w:val="Corpodetexto"/>
        <w:rPr>
          <w:sz w:val="20"/>
        </w:rPr>
      </w:pPr>
    </w:p>
    <w:p w14:paraId="0AB14F45" w14:textId="77777777" w:rsidR="0010585E" w:rsidRDefault="0010585E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652"/>
        <w:gridCol w:w="1225"/>
      </w:tblGrid>
      <w:tr w:rsidR="0010585E" w14:paraId="57042349" w14:textId="77777777">
        <w:trPr>
          <w:trHeight w:val="826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4F3AD12C" w14:textId="77777777" w:rsidR="0010585E" w:rsidRDefault="0010585E">
            <w:pPr>
              <w:pStyle w:val="TableParagraph"/>
              <w:spacing w:before="1"/>
            </w:pPr>
          </w:p>
          <w:p w14:paraId="1E776D49" w14:textId="77777777" w:rsidR="0010585E" w:rsidRDefault="00000000">
            <w:pPr>
              <w:pStyle w:val="TableParagraph"/>
              <w:ind w:left="189" w:right="146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6A85D5D" w14:textId="77777777" w:rsidR="0010585E" w:rsidRDefault="0010585E">
            <w:pPr>
              <w:pStyle w:val="TableParagraph"/>
              <w:spacing w:before="1"/>
            </w:pPr>
          </w:p>
          <w:p w14:paraId="64129C70" w14:textId="77777777" w:rsidR="0010585E" w:rsidRDefault="00000000">
            <w:pPr>
              <w:pStyle w:val="TableParagraph"/>
              <w:ind w:left="180" w:right="127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7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390864DB" w14:textId="77777777" w:rsidR="0010585E" w:rsidRDefault="00000000">
            <w:pPr>
              <w:pStyle w:val="TableParagraph"/>
              <w:spacing w:line="253" w:lineRule="exact"/>
              <w:ind w:left="227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MENSAL</w:t>
            </w:r>
          </w:p>
          <w:p w14:paraId="1211FC2E" w14:textId="77777777" w:rsidR="0010585E" w:rsidRDefault="00000000">
            <w:pPr>
              <w:pStyle w:val="TableParagraph"/>
              <w:spacing w:line="280" w:lineRule="atLeast"/>
              <w:ind w:left="426" w:right="141" w:hanging="216"/>
              <w:rPr>
                <w:b/>
              </w:rPr>
            </w:pPr>
            <w:r>
              <w:rPr>
                <w:b/>
                <w:spacing w:val="-1"/>
              </w:rPr>
              <w:t>(ESTIMADO SOB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DEMANDA)</w:t>
            </w:r>
          </w:p>
        </w:tc>
      </w:tr>
      <w:tr w:rsidR="0010585E" w14:paraId="5462EA68" w14:textId="77777777">
        <w:trPr>
          <w:trHeight w:val="718"/>
        </w:trPr>
        <w:tc>
          <w:tcPr>
            <w:tcW w:w="2698" w:type="dxa"/>
            <w:tcBorders>
              <w:bottom w:val="nil"/>
              <w:right w:val="single" w:sz="8" w:space="0" w:color="000000"/>
            </w:tcBorders>
          </w:tcPr>
          <w:p w14:paraId="54CA98A9" w14:textId="77777777" w:rsidR="0010585E" w:rsidRDefault="0010585E">
            <w:pPr>
              <w:pStyle w:val="TableParagraph"/>
              <w:rPr>
                <w:sz w:val="20"/>
              </w:rPr>
            </w:pPr>
          </w:p>
          <w:p w14:paraId="7B4F6FDF" w14:textId="77777777" w:rsidR="0010585E" w:rsidRDefault="0010585E">
            <w:pPr>
              <w:pStyle w:val="TableParagraph"/>
              <w:spacing w:before="7"/>
              <w:rPr>
                <w:sz w:val="15"/>
              </w:rPr>
            </w:pPr>
          </w:p>
          <w:p w14:paraId="3183AE1B" w14:textId="77777777" w:rsidR="0010585E" w:rsidRDefault="00000000">
            <w:pPr>
              <w:pStyle w:val="TableParagraph"/>
              <w:spacing w:before="1"/>
              <w:ind w:left="189" w:right="165"/>
              <w:jc w:val="center"/>
              <w:rPr>
                <w:sz w:val="20"/>
              </w:rPr>
            </w:pPr>
            <w:r>
              <w:rPr>
                <w:sz w:val="20"/>
              </w:rPr>
              <w:t>GDB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</w:p>
        </w:tc>
        <w:tc>
          <w:tcPr>
            <w:tcW w:w="48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3BB1176" w14:textId="77777777" w:rsidR="0010585E" w:rsidRDefault="0010585E">
            <w:pPr>
              <w:pStyle w:val="TableParagraph"/>
              <w:rPr>
                <w:sz w:val="20"/>
              </w:rPr>
            </w:pPr>
          </w:p>
          <w:p w14:paraId="5A999290" w14:textId="77777777" w:rsidR="0010585E" w:rsidRDefault="0010585E">
            <w:pPr>
              <w:pStyle w:val="TableParagraph"/>
              <w:spacing w:before="7"/>
              <w:rPr>
                <w:sz w:val="17"/>
              </w:rPr>
            </w:pPr>
          </w:p>
          <w:p w14:paraId="50988F14" w14:textId="77777777" w:rsidR="0010585E" w:rsidRDefault="00000000">
            <w:pPr>
              <w:pStyle w:val="TableParagraph"/>
              <w:spacing w:line="239" w:lineRule="exact"/>
              <w:ind w:left="180" w:right="144"/>
              <w:jc w:val="center"/>
              <w:rPr>
                <w:sz w:val="20"/>
              </w:rPr>
            </w:pPr>
            <w:r>
              <w:rPr>
                <w:sz w:val="20"/>
              </w:rPr>
              <w:t>CONTRATAÇÃO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652" w:type="dxa"/>
            <w:tcBorders>
              <w:left w:val="single" w:sz="8" w:space="0" w:color="000000"/>
              <w:bottom w:val="nil"/>
              <w:right w:val="nil"/>
            </w:tcBorders>
          </w:tcPr>
          <w:p w14:paraId="07B5DA45" w14:textId="77777777" w:rsidR="0010585E" w:rsidRDefault="001058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  <w:tcBorders>
              <w:left w:val="nil"/>
              <w:bottom w:val="nil"/>
            </w:tcBorders>
          </w:tcPr>
          <w:p w14:paraId="66834109" w14:textId="77777777" w:rsidR="0010585E" w:rsidRDefault="0010585E">
            <w:pPr>
              <w:pStyle w:val="TableParagraph"/>
              <w:rPr>
                <w:rFonts w:ascii="Times New Roman"/>
              </w:rPr>
            </w:pPr>
          </w:p>
        </w:tc>
      </w:tr>
      <w:tr w:rsidR="0010585E" w14:paraId="60E8EB16" w14:textId="77777777">
        <w:trPr>
          <w:trHeight w:val="273"/>
        </w:trPr>
        <w:tc>
          <w:tcPr>
            <w:tcW w:w="2698" w:type="dxa"/>
            <w:tcBorders>
              <w:top w:val="nil"/>
              <w:bottom w:val="nil"/>
              <w:right w:val="single" w:sz="8" w:space="0" w:color="000000"/>
            </w:tcBorders>
          </w:tcPr>
          <w:p w14:paraId="71C78673" w14:textId="77777777" w:rsidR="0010585E" w:rsidRDefault="00000000">
            <w:pPr>
              <w:pStyle w:val="TableParagraph"/>
              <w:spacing w:line="222" w:lineRule="exact"/>
              <w:ind w:left="189" w:right="158"/>
              <w:jc w:val="center"/>
              <w:rPr>
                <w:sz w:val="20"/>
              </w:rPr>
            </w:pPr>
            <w:r>
              <w:rPr>
                <w:sz w:val="20"/>
              </w:rPr>
              <w:t>LTDA</w:t>
            </w:r>
          </w:p>
        </w:tc>
        <w:tc>
          <w:tcPr>
            <w:tcW w:w="4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7DCE7C" w14:textId="77777777" w:rsidR="0010585E" w:rsidRDefault="00000000">
            <w:pPr>
              <w:pStyle w:val="TableParagraph"/>
              <w:spacing w:before="2"/>
              <w:ind w:left="180" w:right="147"/>
              <w:jc w:val="center"/>
              <w:rPr>
                <w:sz w:val="20"/>
              </w:rPr>
            </w:pPr>
            <w:r>
              <w:rPr>
                <w:sz w:val="20"/>
              </w:rPr>
              <w:t>PRESTAÇÃO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VENTILADOR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B672352" w14:textId="77777777" w:rsidR="0010585E" w:rsidRDefault="00105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</w:tcBorders>
          </w:tcPr>
          <w:p w14:paraId="0EC2C414" w14:textId="77777777" w:rsidR="0010585E" w:rsidRDefault="001058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85E" w14:paraId="18BC437B" w14:textId="77777777">
        <w:trPr>
          <w:trHeight w:val="271"/>
        </w:trPr>
        <w:tc>
          <w:tcPr>
            <w:tcW w:w="2698" w:type="dxa"/>
            <w:tcBorders>
              <w:top w:val="nil"/>
              <w:bottom w:val="nil"/>
              <w:right w:val="single" w:sz="8" w:space="0" w:color="000000"/>
            </w:tcBorders>
          </w:tcPr>
          <w:p w14:paraId="628F9131" w14:textId="77777777" w:rsidR="0010585E" w:rsidRDefault="001058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C1FBB6" w14:textId="77777777" w:rsidR="0010585E" w:rsidRDefault="00000000">
            <w:pPr>
              <w:pStyle w:val="TableParagraph"/>
              <w:spacing w:line="234" w:lineRule="exact"/>
              <w:ind w:left="180" w:right="140"/>
              <w:jc w:val="center"/>
              <w:rPr>
                <w:sz w:val="20"/>
              </w:rPr>
            </w:pPr>
            <w:r>
              <w:rPr>
                <w:sz w:val="20"/>
              </w:rPr>
              <w:t>PULMONAR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PRESSIOMÉTRICO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VOLUMÉTRICO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(07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4E25913" w14:textId="77777777" w:rsidR="0010585E" w:rsidRDefault="00000000">
            <w:pPr>
              <w:pStyle w:val="TableParagraph"/>
              <w:spacing w:before="9" w:line="242" w:lineRule="exact"/>
              <w:ind w:left="12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</w:tcBorders>
          </w:tcPr>
          <w:p w14:paraId="7A7FED37" w14:textId="77777777" w:rsidR="0010585E" w:rsidRDefault="00000000">
            <w:pPr>
              <w:pStyle w:val="TableParagraph"/>
              <w:spacing w:before="9" w:line="242" w:lineRule="exact"/>
              <w:ind w:left="341"/>
              <w:rPr>
                <w:sz w:val="20"/>
              </w:rPr>
            </w:pPr>
            <w:r>
              <w:rPr>
                <w:sz w:val="20"/>
              </w:rPr>
              <w:t>19.950,00</w:t>
            </w:r>
          </w:p>
        </w:tc>
      </w:tr>
      <w:tr w:rsidR="0010585E" w14:paraId="63A552FE" w14:textId="77777777">
        <w:trPr>
          <w:trHeight w:val="357"/>
        </w:trPr>
        <w:tc>
          <w:tcPr>
            <w:tcW w:w="2698" w:type="dxa"/>
            <w:tcBorders>
              <w:top w:val="nil"/>
              <w:bottom w:val="nil"/>
              <w:right w:val="single" w:sz="8" w:space="0" w:color="000000"/>
            </w:tcBorders>
          </w:tcPr>
          <w:p w14:paraId="097579C3" w14:textId="77777777" w:rsidR="0010585E" w:rsidRDefault="001058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CCEA87" w14:textId="77777777" w:rsidR="0010585E" w:rsidRDefault="00000000">
            <w:pPr>
              <w:pStyle w:val="TableParagraph"/>
              <w:spacing w:line="225" w:lineRule="exact"/>
              <w:ind w:left="180" w:right="136"/>
              <w:jc w:val="center"/>
              <w:rPr>
                <w:sz w:val="20"/>
              </w:rPr>
            </w:pPr>
            <w:r>
              <w:rPr>
                <w:sz w:val="20"/>
              </w:rPr>
              <w:t>UNIDADES)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24E4231" w14:textId="77777777" w:rsidR="0010585E" w:rsidRDefault="001058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</w:tcBorders>
          </w:tcPr>
          <w:p w14:paraId="2F4E2319" w14:textId="77777777" w:rsidR="0010585E" w:rsidRDefault="0010585E">
            <w:pPr>
              <w:pStyle w:val="TableParagraph"/>
              <w:rPr>
                <w:rFonts w:ascii="Times New Roman"/>
              </w:rPr>
            </w:pPr>
          </w:p>
        </w:tc>
      </w:tr>
      <w:tr w:rsidR="0010585E" w14:paraId="5AE0F9A7" w14:textId="77777777">
        <w:trPr>
          <w:trHeight w:val="385"/>
        </w:trPr>
        <w:tc>
          <w:tcPr>
            <w:tcW w:w="2698" w:type="dxa"/>
            <w:tcBorders>
              <w:top w:val="nil"/>
              <w:bottom w:val="nil"/>
              <w:right w:val="single" w:sz="8" w:space="0" w:color="000000"/>
            </w:tcBorders>
          </w:tcPr>
          <w:p w14:paraId="586DBD1A" w14:textId="77777777" w:rsidR="0010585E" w:rsidRDefault="00000000">
            <w:pPr>
              <w:pStyle w:val="TableParagraph"/>
              <w:spacing w:before="91"/>
              <w:ind w:left="189" w:right="143"/>
              <w:jc w:val="center"/>
            </w:pPr>
            <w:r>
              <w:t>23.813.386/0001-56</w:t>
            </w:r>
          </w:p>
        </w:tc>
        <w:tc>
          <w:tcPr>
            <w:tcW w:w="4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C7EB1" w14:textId="77777777" w:rsidR="0010585E" w:rsidRDefault="001058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5950385" w14:textId="77777777" w:rsidR="0010585E" w:rsidRDefault="001058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</w:tcBorders>
          </w:tcPr>
          <w:p w14:paraId="20B50080" w14:textId="77777777" w:rsidR="0010585E" w:rsidRDefault="0010585E">
            <w:pPr>
              <w:pStyle w:val="TableParagraph"/>
              <w:rPr>
                <w:rFonts w:ascii="Times New Roman"/>
              </w:rPr>
            </w:pPr>
          </w:p>
        </w:tc>
      </w:tr>
      <w:tr w:rsidR="0010585E" w14:paraId="15A757E3" w14:textId="77777777">
        <w:trPr>
          <w:trHeight w:val="262"/>
        </w:trPr>
        <w:tc>
          <w:tcPr>
            <w:tcW w:w="2698" w:type="dxa"/>
            <w:tcBorders>
              <w:top w:val="nil"/>
              <w:right w:val="single" w:sz="8" w:space="0" w:color="000000"/>
            </w:tcBorders>
          </w:tcPr>
          <w:p w14:paraId="03D65CA1" w14:textId="77777777" w:rsidR="0010585E" w:rsidRDefault="001058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AC419D" w14:textId="77777777" w:rsidR="0010585E" w:rsidRDefault="00000000">
            <w:pPr>
              <w:pStyle w:val="TableParagraph"/>
              <w:spacing w:line="243" w:lineRule="exact"/>
              <w:ind w:left="180" w:right="133"/>
              <w:jc w:val="center"/>
            </w:pPr>
            <w:r>
              <w:t>CONTRATO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VIGÊNCIA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7"/>
              </w:rPr>
              <w:t xml:space="preserve"> </w:t>
            </w:r>
            <w:r>
              <w:t>MESES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right w:val="nil"/>
            </w:tcBorders>
          </w:tcPr>
          <w:p w14:paraId="585DF58E" w14:textId="77777777" w:rsidR="0010585E" w:rsidRDefault="001058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nil"/>
              <w:left w:val="nil"/>
            </w:tcBorders>
          </w:tcPr>
          <w:p w14:paraId="27A23A67" w14:textId="77777777" w:rsidR="0010585E" w:rsidRDefault="001058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E36A78" w14:textId="77777777" w:rsidR="0010585E" w:rsidRDefault="0010585E">
      <w:pPr>
        <w:pStyle w:val="Corpodetexto"/>
        <w:spacing w:before="9"/>
        <w:rPr>
          <w:sz w:val="21"/>
        </w:rPr>
      </w:pPr>
    </w:p>
    <w:p w14:paraId="6278509D" w14:textId="77777777" w:rsidR="0010585E" w:rsidRDefault="0010585E">
      <w:pPr>
        <w:rPr>
          <w:sz w:val="21"/>
        </w:rPr>
        <w:sectPr w:rsidR="0010585E">
          <w:type w:val="continuous"/>
          <w:pgSz w:w="11900" w:h="16840"/>
          <w:pgMar w:top="1140" w:right="1080" w:bottom="280" w:left="1060" w:header="720" w:footer="720" w:gutter="0"/>
          <w:cols w:space="720"/>
        </w:sectPr>
      </w:pPr>
    </w:p>
    <w:p w14:paraId="5F322651" w14:textId="2977071C" w:rsidR="0010585E" w:rsidRDefault="00000000" w:rsidP="00436514">
      <w:pPr>
        <w:spacing w:before="99"/>
        <w:ind w:left="102" w:right="5347"/>
        <w:rPr>
          <w:rFonts w:ascii="Arial MT"/>
          <w:sz w:val="23"/>
        </w:rPr>
      </w:pPr>
      <w:r>
        <w:br w:type="column"/>
      </w:r>
    </w:p>
    <w:p w14:paraId="21F4CABE" w14:textId="77777777" w:rsidR="0010585E" w:rsidRDefault="0010585E">
      <w:pPr>
        <w:rPr>
          <w:rFonts w:ascii="Arial MT"/>
          <w:sz w:val="23"/>
        </w:rPr>
        <w:sectPr w:rsidR="0010585E">
          <w:type w:val="continuous"/>
          <w:pgSz w:w="11900" w:h="16840"/>
          <w:pgMar w:top="1140" w:right="1080" w:bottom="280" w:left="1060" w:header="720" w:footer="720" w:gutter="0"/>
          <w:cols w:num="2" w:space="720" w:equalWidth="0">
            <w:col w:w="1389" w:space="187"/>
            <w:col w:w="8184"/>
          </w:cols>
        </w:sectPr>
      </w:pPr>
    </w:p>
    <w:p w14:paraId="4712A248" w14:textId="77777777" w:rsidR="0010585E" w:rsidRDefault="0010585E">
      <w:pPr>
        <w:pStyle w:val="Corpodetexto"/>
        <w:rPr>
          <w:rFonts w:ascii="Arial MT"/>
          <w:sz w:val="20"/>
        </w:rPr>
      </w:pPr>
    </w:p>
    <w:p w14:paraId="30E87408" w14:textId="77777777" w:rsidR="0010585E" w:rsidRDefault="0010585E">
      <w:pPr>
        <w:pStyle w:val="Corpodetexto"/>
        <w:rPr>
          <w:rFonts w:ascii="Arial MT"/>
          <w:sz w:val="20"/>
        </w:rPr>
      </w:pPr>
    </w:p>
    <w:p w14:paraId="60B82282" w14:textId="77777777" w:rsidR="0010585E" w:rsidRDefault="0010585E">
      <w:pPr>
        <w:pStyle w:val="Corpodetexto"/>
        <w:rPr>
          <w:rFonts w:ascii="Arial MT"/>
          <w:sz w:val="20"/>
        </w:rPr>
      </w:pPr>
    </w:p>
    <w:p w14:paraId="1310B9A2" w14:textId="77777777" w:rsidR="0010585E" w:rsidRDefault="0010585E">
      <w:pPr>
        <w:pStyle w:val="Corpodetexto"/>
        <w:rPr>
          <w:rFonts w:ascii="Arial MT"/>
          <w:sz w:val="20"/>
        </w:rPr>
      </w:pPr>
    </w:p>
    <w:p w14:paraId="03AE3E9E" w14:textId="77777777" w:rsidR="0010585E" w:rsidRDefault="00000000">
      <w:pPr>
        <w:pStyle w:val="Corpodetexto"/>
        <w:tabs>
          <w:tab w:val="left" w:pos="5895"/>
        </w:tabs>
        <w:spacing w:before="184"/>
        <w:ind w:left="4364"/>
      </w:pPr>
      <w:r>
        <w:t>Goiânia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24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janeiro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2023</w:t>
      </w:r>
    </w:p>
    <w:sectPr w:rsidR="0010585E">
      <w:type w:val="continuous"/>
      <w:pgSz w:w="11900" w:h="16840"/>
      <w:pgMar w:top="1140" w:right="10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585E"/>
    <w:rsid w:val="0010585E"/>
    <w:rsid w:val="0043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B19C"/>
  <w15:docId w15:val="{A47A978A-2400-4AB2-9EA5-4100EB25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8"/>
      <w:ind w:left="270" w:hanging="168"/>
    </w:pPr>
    <w:rPr>
      <w:rFonts w:ascii="Arial MT" w:eastAsia="Arial MT" w:hAnsi="Arial MT" w:cs="Arial MT"/>
      <w:sz w:val="35"/>
      <w:szCs w:val="3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wagner.moura</dc:creator>
  <cp:lastModifiedBy>Compras</cp:lastModifiedBy>
  <cp:revision>3</cp:revision>
  <dcterms:created xsi:type="dcterms:W3CDTF">2023-04-26T19:30:00Z</dcterms:created>
  <dcterms:modified xsi:type="dcterms:W3CDTF">2023-04-26T19:38:00Z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2023-04-26T00:00:00Z</vt:filetime>
  </property>
</Properties>
</file>