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15:04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91" w:x="3738" w:y="49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91" w:x="3738" w:y="497"/>
        <w:widowControl w:val="off"/>
        <w:autoSpaceDE w:val="off"/>
        <w:autoSpaceDN w:val="off"/>
        <w:spacing w:before="37" w:after="0" w:line="179" w:lineRule="exact"/>
        <w:ind w:left="72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N°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2023133TP35548HEMU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91" w:x="3738" w:y="497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91" w:x="3738" w:y="497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91" w:x="3738" w:y="497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HEMU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Mulher,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91" w:x="3738" w:y="497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74.125-090.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179" w:x="785" w:y="2535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Bionexo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Brasil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79" w:x="785" w:y="2535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Relatório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emitido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em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23/03/2023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15:04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55" w:x="785" w:y="3238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-3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785" w:x="785" w:y="3473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IGH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HEMU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Mulher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785" w:x="785" w:y="3473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3"/>
          <w:sz w:val="20"/>
        </w:rPr>
        <w:t>AV.</w:t>
      </w:r>
      <w:r>
        <w:rPr>
          <w:rFonts w:ascii="Verdana"/>
          <w:color w:val="000000"/>
          <w:spacing w:val="1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ESQUINA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RUA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SN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COIMBRA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GO</w:t>
      </w:r>
      <w:r>
        <w:rPr>
          <w:rFonts w:ascii="Verdana"/>
          <w:color w:val="000000"/>
          <w:spacing w:val="136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CEP: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515" w:x="785" w:y="4177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-3"/>
          <w:sz w:val="20"/>
        </w:rPr>
        <w:t>Relação</w:t>
      </w:r>
      <w:r>
        <w:rPr>
          <w:rFonts w:ascii="Verdana"/>
          <w:b w:val="on"/>
          <w:color w:val="000000"/>
          <w:spacing w:val="-2"/>
          <w:sz w:val="20"/>
        </w:rPr>
        <w:t xml:space="preserve"> </w:t>
      </w:r>
      <w:r>
        <w:rPr>
          <w:rFonts w:ascii="Verdana"/>
          <w:b w:val="on"/>
          <w:color w:val="000000"/>
          <w:spacing w:val="-3"/>
          <w:sz w:val="20"/>
        </w:rPr>
        <w:t>de</w:t>
      </w:r>
      <w:r>
        <w:rPr>
          <w:rFonts w:ascii="Verdana"/>
          <w:b w:val="on"/>
          <w:color w:val="000000"/>
          <w:spacing w:val="-1"/>
          <w:sz w:val="20"/>
        </w:rPr>
        <w:t xml:space="preserve"> </w:t>
      </w:r>
      <w:r>
        <w:rPr>
          <w:rFonts w:ascii="Verdana"/>
          <w:b w:val="on"/>
          <w:color w:val="000000"/>
          <w:spacing w:val="-3"/>
          <w:sz w:val="20"/>
        </w:rPr>
        <w:t>Itens</w:t>
      </w:r>
      <w:r>
        <w:rPr>
          <w:rFonts w:ascii="Verdana"/>
          <w:b w:val="on"/>
          <w:color w:val="000000"/>
          <w:spacing w:val="-2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8515" w:x="785" w:y="4177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Pedido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275948366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515" w:x="785" w:y="4177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6"/>
          <w:sz w:val="20"/>
        </w:rPr>
        <w:t>OTAÇÃO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Nº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35548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ACESSORIOS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EQUIPAMENTOS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MEDICOS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HEMU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MAR/2023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515" w:x="785" w:y="4177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Frete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891" w:x="785" w:y="5349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Observações: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*PAGAMENTO: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Somente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prazo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por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meio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depósito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em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conta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PJ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5"/>
          <w:sz w:val="20"/>
        </w:rPr>
        <w:t>fornecedor.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4" w:x="785" w:y="5584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381" w:x="909" w:y="5584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FRETE: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Só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serão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aceitas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propostas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com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frete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CIF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para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entrega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no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endereço: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RUA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R7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9"/>
          <w:sz w:val="20"/>
        </w:rPr>
        <w:t>AV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707" w:x="785" w:y="5818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Goiânia/GO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CEP: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74.530-020,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dia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horário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especificado.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4"/>
          <w:sz w:val="20"/>
        </w:rPr>
        <w:t>*CERTIDÕES: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707" w:x="785" w:y="5818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As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Certidões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Municipal,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Goiás,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Federal,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FGTS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5"/>
          <w:sz w:val="20"/>
        </w:rPr>
        <w:t>Trabalhista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devem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estar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regulares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desde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707" w:x="785" w:y="5818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data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emissão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proposta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até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data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-5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processo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compras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707" w:x="785" w:y="5818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obedecerá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ao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Regulamento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Compras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prevalecendo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este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em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relação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estes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termos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em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caso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707" w:x="785" w:y="5818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3" w:x="785" w:y="7226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Tipo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Cotação: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3" w:x="785" w:y="7226"/>
        <w:widowControl w:val="off"/>
        <w:autoSpaceDE w:val="off"/>
        <w:autoSpaceDN w:val="off"/>
        <w:spacing w:before="12" w:after="0" w:line="237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Fornecedor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69"/>
          <w:sz w:val="20"/>
        </w:rPr>
        <w:t xml:space="preserve"> </w:t>
      </w:r>
      <w:r>
        <w:rPr>
          <w:rFonts w:ascii="Arial"/>
          <w:color w:val="000000"/>
          <w:spacing w:val="-8"/>
          <w:sz w:val="20"/>
        </w:rPr>
        <w:t>Todos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3"/>
          <w:sz w:val="20"/>
        </w:rPr>
        <w:t>os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2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73" w:x="785" w:y="7226"/>
        <w:widowControl w:val="off"/>
        <w:autoSpaceDE w:val="off"/>
        <w:autoSpaceDN w:val="off"/>
        <w:spacing w:before="41" w:after="0" w:line="237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Data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Confirmação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0"/>
          <w:sz w:val="20"/>
        </w:rPr>
        <w:t xml:space="preserve"> </w:t>
      </w:r>
      <w:r>
        <w:rPr>
          <w:rFonts w:ascii="Arial"/>
          <w:color w:val="000000"/>
          <w:spacing w:val="-8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97" w:x="3830" w:y="82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7" w:x="3830" w:y="8282"/>
        <w:widowControl w:val="off"/>
        <w:autoSpaceDE w:val="off"/>
        <w:autoSpaceDN w:val="off"/>
        <w:spacing w:before="0" w:after="0" w:line="161" w:lineRule="exact"/>
        <w:ind w:left="19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2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05" w:x="5216" w:y="82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Prazo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05" w:x="5216" w:y="8282"/>
        <w:widowControl w:val="off"/>
        <w:autoSpaceDE w:val="off"/>
        <w:autoSpaceDN w:val="off"/>
        <w:spacing w:before="0" w:after="0" w:line="161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10" w:x="6366" w:y="82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Validade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10" w:x="6366" w:y="8282"/>
        <w:widowControl w:val="off"/>
        <w:autoSpaceDE w:val="off"/>
        <w:autoSpaceDN w:val="off"/>
        <w:spacing w:before="0" w:after="0" w:line="161" w:lineRule="exact"/>
        <w:ind w:left="9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6" w:x="7677" w:y="82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2"/>
          <w:sz w:val="14"/>
        </w:rPr>
        <w:t>Condições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6" w:x="7677" w:y="8282"/>
        <w:widowControl w:val="off"/>
        <w:autoSpaceDE w:val="off"/>
        <w:autoSpaceDN w:val="off"/>
        <w:spacing w:before="0" w:after="0" w:line="161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85" w:x="1937" w:y="83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36" w:x="8911" w:y="83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Frete</w:t>
      </w:r>
      <w:r>
        <w:rPr>
          <w:rFonts w:ascii="Tahoma"/>
          <w:b w:val="on"/>
          <w:color w:val="333333"/>
          <w:spacing w:val="55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90" w:x="1050" w:y="86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Hospcom</w:t>
      </w:r>
      <w:r>
        <w:rPr>
          <w:rFonts w:ascii="Tahoma"/>
          <w:b w:val="on"/>
          <w:color w:val="333333"/>
          <w:spacing w:val="-2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Equipamentos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Hospitalares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90" w:x="1050" w:y="8693"/>
        <w:widowControl w:val="off"/>
        <w:autoSpaceDE w:val="off"/>
        <w:autoSpaceDN w:val="off"/>
        <w:spacing w:before="0" w:after="0" w:line="161" w:lineRule="exact"/>
        <w:ind w:left="92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Ltda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-2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79" w:x="1890" w:y="90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2"/>
          <w:sz w:val="14"/>
        </w:rPr>
        <w:t>GOIÂNIA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5146" w:y="9015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-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dias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2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5146" w:y="901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2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865" w:y="90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7" w:x="3966" w:y="90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2" w:x="6415" w:y="90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23/04/2023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5" w:x="7942" w:y="90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30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4" w:x="8988" w:y="90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5" w:x="9693" w:y="90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3" w:x="1168" w:y="91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Weverton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Luiz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Coelho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6198138-5132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3" w:x="1168" w:y="9176"/>
        <w:widowControl w:val="off"/>
        <w:autoSpaceDE w:val="off"/>
        <w:autoSpaceDN w:val="off"/>
        <w:spacing w:before="0" w:after="0" w:line="161" w:lineRule="exact"/>
        <w:ind w:left="3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allef.moura@hospcom.net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3" w:x="1168" w:y="9176"/>
        <w:widowControl w:val="off"/>
        <w:autoSpaceDE w:val="off"/>
        <w:autoSpaceDN w:val="off"/>
        <w:spacing w:before="0" w:after="0" w:line="161" w:lineRule="exact"/>
        <w:ind w:left="55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f_mais_info(184930)"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f_mais_info(184930)"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f_mais_info(184930)"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22" w:x="2668" w:y="100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2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22" w:x="2668" w:y="10056"/>
        <w:widowControl w:val="off"/>
        <w:autoSpaceDE w:val="off"/>
        <w:autoSpaceDN w:val="off"/>
        <w:spacing w:before="0" w:after="0" w:line="161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de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4" w:x="8271" w:y="10056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2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4" w:x="8271" w:y="1005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2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69" w:x="9922" w:y="100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69" w:x="9922" w:y="1005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58" w:x="1244" w:y="101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84" w:x="2124" w:y="101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2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55" w:x="3786" w:y="101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Fabricante</w:t>
      </w:r>
      <w:r>
        <w:rPr>
          <w:rFonts w:ascii="Tahoma"/>
          <w:b w:val="on"/>
          <w:color w:val="333333"/>
          <w:spacing w:val="161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Embalagem</w:t>
      </w:r>
      <w:r>
        <w:rPr>
          <w:rFonts w:ascii="Tahoma"/>
          <w:b w:val="on"/>
          <w:color w:val="333333"/>
          <w:spacing w:val="63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Fornecedor</w:t>
      </w:r>
      <w:r>
        <w:rPr>
          <w:rFonts w:ascii="Tahoma"/>
          <w:b w:val="on"/>
          <w:color w:val="333333"/>
          <w:spacing w:val="6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4"/>
        </w:rPr>
        <w:t>Comentário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6" w:x="8897" w:y="101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6" w:x="10593" w:y="101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2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44" w:x="1001" w:y="10657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PAS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ADESIVAS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4" w:x="1001" w:y="10657"/>
        <w:widowControl w:val="off"/>
        <w:autoSpaceDE w:val="off"/>
        <w:autoSpaceDN w:val="off"/>
        <w:spacing w:before="0" w:after="0" w:line="161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DESCARTAVEIS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4" w:x="1001" w:y="10657"/>
        <w:widowControl w:val="off"/>
        <w:autoSpaceDE w:val="off"/>
        <w:autoSpaceDN w:val="off"/>
        <w:spacing w:before="0" w:after="0" w:line="161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ADULTO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4" w:x="1001" w:y="10657"/>
        <w:widowControl w:val="off"/>
        <w:autoSpaceDE w:val="off"/>
        <w:autoSpaceDN w:val="off"/>
        <w:spacing w:before="0" w:after="0" w:line="161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CARDIOVERSOR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4" w:x="1001" w:y="10657"/>
        <w:widowControl w:val="off"/>
        <w:autoSpaceDE w:val="off"/>
        <w:autoSpaceDN w:val="off"/>
        <w:spacing w:before="0" w:after="0" w:line="161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MINDRAY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--&gt;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4" w:x="1001" w:y="1065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2"/>
          <w:sz w:val="14"/>
        </w:rPr>
        <w:t>ESPECIFICAÇÃO: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4" w:x="1001" w:y="10657"/>
        <w:widowControl w:val="off"/>
        <w:autoSpaceDE w:val="off"/>
        <w:autoSpaceDN w:val="off"/>
        <w:spacing w:before="0" w:after="0" w:line="161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COMPATIVEL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4" w:x="1001" w:y="10657"/>
        <w:widowControl w:val="off"/>
        <w:autoSpaceDE w:val="off"/>
        <w:autoSpaceDN w:val="off"/>
        <w:spacing w:before="0" w:after="0" w:line="161" w:lineRule="exact"/>
        <w:ind w:left="3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3706" w:y="109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PAS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ADESIVAS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5" w:x="10534" w:y="109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5" w:x="10534" w:y="10980"/>
        <w:widowControl w:val="off"/>
        <w:autoSpaceDE w:val="off"/>
        <w:autoSpaceDN w:val="off"/>
        <w:spacing w:before="0" w:after="0" w:line="161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5" w:x="10534" w:y="10980"/>
        <w:widowControl w:val="off"/>
        <w:autoSpaceDE w:val="off"/>
        <w:autoSpaceDN w:val="off"/>
        <w:spacing w:before="0" w:after="0" w:line="161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74" w:x="4017" w:y="111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ADU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5585" w:y="11141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Hospcom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5585" w:y="1114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Equipamentos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5585" w:y="11141"/>
        <w:widowControl w:val="off"/>
        <w:autoSpaceDE w:val="off"/>
        <w:autoSpaceDN w:val="off"/>
        <w:spacing w:before="0" w:after="0" w:line="161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5585" w:y="11141"/>
        <w:widowControl w:val="off"/>
        <w:autoSpaceDE w:val="off"/>
        <w:autoSpaceDN w:val="off"/>
        <w:spacing w:before="0" w:after="0" w:line="161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Ltda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7" w:x="7389" w:y="11141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Prazo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7" w:x="7389" w:y="11141"/>
        <w:widowControl w:val="off"/>
        <w:autoSpaceDE w:val="off"/>
        <w:autoSpaceDN w:val="off"/>
        <w:spacing w:before="0" w:after="0" w:line="161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7" w:x="7389" w:y="1114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2"/>
          <w:sz w:val="14"/>
        </w:rPr>
        <w:t>não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38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480,0000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7" w:x="7389" w:y="11141"/>
        <w:widowControl w:val="off"/>
        <w:autoSpaceDE w:val="off"/>
        <w:autoSpaceDN w:val="off"/>
        <w:spacing w:before="0" w:after="0" w:line="161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instituição;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0" w:x="3644" w:y="11302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DESCARTAVEIS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0" w:x="3644" w:y="11302"/>
        <w:widowControl w:val="off"/>
        <w:autoSpaceDE w:val="off"/>
        <w:autoSpaceDN w:val="off"/>
        <w:spacing w:before="0" w:after="0" w:line="161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(115-040517-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0" w:x="3644" w:y="1130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00)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MINDRAY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0" w:x="3644" w:y="11302"/>
        <w:widowControl w:val="off"/>
        <w:autoSpaceDE w:val="off"/>
        <w:autoSpaceDN w:val="off"/>
        <w:spacing w:before="0" w:after="0" w:line="161" w:lineRule="exact"/>
        <w:ind w:left="2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MINDRAY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8468" w:y="113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10022" w:y="113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836" w:y="113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3" w:x="2174" w:y="113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55698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3099" w:y="113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7" w:x="4929" w:y="113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5" w:x="6798" w:y="113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0" w:x="8990" w:y="113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-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0" w:x="9761" w:y="114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2.400,0000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2" w:x="10505" w:y="116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23/03/2023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2" w:x="10505" w:y="11625"/>
        <w:widowControl w:val="off"/>
        <w:autoSpaceDE w:val="off"/>
        <w:autoSpaceDN w:val="off"/>
        <w:spacing w:before="0" w:after="0" w:line="161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15:02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4" w:x="982" w:y="119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MARCA/MODELO: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4" w:x="982" w:y="11947"/>
        <w:widowControl w:val="off"/>
        <w:autoSpaceDE w:val="off"/>
        <w:autoSpaceDN w:val="off"/>
        <w:spacing w:before="0" w:after="0" w:line="161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MINDRAY/D6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3646" w:y="12548"/>
        <w:widowControl w:val="off"/>
        <w:autoSpaceDE w:val="off"/>
        <w:autoSpaceDN w:val="off"/>
        <w:spacing w:before="0" w:after="0" w:line="165" w:lineRule="exact"/>
        <w:ind w:left="2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PAS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3646" w:y="1254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DESFIBRILADOR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3646" w:y="12548"/>
        <w:widowControl w:val="off"/>
        <w:autoSpaceDE w:val="off"/>
        <w:autoSpaceDN w:val="off"/>
        <w:spacing w:before="0" w:after="0" w:line="161" w:lineRule="exact"/>
        <w:ind w:left="2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ADESIVA,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3646" w:y="12548"/>
        <w:widowControl w:val="off"/>
        <w:autoSpaceDE w:val="off"/>
        <w:autoSpaceDN w:val="off"/>
        <w:spacing w:before="0" w:after="0" w:line="161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PACIENTE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3646" w:y="1254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ADULTO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(1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PAR)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3646" w:y="12548"/>
        <w:widowControl w:val="off"/>
        <w:autoSpaceDE w:val="off"/>
        <w:autoSpaceDN w:val="off"/>
        <w:spacing w:before="0" w:after="0" w:line="161" w:lineRule="exact"/>
        <w:ind w:left="2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MR60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5" w:x="10534" w:y="127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5" w:x="10534" w:y="12709"/>
        <w:widowControl w:val="off"/>
        <w:autoSpaceDE w:val="off"/>
        <w:autoSpaceDN w:val="off"/>
        <w:spacing w:before="0" w:after="0" w:line="161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5" w:x="10534" w:y="12709"/>
        <w:widowControl w:val="off"/>
        <w:autoSpaceDE w:val="off"/>
        <w:autoSpaceDN w:val="off"/>
        <w:spacing w:before="0" w:after="0" w:line="161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9" w:x="1036" w:y="12783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PAS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ADESIVAS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9" w:x="1036" w:y="12783"/>
        <w:widowControl w:val="off"/>
        <w:autoSpaceDE w:val="off"/>
        <w:autoSpaceDN w:val="off"/>
        <w:spacing w:before="0" w:after="0" w:line="161" w:lineRule="exact"/>
        <w:ind w:left="3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9" w:x="1036" w:y="1278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DESCARTAVEIS</w:t>
      </w:r>
      <w:r>
        <w:rPr>
          <w:rFonts w:ascii="Tahoma"/>
          <w:color w:val="333333"/>
          <w:spacing w:val="15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55283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9" w:x="1036" w:y="1278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COMPATIVEL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5585" w:y="12871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Hospcom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5585" w:y="1287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Equipamentos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5585" w:y="12871"/>
        <w:widowControl w:val="off"/>
        <w:autoSpaceDE w:val="off"/>
        <w:autoSpaceDN w:val="off"/>
        <w:spacing w:before="0" w:after="0" w:line="161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5585" w:y="12871"/>
        <w:widowControl w:val="off"/>
        <w:autoSpaceDE w:val="off"/>
        <w:autoSpaceDN w:val="off"/>
        <w:spacing w:before="0" w:after="0" w:line="161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Ltda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4" w:x="8265" w:y="13032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4" w:x="8265" w:y="1303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480,0000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4" w:x="9819" w:y="13032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4" w:x="9819" w:y="1303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960,0000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836" w:y="131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3099" w:y="131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3" w:x="4874" w:y="131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5" w:x="6798" w:y="131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760" w:y="131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0" w:x="8990" w:y="131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-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2" w:x="10505" w:y="133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23/03/2023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2" w:x="10505" w:y="13354"/>
        <w:widowControl w:val="off"/>
        <w:autoSpaceDE w:val="off"/>
        <w:autoSpaceDN w:val="off"/>
        <w:spacing w:before="0" w:after="0" w:line="161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15:02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6" w:x="1075" w:y="134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MINDRAY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4" w:x="3813" w:y="135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MINDRAY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4" w:x="3813" w:y="13516"/>
        <w:widowControl w:val="off"/>
        <w:autoSpaceDE w:val="off"/>
        <w:autoSpaceDN w:val="off"/>
        <w:spacing w:before="0" w:after="0" w:line="161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MINDRAY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7" w:x="8289" w:y="14117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27" w:x="8289" w:y="1411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0" w:x="10022" w:y="141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1" w:x="9205" w:y="141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6"/>
          <w:sz w:val="14"/>
        </w:rPr>
        <w:t>7.0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0" w:x="9761" w:y="142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3.360,0000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0" w:x="3848" w:y="147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Total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Itens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2"/>
          <w:sz w:val="14"/>
        </w:rPr>
        <w:t>Cotação: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5" w:x="5771" w:y="147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Total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Itens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5" w:x="8340" w:y="15157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25" w:x="8340" w:y="1515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0" w:x="10022" w:y="151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1" w:x="9205" w:y="152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6"/>
          <w:sz w:val="14"/>
        </w:rPr>
        <w:t>7.0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0" w:x="9761" w:y="153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3.360,0000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15:04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450" w:x="3445" w:y="5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Clique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"javascript:chama_completo(275948366)"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"javascript:chama_completo(275948366)"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2"/>
          <w:sz w:val="14"/>
        </w:rPr>
        <w:t>geração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relatório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completo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com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quebra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2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430</Words>
  <Characters>2476</Characters>
  <Application>Aspose</Application>
  <DocSecurity>0</DocSecurity>
  <Lines>154</Lines>
  <Paragraphs>154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2752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2023-05-08T18:13:11+00:00</dcterms:created>
  <dcterms:modified xmlns:xsi="http://www.w3.org/2001/XMLSchema-instance" xmlns:dcterms="http://purl.org/dc/terms/" xsi:type="dcterms:W3CDTF">2023-05-08T18:13:11+00:00</dcterms:modified>
</coreProperties>
</file>