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C4BBA">
        <w:rPr>
          <w:noProof/>
        </w:rPr>
        <w:t>2023155TP12ERG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C4BBA" w:rsidRPr="00F41D6A">
        <w:rPr>
          <w:noProof/>
          <w:sz w:val="24"/>
          <w:szCs w:val="24"/>
        </w:rPr>
        <w:t>ERG GO - Instituto de Gestão e Humanização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C4BBA" w:rsidRPr="00F41D6A">
        <w:rPr>
          <w:noProof/>
          <w:sz w:val="24"/>
          <w:szCs w:val="24"/>
        </w:rPr>
        <w:t>Av. Perimetral, Qd. 37 Lt. 64 N° 1650 - St. Coimbra, Goiânia - GO, CEP: 74.530-026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C4BBA">
        <w:rPr>
          <w:b/>
          <w:noProof/>
        </w:rPr>
        <w:t>15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C4BBA">
        <w:rPr>
          <w:b/>
          <w:noProof/>
        </w:rPr>
        <w:t>19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C4BBA" w:rsidRPr="00F41D6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ESCRITORIO E INFORMATICA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C4BBA" w:rsidRPr="00F41D6A">
        <w:rPr>
          <w:b/>
          <w:bCs/>
          <w:noProof/>
        </w:rPr>
        <w:t>12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C4BBA">
        <w:rPr>
          <w:noProof/>
        </w:rPr>
        <w:t>15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771F6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4BBA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0177C-0530-429B-BA56-7496AF12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2023-05-15T19:18:00Z</dcterms:created>
  <dcterms:modified xsi:type="dcterms:W3CDTF">2023-05-15T19:18:00Z</dcterms:modified>
</cp:coreProperties>
</file>