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pStyle w:val="BodyText"/>
        <w:spacing w:before="50"/>
        <w:ind w:left="2582" w:right="2585"/>
        <w:jc w:val="center"/>
      </w:pPr>
      <w:r>
        <w:rPr/>
        <w:t>2023156TP38641HEMU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59" w:lineRule="auto" w:before="55"/>
        <w:ind w:left="187" w:right="204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 como Organização Social, vem tornar público o resultado de processo, com a finalidade</w:t>
      </w:r>
      <w:r>
        <w:rPr>
          <w:spacing w:val="-49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serviços para a(s)</w:t>
      </w:r>
      <w:r>
        <w:rPr>
          <w:spacing w:val="-3"/>
        </w:rPr>
        <w:t> </w:t>
      </w:r>
      <w:r>
        <w:rPr/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584" w:right="2585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2585" w:right="2585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5"/>
          <w:sz w:val="21"/>
        </w:rPr>
        <w:t> </w:t>
      </w:r>
      <w:r>
        <w:rPr>
          <w:sz w:val="21"/>
        </w:rPr>
        <w:t>S/N,</w:t>
      </w:r>
      <w:r>
        <w:rPr>
          <w:spacing w:val="5"/>
          <w:sz w:val="21"/>
        </w:rPr>
        <w:t> </w:t>
      </w:r>
      <w:r>
        <w:rPr>
          <w:sz w:val="21"/>
        </w:rPr>
        <w:t>Setor</w:t>
      </w:r>
      <w:r>
        <w:rPr>
          <w:spacing w:val="6"/>
          <w:sz w:val="21"/>
        </w:rPr>
        <w:t> </w:t>
      </w:r>
      <w:r>
        <w:rPr>
          <w:sz w:val="21"/>
        </w:rPr>
        <w:t>Oeste,</w:t>
      </w:r>
      <w:r>
        <w:rPr>
          <w:spacing w:val="6"/>
          <w:sz w:val="21"/>
        </w:rPr>
        <w:t> </w:t>
      </w:r>
      <w:r>
        <w:rPr>
          <w:sz w:val="21"/>
        </w:rPr>
        <w:t>Goiânia,</w:t>
      </w:r>
      <w:r>
        <w:rPr>
          <w:spacing w:val="5"/>
          <w:sz w:val="21"/>
        </w:rPr>
        <w:t> </w:t>
      </w:r>
      <w:r>
        <w:rPr>
          <w:sz w:val="21"/>
        </w:rPr>
        <w:t>CEP:</w:t>
      </w:r>
      <w:r>
        <w:rPr>
          <w:spacing w:val="6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263" w:right="232"/>
              <w:jc w:val="center"/>
              <w:rPr>
                <w:sz w:val="19"/>
              </w:rPr>
            </w:pPr>
            <w:r>
              <w:rPr>
                <w:sz w:val="19"/>
              </w:rPr>
              <w:t>NITROTHERM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SERVICOS 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63" w:right="221"/>
              <w:jc w:val="center"/>
              <w:rPr>
                <w:sz w:val="21"/>
              </w:rPr>
            </w:pPr>
            <w:r>
              <w:rPr>
                <w:sz w:val="21"/>
              </w:rPr>
              <w:t>17.350.551/0001-88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INSTALAÇÃO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REDE DE GASES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MEDICINAIS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1.790,00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0" w:val="left" w:leader="none"/>
        </w:tabs>
        <w:spacing w:before="60"/>
        <w:ind w:left="432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3</w:t>
      </w:r>
      <w:r>
        <w:rPr>
          <w:spacing w:val="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julho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584" w:right="258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2023-07-03T15:10:58Z</dcterms:created>
  <dcterms:modified xsi:type="dcterms:W3CDTF">2023-07-03T15:10:58Z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LastSaved">
    <vt:filetime>2023-07-03T00:00:00Z</vt:filetime>
  </property>
</Properties>
</file>