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984" w:y="5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704" w:y="7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2023171TP33755HEMU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84" w:y="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84" w:y="9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84" w:y="9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84" w:y="9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84" w:y="9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41" w:x="757" w:y="226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41" w:x="757" w:y="226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07/02/2023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15:51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9" w:x="757" w:y="287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46" w:x="757" w:y="307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46" w:x="757" w:y="307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0"/>
          <w:sz w:val="17"/>
        </w:rPr>
        <w:t>Av.</w:t>
      </w:r>
      <w:r>
        <w:rPr>
          <w:rFonts w:ascii="Verdana"/>
          <w:color w:val="000000"/>
          <w:spacing w:val="9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s/n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Oeste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51" w:x="757" w:y="368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51" w:x="757" w:y="368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265809252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51" w:x="757" w:y="368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33775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MÉDICO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JANEIRO/2023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51" w:x="757" w:y="368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7" w:x="757" w:y="469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7" w:x="757" w:y="46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7" w:y="510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783" w:x="864" w:y="510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2" w:x="757" w:y="530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2" w:x="757" w:y="530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2" w:x="757" w:y="530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5" w:x="757" w:y="611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5" w:x="757" w:y="6114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05" w:x="757" w:y="6114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6" w:x="3271" w:y="7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6" w:x="3271" w:y="7026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1" w:x="5580" w:y="7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1" w:x="5580" w:y="7026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6718" w:y="7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6718" w:y="7026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9" w:x="1668" w:y="7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4296" w:y="7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8" w:x="7783" w:y="7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94" w:x="1175" w:y="73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Marlene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Custodia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94" w:x="1175" w:y="7380"/>
        <w:widowControl w:val="off"/>
        <w:autoSpaceDE w:val="off"/>
        <w:autoSpaceDN w:val="off"/>
        <w:spacing w:before="0" w:after="0" w:line="139" w:lineRule="exact"/>
        <w:ind w:left="59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0" w:x="1628" w:y="7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475" w:y="7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475" w:y="76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1" w:y="7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323" w:y="7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5622" w:y="7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948" w:y="7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50" w:y="7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52" w:y="7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8" w:x="1024" w:y="7798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8" w:x="1024" w:y="77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8" w:x="1024" w:y="7798"/>
        <w:widowControl w:val="off"/>
        <w:autoSpaceDE w:val="off"/>
        <w:autoSpaceDN w:val="off"/>
        <w:spacing w:before="0" w:after="0" w:line="139" w:lineRule="exact"/>
        <w:ind w:left="46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7" w:x="2464" w:y="8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7" w:x="2464" w:y="8556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7" w:x="7597" w:y="8556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7" w:x="7597" w:y="85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7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4" w:x="8230" w:y="8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121" w:y="8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121" w:y="85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4" w:x="1195" w:y="8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9" w:x="2005" w:y="8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9" w:x="3527" w:y="8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1" w:x="4432" w:y="8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8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57" w:x="8665" w:y="8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4" w:x="10697" w:y="8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17" w:x="10655" w:y="9088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10655" w:y="9088"/>
        <w:widowControl w:val="off"/>
        <w:autoSpaceDE w:val="off"/>
        <w:autoSpaceDN w:val="off"/>
        <w:spacing w:before="0" w:after="0" w:line="139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10655" w:y="90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10655" w:y="908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5" w:x="3302" w:y="9227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BANQUETA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5" w:x="3302" w:y="92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PARTO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VERTICAL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5" w:x="3302" w:y="9227"/>
        <w:widowControl w:val="off"/>
        <w:autoSpaceDE w:val="off"/>
        <w:autoSpaceDN w:val="off"/>
        <w:spacing w:before="0" w:after="0" w:line="139" w:lineRule="exact"/>
        <w:ind w:left="3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BACIA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5" w:x="3302" w:y="92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BALDE/TAMBORETE,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5" w:x="3302" w:y="9227"/>
        <w:widowControl w:val="off"/>
        <w:autoSpaceDE w:val="off"/>
        <w:autoSpaceDN w:val="off"/>
        <w:spacing w:before="0" w:after="0" w:line="139" w:lineRule="exact"/>
        <w:ind w:left="3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ILITHIA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3" w:x="6687" w:y="9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;SAN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CAMILO: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0" w:x="977" w:y="9290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BANQUETA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0" w:x="977" w:y="9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PARTO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VERTICAL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0" w:x="977" w:y="9290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BACIA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198" w:y="9290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198" w:y="9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198" w:y="9290"/>
        <w:widowControl w:val="off"/>
        <w:autoSpaceDE w:val="off"/>
        <w:autoSpaceDN w:val="off"/>
        <w:spacing w:before="0" w:after="0" w:line="139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6663" w:y="9366"/>
        <w:widowControl w:val="off"/>
        <w:autoSpaceDE w:val="off"/>
        <w:autoSpaceDN w:val="off"/>
        <w:spacing w:before="0" w:after="0" w:line="145" w:lineRule="exact"/>
        <w:ind w:left="2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6663" w:y="93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RESPONDEU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6663" w:y="9366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67" w:y="9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328" w:y="9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10207" w:y="9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9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048" w:y="9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66300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836" w:y="9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574" w:y="9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148" w:y="9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6" w:x="9325" w:y="9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4" w:x="7542" w:y="9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1.349,0000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9983" w:y="9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5.396,0000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9" w:x="910" w:y="9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BALDE/TAMBORETE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309" w:y="9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5" w:x="6637" w:y="9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10621" w:y="9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27/01/2023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774" w:y="9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5" w:x="10838" w:y="9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5:34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7" w:x="8706" w:y="1030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7" w:x="8706" w:y="103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10207" w:y="103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506" w:y="10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0" w:x="9570" w:y="10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0" w:x="9570" w:y="10366"/>
        <w:widowControl w:val="off"/>
        <w:autoSpaceDE w:val="off"/>
        <w:autoSpaceDN w:val="off"/>
        <w:spacing w:before="7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9983" w:y="104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5.396,0000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98" w:x="4137" w:y="10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4" w:x="5798" w:y="10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9" w:x="8750" w:y="11214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9" w:x="8750" w:y="112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10207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506" w:y="11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9983" w:y="11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5.396,0000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76" w:x="3053" w:y="120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"javascript:chama_completo(265809252)"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"javascript:chama_completo(265809252)"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8499984741211pt;margin-top:347.350006103516pt;z-index:-3;width:413.399993896484pt;height:67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1500015258789pt;margin-top:426.450012207031pt;z-index:-7;width:61.5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7999992370605pt;margin-top:426.450012207031pt;z-index:-11;width:120.349998474121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699996948242pt;margin-top:426.450012207031pt;z-index:-15;width:136.199996948242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9.800003051758pt;margin-top:426.450012207031pt;z-index:-19;width:110.849998474121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3.200012207031pt;margin-top:426.450012207031pt;z-index:-23;width:114.650001525879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5.5pt;margin-top:426.450012207031pt;z-index:-27;width:85.5500030517578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1.799987792969pt;margin-top:426.450012207031pt;z-index:-31;width:98.1999969482422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649993896484pt;margin-top:426.450012207031pt;z-index:-35;width:65.3000030517578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75pt;margin-top:446.700012207031pt;z-index:-39;width:523.5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1500015258789pt;margin-top:453.049987792969pt;z-index:-43;width:6.44999980926514pt;height:5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75pt;margin-top:507.5pt;z-index:-47;width:523.5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60.299987792969pt;margin-top:513.799987792969pt;z-index:-51;width:69.6999969482422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75pt;margin-top:534.049987792969pt;z-index:-55;width:523.5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75pt;margin-top:553.049987792969pt;z-index:-59;width:523.5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60.299987792969pt;margin-top:559.400024414063pt;z-index:-63;width:69.6999969482422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75pt;margin-top:579pt;z-index:-67;width:523.5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4.9500007629395pt;margin-top:44.1500015258789pt;z-index:-71;width:65.3000030517578pt;height:4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4.1500015258789pt;margin-top:315.399993896484pt;z-index:-75;width:155.800003051758pt;height:2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46.350006103516pt;margin-top:473.950012207031pt;z-index:-83;width:13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87.350006103516pt;margin-top:477.100006103516pt;z-index:-87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44.549987792969pt;margin-top:480.899993896484pt;z-index:-91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09.350006103516pt;margin-top:477.100006103516pt;z-index:-95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34.950012207031pt;margin-top:460pt;z-index:-99;width:22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36.75pt;margin-top:466.950012207031pt;z-index:-103;width:18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37.950012207031pt;margin-top:520.75pt;z-index:-107;width:17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71.050003051758pt;margin-top:587.849975585938pt;z-index:-111;width:71.5999984741211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44.449996948242pt;margin-top:587.849975585938pt;z-index:-115;width:71.5999984741211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styles" Target="styles.xml" /><Relationship Id="rId31" Type="http://schemas.openxmlformats.org/officeDocument/2006/relationships/fontTable" Target="fontTable.xml" /><Relationship Id="rId32" Type="http://schemas.openxmlformats.org/officeDocument/2006/relationships/settings" Target="settings.xml" /><Relationship Id="rId33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378</Words>
  <Characters>2113</Characters>
  <Application>Aspose</Application>
  <DocSecurity>0</DocSecurity>
  <Lines>118</Lines>
  <Paragraphs>118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2023-07-18T15:05:01+00:00</dcterms:created>
  <dcterms:modified xmlns:xsi="http://www.w3.org/2001/XMLSchema-instance" xmlns:dcterms="http://purl.org/dc/terms/" xsi:type="dcterms:W3CDTF">2023-07-18T15:05:01+00:00</dcterms:modified>
</coreProperties>
</file>