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1"/>
        <w:jc w:val="center"/>
      </w:pPr>
      <w:r>
        <w:rPr/>
        <w:t>2023207TP39773HEMU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3137" w:right="3141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HEMU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Estadual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da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Mulher</w:t>
      </w:r>
    </w:p>
    <w:p>
      <w:pPr>
        <w:spacing w:before="24"/>
        <w:ind w:left="406" w:right="397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R-7,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Oeste,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Goiânia,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74.125-090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883" w:right="182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97" w:right="61"/>
              <w:jc w:val="center"/>
              <w:rPr>
                <w:sz w:val="19"/>
              </w:rPr>
            </w:pPr>
            <w:r>
              <w:rPr>
                <w:sz w:val="19"/>
              </w:rPr>
              <w:t>AW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-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SOLUCOES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EM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MEDICINA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HOSPITALISTA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97" w:right="43"/>
              <w:jc w:val="center"/>
              <w:rPr>
                <w:sz w:val="21"/>
              </w:rPr>
            </w:pPr>
            <w:r>
              <w:rPr>
                <w:sz w:val="21"/>
              </w:rPr>
              <w:t>30.812.055/0001-67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78" w:right="54" w:hanging="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CONTRATAÇÃO DE EMPRESA ESPECIALIZADA PARA PRESTAÇÃO DE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SERVIÇOS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CONSULTORIA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IMPLEMENTAÇÃO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LEAN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HEALTHCARE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1883" w:right="1874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tabs>
                <w:tab w:pos="963" w:val="left" w:leader="none"/>
              </w:tabs>
              <w:spacing w:before="1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19.750,00</w:t>
            </w: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30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outubro</w:t>
      </w:r>
      <w:r>
        <w:rPr>
          <w:rFonts w:ascii="Calibri" w:hAnsi="Calibri"/>
          <w:spacing w:val="4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2023-10-30T12:19:36Z</dcterms:created>
  <dcterms:modified xsi:type="dcterms:W3CDTF">2023-10-30T12:19:36Z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2023-10-30T00:00:00Z</vt:filetime>
  </property>
</Properties>
</file>