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1"/>
        <w:jc w:val="center"/>
      </w:pPr>
      <w:r>
        <w:rPr/>
        <w:t>2023267TP38799HEMU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74.125-090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35" w:right="100"/>
              <w:jc w:val="center"/>
              <w:rPr>
                <w:sz w:val="19"/>
              </w:rPr>
            </w:pPr>
            <w:r>
              <w:rPr>
                <w:sz w:val="19"/>
              </w:rPr>
              <w:t>SOLUTION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HOSPITALAR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LTDA.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5" w:right="81"/>
              <w:jc w:val="center"/>
              <w:rPr>
                <w:sz w:val="21"/>
              </w:rPr>
            </w:pPr>
            <w:r>
              <w:rPr>
                <w:sz w:val="21"/>
              </w:rPr>
              <w:t>34.390.275/0001-19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APARELHO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X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PORTÁTIL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1.200,00</w:t>
            </w:r>
          </w:p>
        </w:tc>
      </w:tr>
    </w:tbl>
    <w:p>
      <w:pPr>
        <w:pStyle w:val="BodyText"/>
        <w:spacing w:before="9"/>
        <w:rPr>
          <w:rFonts w:ascii="Calibri"/>
          <w:sz w:val="29"/>
        </w:rPr>
      </w:pPr>
    </w:p>
    <w:p>
      <w:pPr>
        <w:spacing w:after="0"/>
        <w:rPr>
          <w:rFonts w:ascii="Calibri"/>
          <w:sz w:val="29"/>
        </w:rPr>
        <w:sectPr>
          <w:type w:val="continuous"/>
          <w:pgSz w:w="11900" w:h="16840"/>
          <w:pgMar w:top="1140" w:bottom="280" w:left="1180" w:right="1180"/>
        </w:sectPr>
      </w:pPr>
    </w:p>
    <w:p>
      <w:pPr>
        <w:spacing w:line="252" w:lineRule="auto" w:before="105"/>
        <w:ind w:left="2500" w:right="-13" w:firstLine="0"/>
        <w:jc w:val="left"/>
        <w:rPr>
          <w:rFonts w:ascii="Trebuchet MS"/>
          <w:sz w:val="16"/>
        </w:rPr>
      </w:pP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2695415</wp:posOffset>
            </wp:positionH>
            <wp:positionV relativeFrom="paragraph">
              <wp:posOffset>72216</wp:posOffset>
            </wp:positionV>
            <wp:extent cx="249177" cy="24740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7" cy="24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z w:val="16"/>
        </w:rPr>
        <w:t>Muller</w:t>
      </w:r>
      <w:r>
        <w:rPr>
          <w:rFonts w:ascii="Trebuchet MS"/>
          <w:spacing w:val="1"/>
          <w:sz w:val="16"/>
        </w:rPr>
        <w:t> </w:t>
      </w:r>
      <w:r>
        <w:rPr>
          <w:rFonts w:ascii="Trebuchet MS"/>
          <w:sz w:val="16"/>
        </w:rPr>
        <w:t>Marinho</w:t>
      </w:r>
    </w:p>
    <w:p>
      <w:pPr>
        <w:pStyle w:val="BodyText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z w:val="8"/>
        </w:rPr>
      </w:r>
    </w:p>
    <w:p>
      <w:pPr>
        <w:spacing w:line="264" w:lineRule="auto" w:before="60"/>
        <w:ind w:left="161" w:right="29" w:firstLine="0"/>
        <w:jc w:val="left"/>
        <w:rPr>
          <w:rFonts w:ascii="Trebuchet MS"/>
          <w:sz w:val="6"/>
        </w:rPr>
      </w:pPr>
      <w:r>
        <w:rPr>
          <w:rFonts w:ascii="Trebuchet MS"/>
          <w:spacing w:val="-1"/>
          <w:sz w:val="6"/>
        </w:rPr>
        <w:t>Assinado </w:t>
      </w:r>
      <w:r>
        <w:rPr>
          <w:rFonts w:ascii="Trebuchet MS"/>
          <w:sz w:val="6"/>
        </w:rPr>
        <w:t>de forma digital</w:t>
      </w:r>
      <w:r>
        <w:rPr>
          <w:rFonts w:ascii="Trebuchet MS"/>
          <w:spacing w:val="-16"/>
          <w:sz w:val="6"/>
        </w:rPr>
        <w:t> </w:t>
      </w:r>
      <w:r>
        <w:rPr>
          <w:rFonts w:ascii="Trebuchet MS"/>
          <w:sz w:val="6"/>
        </w:rPr>
        <w:t>por</w:t>
      </w:r>
      <w:r>
        <w:rPr>
          <w:rFonts w:ascii="Trebuchet MS"/>
          <w:spacing w:val="-4"/>
          <w:sz w:val="6"/>
        </w:rPr>
        <w:t> </w:t>
      </w:r>
      <w:r>
        <w:rPr>
          <w:rFonts w:ascii="Trebuchet MS"/>
          <w:sz w:val="6"/>
        </w:rPr>
        <w:t>Muller</w:t>
      </w:r>
      <w:r>
        <w:rPr>
          <w:rFonts w:ascii="Trebuchet MS"/>
          <w:spacing w:val="-4"/>
          <w:sz w:val="6"/>
        </w:rPr>
        <w:t> </w:t>
      </w:r>
      <w:r>
        <w:rPr>
          <w:rFonts w:ascii="Trebuchet MS"/>
          <w:sz w:val="6"/>
        </w:rPr>
        <w:t>Marinho</w:t>
      </w:r>
    </w:p>
    <w:p>
      <w:pPr>
        <w:spacing w:before="0"/>
        <w:ind w:left="161" w:right="0" w:firstLine="0"/>
        <w:jc w:val="left"/>
        <w:rPr>
          <w:rFonts w:ascii="Trebuchet MS"/>
          <w:sz w:val="6"/>
        </w:rPr>
      </w:pPr>
      <w:r>
        <w:rPr>
          <w:rFonts w:ascii="Trebuchet MS"/>
          <w:w w:val="95"/>
          <w:sz w:val="6"/>
        </w:rPr>
        <w:t>Dados:</w:t>
      </w:r>
      <w:r>
        <w:rPr>
          <w:rFonts w:ascii="Trebuchet MS"/>
          <w:spacing w:val="-4"/>
          <w:w w:val="95"/>
          <w:sz w:val="6"/>
        </w:rPr>
        <w:t> </w:t>
      </w:r>
      <w:r>
        <w:rPr>
          <w:rFonts w:ascii="Trebuchet MS"/>
          <w:w w:val="95"/>
          <w:sz w:val="6"/>
        </w:rPr>
        <w:t>2023.07.26</w:t>
      </w:r>
      <w:r>
        <w:rPr>
          <w:rFonts w:ascii="Trebuchet MS"/>
          <w:spacing w:val="-4"/>
          <w:w w:val="95"/>
          <w:sz w:val="6"/>
        </w:rPr>
        <w:t> </w:t>
      </w:r>
      <w:r>
        <w:rPr>
          <w:rFonts w:ascii="Trebuchet MS"/>
          <w:w w:val="95"/>
          <w:sz w:val="6"/>
        </w:rPr>
        <w:t>16:25:44</w:t>
      </w:r>
    </w:p>
    <w:p>
      <w:pPr>
        <w:spacing w:before="7"/>
        <w:ind w:left="161" w:right="0" w:firstLine="0"/>
        <w:jc w:val="left"/>
        <w:rPr>
          <w:rFonts w:ascii="Trebuchet MS"/>
          <w:sz w:val="6"/>
        </w:rPr>
      </w:pPr>
      <w:r>
        <w:rPr>
          <w:rFonts w:ascii="Trebuchet MS"/>
          <w:w w:val="105"/>
          <w:sz w:val="6"/>
        </w:rPr>
        <w:t>-03'00'</w:t>
      </w:r>
    </w:p>
    <w:p>
      <w:pPr>
        <w:pStyle w:val="BodyText"/>
        <w:spacing w:before="7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z w:val="16"/>
        </w:rPr>
      </w:r>
    </w:p>
    <w:p>
      <w:pPr>
        <w:spacing w:before="0"/>
        <w:ind w:left="220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 - GO</w:t>
      </w:r>
    </w:p>
    <w:p>
      <w:pPr>
        <w:pStyle w:val="BodyText"/>
        <w:rPr>
          <w:rFonts w:ascii="Calibri"/>
          <w:sz w:val="15"/>
        </w:rPr>
      </w:pPr>
      <w:r>
        <w:rPr/>
        <w:br w:type="column"/>
      </w:r>
      <w:r>
        <w:rPr>
          <w:rFonts w:ascii="Calibri"/>
          <w:sz w:val="15"/>
        </w:rPr>
      </w:r>
    </w:p>
    <w:p>
      <w:pPr>
        <w:spacing w:before="0"/>
        <w:ind w:left="355" w:right="0" w:firstLine="0"/>
        <w:jc w:val="left"/>
        <w:rPr>
          <w:rFonts w:ascii="Calibri"/>
          <w:sz w:val="21"/>
        </w:rPr>
      </w:pPr>
      <w:r>
        <w:rPr>
          <w:rFonts w:ascii="Calibri"/>
          <w:sz w:val="21"/>
        </w:rPr>
        <w:t>26</w:t>
      </w:r>
      <w:r>
        <w:rPr>
          <w:rFonts w:ascii="Calibri"/>
          <w:spacing w:val="3"/>
          <w:sz w:val="21"/>
        </w:rPr>
        <w:t> </w:t>
      </w:r>
      <w:r>
        <w:rPr>
          <w:rFonts w:ascii="Calibri"/>
          <w:sz w:val="21"/>
        </w:rPr>
        <w:t>de</w:t>
      </w:r>
      <w:r>
        <w:rPr>
          <w:rFonts w:ascii="Calibri"/>
          <w:spacing w:val="4"/>
          <w:sz w:val="21"/>
        </w:rPr>
        <w:t> </w:t>
      </w:r>
      <w:r>
        <w:rPr>
          <w:rFonts w:ascii="Calibri"/>
          <w:sz w:val="21"/>
        </w:rPr>
        <w:t>julho</w:t>
      </w:r>
      <w:r>
        <w:rPr>
          <w:rFonts w:ascii="Calibri"/>
          <w:spacing w:val="4"/>
          <w:sz w:val="21"/>
        </w:rPr>
        <w:t> </w:t>
      </w:r>
      <w:r>
        <w:rPr>
          <w:rFonts w:ascii="Calibri"/>
          <w:sz w:val="21"/>
        </w:rPr>
        <w:t>de</w:t>
      </w:r>
      <w:r>
        <w:rPr>
          <w:rFonts w:ascii="Calibri"/>
          <w:spacing w:val="4"/>
          <w:sz w:val="21"/>
        </w:rPr>
        <w:t> </w:t>
      </w:r>
      <w:r>
        <w:rPr>
          <w:rFonts w:ascii="Calibri"/>
          <w:sz w:val="21"/>
        </w:rPr>
        <w:t>2023</w:t>
      </w:r>
    </w:p>
    <w:sectPr>
      <w:type w:val="continuous"/>
      <w:pgSz w:w="11900" w:h="16840"/>
      <w:pgMar w:top="1140" w:bottom="280" w:left="1180" w:right="1180"/>
      <w:cols w:num="4" w:equalWidth="0">
        <w:col w:w="3074" w:space="40"/>
        <w:col w:w="883" w:space="39"/>
        <w:col w:w="1323" w:space="39"/>
        <w:col w:w="41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2023-07-26T19:27:53Z</dcterms:created>
  <dcterms:modified xsi:type="dcterms:W3CDTF">2023-07-26T19:27:53Z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2023-07-26T00:00:00Z</vt:filetime>
  </property>
</Properties>
</file>