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2/01/2024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60" w:x="3615" w:y="37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60" w:x="3615" w:y="371"/>
        <w:widowControl w:val="off"/>
        <w:autoSpaceDE w:val="off"/>
        <w:autoSpaceDN w:val="off"/>
        <w:spacing w:before="37" w:after="0" w:line="179" w:lineRule="exact"/>
        <w:ind w:left="809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02421EM53922HEMU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4335" w:y="58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91" w:x="3615" w:y="80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Instituto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Humanização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IGH,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entidade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direito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privado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lucrativos,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classificado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91" w:x="3615" w:y="803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Organização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Social,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tornar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público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finalidade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adquirir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bens,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91" w:x="3615" w:y="803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insumos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serviços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para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HEMU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Hospital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Estadual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Mulher,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endereço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à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Rua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R-7,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S/N,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Setor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Oeste,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91" w:x="3615" w:y="803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Goiânia,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CEP: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74.125-090.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12" w:x="3615" w:y="166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Art.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10º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exigirá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publicidade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prévia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disposta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artigo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458" w:x="3615" w:y="188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II.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contratações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realizadas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caráter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urgência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caracterizadas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458" w:x="3615" w:y="1883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ocorrência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fatos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inesperados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imprevisíveis,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cujo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atendimento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imediato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seja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mais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gravoso,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importando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458" w:x="3615" w:y="1883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prejuízos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comprometendo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segurança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pessoas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equipamentos,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reconhecidos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administração.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358" w:x="778" w:y="2470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Bionexo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Brasil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Ltda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4049" w:x="778" w:y="2697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1"/>
          <w:sz w:val="19"/>
        </w:rPr>
        <w:t>Relatório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emitido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em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02/01/2024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13:55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415" w:x="778" w:y="3150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000000"/>
          <w:spacing w:val="-1"/>
          <w:sz w:val="19"/>
        </w:rPr>
        <w:t>Comprador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9471" w:x="778" w:y="3377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IGH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HEMU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Hospital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Estadual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Mulher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(11.858.570/0002-14)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9471" w:x="778" w:y="3377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1"/>
          <w:sz w:val="19"/>
        </w:rPr>
        <w:t>AV.</w:t>
      </w:r>
      <w:r>
        <w:rPr>
          <w:rFonts w:ascii="Verdana"/>
          <w:color w:val="000000"/>
          <w:spacing w:val="1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PERIMETRAL,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ESQUINA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C/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RUA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R7,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SN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SETOR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COIMBRA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GOIÂNIA,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GO</w:t>
      </w:r>
      <w:r>
        <w:rPr>
          <w:rFonts w:ascii="Verdana"/>
          <w:color w:val="000000"/>
          <w:spacing w:val="132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CEP: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74.530-020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6604" w:x="778" w:y="4058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 w:hAnsi="Verdana" w:cs="Verdana"/>
          <w:b w:val="on"/>
          <w:color w:val="000000"/>
          <w:spacing w:val="-1"/>
          <w:sz w:val="19"/>
        </w:rPr>
        <w:t>Relação</w:t>
      </w:r>
      <w:r>
        <w:rPr>
          <w:rFonts w:ascii="Verdana"/>
          <w:b w:val="on"/>
          <w:color w:val="000000"/>
          <w:spacing w:val="0"/>
          <w:sz w:val="19"/>
        </w:rPr>
        <w:t xml:space="preserve"> </w:t>
      </w:r>
      <w:r>
        <w:rPr>
          <w:rFonts w:ascii="Verdana"/>
          <w:b w:val="on"/>
          <w:color w:val="000000"/>
          <w:spacing w:val="-1"/>
          <w:sz w:val="19"/>
        </w:rPr>
        <w:t>de</w:t>
      </w:r>
      <w:r>
        <w:rPr>
          <w:rFonts w:ascii="Verdana"/>
          <w:b w:val="on"/>
          <w:color w:val="000000"/>
          <w:spacing w:val="0"/>
          <w:sz w:val="19"/>
        </w:rPr>
        <w:t xml:space="preserve"> </w:t>
      </w:r>
      <w:r>
        <w:rPr>
          <w:rFonts w:ascii="Verdana"/>
          <w:b w:val="on"/>
          <w:color w:val="000000"/>
          <w:spacing w:val="-1"/>
          <w:sz w:val="19"/>
        </w:rPr>
        <w:t>Itens</w:t>
      </w:r>
      <w:r>
        <w:rPr>
          <w:rFonts w:ascii="Verdana"/>
          <w:b w:val="on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b w:val="on"/>
          <w:color w:val="000000"/>
          <w:spacing w:val="-1"/>
          <w:sz w:val="19"/>
        </w:rPr>
        <w:t>(Confirmação)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6604" w:x="778" w:y="4058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Pedido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Cotação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328183742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6604" w:x="778" w:y="4058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3"/>
          <w:sz w:val="19"/>
        </w:rPr>
        <w:t>COTAÇÃO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Nº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53922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FORMULARIOS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GRAFICOS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HEMU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JAN/2024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6604" w:x="778" w:y="4058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Frete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Próprio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569" w:x="778" w:y="5192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1"/>
          <w:sz w:val="19"/>
        </w:rPr>
        <w:t>Observações: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*PAGAMENTO: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Somente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prazo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por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meio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depósito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em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conta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PJ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fornecedor.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*FRETE: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569" w:x="778" w:y="5192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1"/>
          <w:sz w:val="19"/>
        </w:rPr>
        <w:t>Só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serão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aceitas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propostas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com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frete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CIF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para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entrega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no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endereço: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RUA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R7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C/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6"/>
          <w:sz w:val="19"/>
        </w:rPr>
        <w:t>AV</w:t>
      </w:r>
      <w:r>
        <w:rPr>
          <w:rFonts w:ascii="Verdana"/>
          <w:color w:val="000000"/>
          <w:spacing w:val="5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PERIMETRAL,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SETOR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569" w:x="778" w:y="5192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COIMBRA,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Goiânia/GO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CEP: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74.530-020,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dia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horário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especificado.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*CERTIDÕES: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As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Certidões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Municipal,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569" w:x="778" w:y="5192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Estadual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Goiás,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Federal,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FGTS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Trabalhista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devem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estar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regulares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desde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data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emissão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proposta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569" w:x="778" w:y="5192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1"/>
          <w:sz w:val="19"/>
        </w:rPr>
        <w:t>até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data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pagamento.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*REGULAMENTO: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processo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compras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obedecerá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ao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Regulamento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Compras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569" w:x="778" w:y="5192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do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IGH,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prevalecendo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este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em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relação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estes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termos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em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caso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divergência.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3907" w:x="778" w:y="6779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Tipo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Cotação: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Cotação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Emergencial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3907" w:x="778" w:y="6779"/>
        <w:widowControl w:val="off"/>
        <w:autoSpaceDE w:val="off"/>
        <w:autoSpaceDN w:val="off"/>
        <w:spacing w:before="11" w:after="0" w:line="230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Fornecedor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70"/>
          <w:sz w:val="19"/>
        </w:rPr>
        <w:t xml:space="preserve"> </w:t>
      </w:r>
      <w:r>
        <w:rPr>
          <w:rFonts w:ascii="Arial"/>
          <w:color w:val="000000"/>
          <w:spacing w:val="-6"/>
          <w:sz w:val="19"/>
        </w:rPr>
        <w:t>Todos</w:t>
      </w:r>
      <w:r>
        <w:rPr>
          <w:rFonts w:ascii="Arial"/>
          <w:color w:val="000000"/>
          <w:spacing w:val="5"/>
          <w:sz w:val="19"/>
        </w:rPr>
        <w:t xml:space="preserve"> </w:t>
      </w:r>
      <w:r>
        <w:rPr>
          <w:rFonts w:ascii="Arial"/>
          <w:color w:val="000000"/>
          <w:spacing w:val="-1"/>
          <w:sz w:val="19"/>
        </w:rPr>
        <w:t>os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-1"/>
          <w:sz w:val="19"/>
        </w:rPr>
        <w:t>Fornecedores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3907" w:x="778" w:y="6779"/>
        <w:widowControl w:val="off"/>
        <w:autoSpaceDE w:val="off"/>
        <w:autoSpaceDN w:val="off"/>
        <w:spacing w:before="39" w:after="0" w:line="230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Data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Confirmação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70"/>
          <w:sz w:val="19"/>
        </w:rPr>
        <w:t xml:space="preserve"> </w:t>
      </w:r>
      <w:r>
        <w:rPr>
          <w:rFonts w:ascii="Arial"/>
          <w:color w:val="000000"/>
          <w:spacing w:val="-6"/>
          <w:sz w:val="19"/>
        </w:rPr>
        <w:t>Todas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1053" w:x="3426" w:y="780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Faturamento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53" w:x="3426" w:y="7801"/>
        <w:widowControl w:val="off"/>
        <w:autoSpaceDE w:val="off"/>
        <w:autoSpaceDN w:val="off"/>
        <w:spacing w:before="0" w:after="0" w:line="156" w:lineRule="exact"/>
        <w:ind w:left="184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1"/>
          <w:sz w:val="13"/>
        </w:rPr>
        <w:t>Mínimo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69" w:x="6041" w:y="780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Validade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69" w:x="6041" w:y="7801"/>
        <w:widowControl w:val="off"/>
        <w:autoSpaceDE w:val="off"/>
        <w:autoSpaceDN w:val="off"/>
        <w:spacing w:before="0" w:after="0" w:line="156" w:lineRule="exact"/>
        <w:ind w:left="9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Proposta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71" w:x="7393" w:y="780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1"/>
          <w:sz w:val="13"/>
        </w:rPr>
        <w:t>Condições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71" w:x="7393" w:y="7801"/>
        <w:widowControl w:val="off"/>
        <w:autoSpaceDE w:val="off"/>
        <w:autoSpaceDN w:val="off"/>
        <w:spacing w:before="0" w:after="0" w:line="156" w:lineRule="exact"/>
        <w:ind w:left="6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Pagamento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45" w:x="1722" w:y="787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328" w:x="4571" w:y="787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Prazo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de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477" w:x="8636" w:y="787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Frete</w:t>
      </w:r>
      <w:r>
        <w:rPr>
          <w:rFonts w:ascii="Tahoma"/>
          <w:b w:val="on"/>
          <w:color w:val="333333"/>
          <w:spacing w:val="55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3"/>
        </w:rPr>
        <w:t>Observações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249" w:x="1092" w:y="819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Sebastiao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Candido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Ferreira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249" w:x="1092" w:y="8198"/>
        <w:widowControl w:val="off"/>
        <w:autoSpaceDE w:val="off"/>
        <w:autoSpaceDN w:val="off"/>
        <w:spacing w:before="0" w:after="0" w:line="156" w:lineRule="exact"/>
        <w:ind w:left="74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Oliveira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249" w:x="1092" w:y="8198"/>
        <w:widowControl w:val="off"/>
        <w:autoSpaceDE w:val="off"/>
        <w:autoSpaceDN w:val="off"/>
        <w:spacing w:before="0" w:after="0" w:line="156" w:lineRule="exact"/>
        <w:ind w:left="43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NOVA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CRIXÁS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249" w:x="1092" w:y="819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Livio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Cesar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Almeida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Teixeira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4" w:x="4783" w:y="8510"/>
        <w:widowControl w:val="off"/>
        <w:autoSpaceDE w:val="off"/>
        <w:autoSpaceDN w:val="off"/>
        <w:spacing w:before="0" w:after="0" w:line="160" w:lineRule="exact"/>
        <w:ind w:left="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dias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4" w:x="4783" w:y="851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1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856" w:y="858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6" w:x="3484" w:y="858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R$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100,0000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4" w:x="6088" w:y="858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05/01/2024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57" w:x="7650" w:y="858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30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3" w:x="8711" w:y="858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3" w:x="9393" w:y="858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56" w:x="1516" w:y="8822"/>
        <w:widowControl w:val="off"/>
        <w:autoSpaceDE w:val="off"/>
        <w:autoSpaceDN w:val="off"/>
        <w:spacing w:before="0" w:after="0" w:line="160" w:lineRule="exact"/>
        <w:ind w:left="2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liviocat@gmail.com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56" w:x="1516" w:y="882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f_mais_info(1480164)"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f_mais_info(1480164)"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f_mais_info(1480164)"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1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77" w:x="2088" w:y="951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1"/>
          <w:sz w:val="13"/>
          <w:u w:val="single"/>
        </w:rPr>
        <w:t>Programação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77" w:x="2088" w:y="9519"/>
        <w:widowControl w:val="off"/>
        <w:autoSpaceDE w:val="off"/>
        <w:autoSpaceDN w:val="off"/>
        <w:spacing w:before="0" w:after="0" w:line="156" w:lineRule="exact"/>
        <w:ind w:left="81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1"/>
          <w:sz w:val="13"/>
          <w:u w:val="single"/>
        </w:rPr>
        <w:t>de</w:t>
      </w:r>
      <w:r>
        <w:rPr>
          <w:rFonts w:ascii="Tahoma"/>
          <w:b w:val="on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1"/>
          <w:sz w:val="13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280" w:x="7146" w:y="9519"/>
        <w:widowControl w:val="off"/>
        <w:autoSpaceDE w:val="off"/>
        <w:autoSpaceDN w:val="off"/>
        <w:spacing w:before="0" w:after="0" w:line="157" w:lineRule="exact"/>
        <w:ind w:left="8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1"/>
          <w:sz w:val="13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280" w:x="7146" w:y="951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1"/>
          <w:sz w:val="13"/>
          <w:u w:val="single"/>
        </w:rPr>
        <w:t>Unitário</w:t>
      </w:r>
      <w:r>
        <w:rPr>
          <w:rFonts w:ascii="Tahoma"/>
          <w:b w:val="on"/>
          <w:color w:val="333333"/>
          <w:spacing w:val="26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3"/>
          <w:u w:val="single"/>
        </w:rPr>
        <w:t>Fábrica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569" w:x="7800" w:y="951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1"/>
          <w:sz w:val="13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542" w:x="9968" w:y="951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1"/>
          <w:sz w:val="13"/>
          <w:u w:val="single"/>
        </w:rPr>
        <w:t>Valor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542" w:x="9968" w:y="951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1"/>
          <w:sz w:val="13"/>
          <w:u w:val="single"/>
        </w:rPr>
        <w:t>Total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249" w:x="967" w:y="959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1"/>
          <w:sz w:val="13"/>
          <w:u w:val="single"/>
        </w:rPr>
        <w:t>Produto</w:t>
      </w:r>
      <w:r>
        <w:rPr>
          <w:rFonts w:ascii="Tahoma"/>
          <w:b w:val="on"/>
          <w:color w:val="333333"/>
          <w:spacing w:val="28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3"/>
          <w:u w:val="single"/>
        </w:rPr>
        <w:t>Código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4290" w:x="3035" w:y="959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1"/>
          <w:sz w:val="13"/>
          <w:u w:val="single"/>
        </w:rPr>
        <w:t>Fabricante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  <w:u w:val="single"/>
        </w:rPr>
        <w:t>Embalagem</w:t>
      </w:r>
      <w:r>
        <w:rPr>
          <w:rFonts w:ascii="Tahoma"/>
          <w:b w:val="on"/>
          <w:color w:val="333333"/>
          <w:spacing w:val="21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  <w:u w:val="single"/>
        </w:rPr>
        <w:t>Fornecedor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3"/>
          <w:u w:val="single"/>
        </w:rPr>
        <w:t>Comentário</w:t>
      </w:r>
      <w:r>
        <w:rPr>
          <w:rFonts w:ascii="Tahoma"/>
          <w:b w:val="on"/>
          <w:color w:val="333333"/>
          <w:spacing w:val="25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  <w:u w:val="single"/>
        </w:rPr>
        <w:t>Justificativa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655" w:x="8293" w:y="959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2"/>
          <w:sz w:val="13"/>
          <w:u w:val="single"/>
        </w:rPr>
        <w:t>Rent(%)</w:t>
      </w:r>
      <w:r>
        <w:rPr>
          <w:rFonts w:ascii="Tahoma"/>
          <w:b w:val="on"/>
          <w:color w:val="333333"/>
          <w:spacing w:val="39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  <w:u w:val="single"/>
        </w:rPr>
        <w:t>Quantidade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704" w:x="10618" w:y="959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1"/>
          <w:sz w:val="13"/>
          <w:u w:val="single"/>
        </w:rPr>
        <w:t>Usuário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899" w:x="3035" w:y="10100"/>
        <w:widowControl w:val="off"/>
        <w:autoSpaceDE w:val="off"/>
        <w:autoSpaceDN w:val="off"/>
        <w:spacing w:before="0" w:after="0" w:line="157" w:lineRule="exact"/>
        <w:ind w:left="8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ADESIVO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99" w:x="3035" w:y="1010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ROTULO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2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99" w:x="3035" w:y="10100"/>
        <w:widowControl w:val="off"/>
        <w:autoSpaceDE w:val="off"/>
        <w:autoSpaceDN w:val="off"/>
        <w:spacing w:before="0" w:after="0" w:line="156" w:lineRule="exact"/>
        <w:ind w:left="18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SORO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03" w:x="10568" w:y="10483"/>
        <w:widowControl w:val="off"/>
        <w:autoSpaceDE w:val="off"/>
        <w:autoSpaceDN w:val="off"/>
        <w:spacing w:before="0" w:after="0" w:line="157" w:lineRule="exact"/>
        <w:ind w:left="7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Danielly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03" w:x="10568" w:y="10483"/>
        <w:widowControl w:val="off"/>
        <w:autoSpaceDE w:val="off"/>
        <w:autoSpaceDN w:val="off"/>
        <w:spacing w:before="0" w:after="0" w:line="156" w:lineRule="exact"/>
        <w:ind w:left="11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Evelyn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03" w:x="10568" w:y="1048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Pereira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2"/>
          <w:sz w:val="13"/>
          <w:u w:val="single"/>
        </w:rPr>
        <w:t>Da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03" w:x="10568" w:y="10483"/>
        <w:widowControl w:val="off"/>
        <w:autoSpaceDE w:val="off"/>
        <w:autoSpaceDN w:val="off"/>
        <w:spacing w:before="0" w:after="0" w:line="156" w:lineRule="exact"/>
        <w:ind w:left="17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Cruz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60" w:x="3204" w:y="1056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PAPEL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42" w:x="3118" w:y="1072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ADESIVO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42" w:x="3118" w:y="10724"/>
        <w:widowControl w:val="off"/>
        <w:autoSpaceDE w:val="off"/>
        <w:autoSpaceDN w:val="off"/>
        <w:spacing w:before="0" w:after="0" w:line="156" w:lineRule="exact"/>
        <w:ind w:left="8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X0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COR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42" w:x="3118" w:y="10724"/>
        <w:widowControl w:val="off"/>
        <w:autoSpaceDE w:val="off"/>
        <w:autoSpaceDN w:val="off"/>
        <w:spacing w:before="0" w:after="0" w:line="156" w:lineRule="exact"/>
        <w:ind w:left="6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.5X8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CM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47" w:x="4684" w:y="10724"/>
        <w:widowControl w:val="off"/>
        <w:autoSpaceDE w:val="off"/>
        <w:autoSpaceDN w:val="off"/>
        <w:spacing w:before="0" w:after="0" w:line="157" w:lineRule="exact"/>
        <w:ind w:left="4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Sebastiao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47" w:x="4684" w:y="10724"/>
        <w:widowControl w:val="off"/>
        <w:autoSpaceDE w:val="off"/>
        <w:autoSpaceDN w:val="off"/>
        <w:spacing w:before="0" w:after="0" w:line="156" w:lineRule="exact"/>
        <w:ind w:left="9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Candido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47" w:x="4684" w:y="1072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Ferreira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2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47" w:x="4684" w:y="10724"/>
        <w:widowControl w:val="off"/>
        <w:autoSpaceDE w:val="off"/>
        <w:autoSpaceDN w:val="off"/>
        <w:spacing w:before="0" w:after="0" w:line="156" w:lineRule="exact"/>
        <w:ind w:left="10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Oliveira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94" w:x="983" w:y="1079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ROTULO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94" w:x="983" w:y="10795"/>
        <w:widowControl w:val="off"/>
        <w:autoSpaceDE w:val="off"/>
        <w:autoSpaceDN w:val="off"/>
        <w:spacing w:before="0" w:after="0" w:line="156" w:lineRule="exact"/>
        <w:ind w:left="16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7" w:x="3128" w:y="1088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9" w:x="7336" w:y="1088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9" w:x="7910" w:y="1088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9" w:x="10065" w:y="1088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7" w:x="827" w:y="1095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56" w:x="1612" w:y="1095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40901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3" w:x="2505" w:y="1095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52" w:x="3909" w:y="1095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UNIDADE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03" w:x="5729" w:y="1095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null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3" w:x="6659" w:y="1095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01" w:x="8945" w:y="1095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1000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Unidade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7" w:x="3109" w:y="1103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9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70" w:x="7213" w:y="1103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3,0000</w:t>
      </w:r>
      <w:r>
        <w:rPr>
          <w:rFonts w:ascii="Tahoma"/>
          <w:color w:val="333333"/>
          <w:spacing w:val="133"/>
          <w:sz w:val="13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53" w:x="9813" w:y="1103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3.000,0000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38" w:x="1061" w:y="1110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SORO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63" w:x="3053" w:y="11192"/>
        <w:widowControl w:val="off"/>
        <w:autoSpaceDE w:val="off"/>
        <w:autoSpaceDN w:val="off"/>
        <w:spacing w:before="0" w:after="0" w:line="157" w:lineRule="exact"/>
        <w:ind w:left="4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EM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PAPEL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63" w:x="3053" w:y="1119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ADESIVO,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63" w:x="3053" w:y="11192"/>
        <w:widowControl w:val="off"/>
        <w:autoSpaceDE w:val="off"/>
        <w:autoSpaceDN w:val="off"/>
        <w:spacing w:before="0" w:after="0" w:line="156" w:lineRule="exact"/>
        <w:ind w:left="4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SUZANO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63" w:x="3053" w:y="11192"/>
        <w:widowControl w:val="off"/>
        <w:autoSpaceDE w:val="off"/>
        <w:autoSpaceDN w:val="off"/>
        <w:spacing w:before="0" w:after="0" w:line="156" w:lineRule="exact"/>
        <w:ind w:left="17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PLUG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7" w:x="10533" w:y="1126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02" w:x="10605" w:y="1126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2/01/2024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02" w:x="10605" w:y="11262"/>
        <w:widowControl w:val="off"/>
        <w:autoSpaceDE w:val="off"/>
        <w:autoSpaceDN w:val="off"/>
        <w:spacing w:before="0" w:after="0" w:line="156" w:lineRule="exact"/>
        <w:ind w:left="9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13:47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90" w:x="3039" w:y="1181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IMPRESSOS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95" w:x="8340" w:y="12241"/>
        <w:widowControl w:val="off"/>
        <w:autoSpaceDE w:val="off"/>
        <w:autoSpaceDN w:val="off"/>
        <w:spacing w:before="0" w:after="0" w:line="157" w:lineRule="exact"/>
        <w:ind w:left="82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1"/>
          <w:sz w:val="13"/>
          <w:u w:val="single"/>
        </w:rPr>
        <w:t>Total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695" w:x="8340" w:y="1224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1"/>
          <w:sz w:val="13"/>
          <w:u w:val="single"/>
        </w:rPr>
        <w:t>Parcial: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349" w:x="10065" w:y="1224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7" w:x="9148" w:y="1231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7" w:x="9148" w:y="12311"/>
        <w:widowControl w:val="off"/>
        <w:autoSpaceDE w:val="off"/>
        <w:autoSpaceDN w:val="off"/>
        <w:spacing w:before="847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24" w:x="9220" w:y="1231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000.0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24" w:x="9220" w:y="12311"/>
        <w:widowControl w:val="off"/>
        <w:autoSpaceDE w:val="off"/>
        <w:autoSpaceDN w:val="off"/>
        <w:spacing w:before="847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000.0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53" w:x="9813" w:y="1239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3.000,0000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907" w:x="3904" w:y="1282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Total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de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Itens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da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  <w:u w:val="single"/>
        </w:rPr>
        <w:t>Cotação: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856" w:x="5777" w:y="1282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Total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de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Itens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Impressos: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97" w:x="8389" w:y="13247"/>
        <w:widowControl w:val="off"/>
        <w:autoSpaceDE w:val="off"/>
        <w:autoSpaceDN w:val="off"/>
        <w:spacing w:before="0" w:after="0" w:line="157" w:lineRule="exact"/>
        <w:ind w:left="32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1"/>
          <w:sz w:val="13"/>
          <w:u w:val="single"/>
        </w:rPr>
        <w:t>Total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597" w:x="8389" w:y="1324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1"/>
          <w:sz w:val="13"/>
          <w:u w:val="single"/>
        </w:rPr>
        <w:t>Geral: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349" w:x="10065" w:y="1324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53" w:x="9813" w:y="1340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3.000,0000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318" w:x="3347" w:y="1418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Clique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/>
        <w:fldChar w:fldCharType="begin"/>
      </w:r>
      <w:r>
        <w:rPr/>
        <w:instrText> HYPERLINK "javascript:chama_completo(328183742)"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1"/>
          <w:sz w:val="13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"javascript:chama_completo(328183742)"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1"/>
          <w:sz w:val="13"/>
        </w:rPr>
        <w:t>para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geração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relatório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completo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com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quebra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página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429</Words>
  <Characters>2404</Characters>
  <Application>Aspose</Application>
  <DocSecurity>0</DocSecurity>
  <Lines>123</Lines>
  <Paragraphs>123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2710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2024-01-02T17:12:08+00:00</dcterms:created>
  <dcterms:modified xmlns:xsi="http://www.w3.org/2001/XMLSchema-instance" xmlns:dcterms="http://purl.org/dc/terms/" xsi:type="dcterms:W3CDTF">2024-01-02T17:12:08+00:00</dcterms:modified>
</coreProperties>
</file>